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0C4F" w14:textId="052AE907" w:rsidR="00671C81" w:rsidRDefault="00AB2348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F3C68C0" wp14:editId="20C3734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85185" w14:textId="77777777" w:rsidR="00671C81" w:rsidRDefault="00000000">
                            <w:pPr>
                              <w:jc w:val="left"/>
                              <w:rPr>
                                <w:rFonts w:asci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cs="SimSun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SimSun" w:cs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cs="SimSun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SimSun" w:hAnsi="SimSun" w:cs="SimSun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SimSun" w:hAnsi="SimSun" w:cs="SimSun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SimSun" w:cs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cs="SimSun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68C0" id="1026" o:spid="_x0000_s1026" style="position:absolute;margin-left:42.55pt;margin-top:28.3pt;width:207.5pt;height:22.1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" stroked="f">
                <v:textbox>
                  <w:txbxContent>
                    <w:p w14:paraId="64485185" w14:textId="77777777" w:rsidR="00671C81" w:rsidRDefault="00000000">
                      <w:pPr>
                        <w:jc w:val="left"/>
                        <w:rPr>
                          <w:rFonts w:asci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hAnsi="SimSun" w:cs="SimSun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SimSun" w:cs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cs="SimSun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SimSun" w:hAnsi="SimSun" w:cs="SimSun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SimSun" w:hAnsi="SimSun" w:cs="SimSun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SimSun" w:cs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cs="SimSun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BBFDA09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3A1C72F9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日语视听说</w:t>
      </w:r>
      <w:r>
        <w:rPr>
          <w:rFonts w:ascii="SimSun" w:hAnsi="SimSun" w:cs="SimSun"/>
          <w:sz w:val="30"/>
          <w:szCs w:val="30"/>
          <w:u w:val="single"/>
        </w:rPr>
        <w:t>_____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70737CEA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198C21A2" w14:textId="60990002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 1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2A570D">
        <w:rPr>
          <w:rFonts w:ascii="MS Mincho" w:eastAsia="MS Mincho" w:hAnsi="MS Mincho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07614D67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2FF30ACF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19F28191" w14:textId="77777777" w:rsidR="00671C81" w:rsidRDefault="00000000">
            <w:pPr>
              <w:jc w:val="center"/>
              <w:rPr>
                <w:rFonts w:ascii="SimSu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第一課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時から</w:t>
            </w:r>
            <w:r>
              <w:rPr>
                <w:rFonts w:ascii="MS Mincho" w:eastAsia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時まで～私に恋したお坊さん</w:t>
            </w:r>
            <w:r>
              <w:rPr>
                <w:rFonts w:ascii="MS Mincho" w:eastAsia="MS Mincho" w:hAnsi="MS Mincho"/>
                <w:lang w:eastAsia="ja-JP"/>
              </w:rPr>
              <w:t> </w:t>
            </w:r>
          </w:p>
        </w:tc>
      </w:tr>
      <w:tr w:rsidR="00671C81" w14:paraId="3338979C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AE324F6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370DC237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25E09172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1972A44D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D1D034E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7D1493AF" w14:textId="28F3C17C" w:rsidR="00671C81" w:rsidRDefault="00FC541A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</w:t>
            </w:r>
            <w:r w:rsidR="004C25CA">
              <w:rPr>
                <w:rFonts w:ascii="MS Mincho" w:eastAsia="MS Mincho" w:hAnsi="MS Mincho" w:cs="MS Mincho" w:hint="eastAsia"/>
                <w:lang w:eastAsia="ja-JP"/>
              </w:rPr>
              <w:t>とコラムに</w:t>
            </w:r>
            <w:r>
              <w:rPr>
                <w:rFonts w:ascii="MS Mincho" w:eastAsia="MS Mincho" w:hAnsi="MS Mincho" w:cs="MS Mincho" w:hint="eastAsia"/>
                <w:lang w:eastAsia="ja-JP"/>
              </w:rPr>
              <w:t>関する言葉を使って教師と学生で会話→単語確認→言葉解説→視聴①</w:t>
            </w:r>
            <w:r w:rsidR="008A7556">
              <w:rPr>
                <w:rFonts w:ascii="MS Mincho" w:eastAsia="MS Mincho" w:hAnsi="MS Mincho" w:cs="MS Mincho" w:hint="eastAsia"/>
                <w:lang w:eastAsia="ja-JP"/>
              </w:rPr>
              <w:t>A→視聴①Aの解説→視聴①B→視聴②Bの解説→視聴②→視聴②の解説</w:t>
            </w:r>
          </w:p>
        </w:tc>
      </w:tr>
      <w:tr w:rsidR="00671C81" w14:paraId="6819CCE9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E15DE09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07F3E4BA" w14:textId="77777777" w:rsidR="00671C81" w:rsidRDefault="00000000">
            <w:pPr>
              <w:ind w:left="-50" w:right="-50"/>
              <w:rPr>
                <w:rFonts w:ascii="MS Mincho" w:eastAsia="MS Mincho" w:hAnsi="MS Mincho"/>
                <w:color w:val="231F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名詞・形容動詞＋でいる</w:t>
            </w:r>
            <w:r>
              <w:rPr>
                <w:rFonts w:ascii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color w:val="231F20"/>
                <w:lang w:eastAsia="ja-JP"/>
              </w:rPr>
              <w:t>「たって」</w:t>
            </w:r>
          </w:p>
          <w:p w14:paraId="329A64CD" w14:textId="77777777" w:rsidR="00671C81" w:rsidRDefault="00000000">
            <w:pPr>
              <w:ind w:left="-50" w:right="-50"/>
              <w:rPr>
                <w:rFonts w:ascii="FangSong_GB2312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507F066D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0D6E893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0FA538C1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02138D40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42653EC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3D6E53C9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4C9111B2" w14:textId="77777777" w:rsidR="00671C81" w:rsidRDefault="00000000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50D9BA53" w14:textId="306C77BF" w:rsidR="004C25CA" w:rsidRPr="00A11CF0" w:rsidRDefault="004C25CA" w:rsidP="00A11CF0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 w:rsidR="00A11CF0">
              <w:rPr>
                <w:rFonts w:ascii="MS Mincho" w:eastAsia="MS Mincho" w:hAnsi="MS Mincho" w:cs="MS Mincho" w:hint="eastAsia"/>
              </w:rPr>
              <w:t xml:space="preserve">　　　　</w:t>
            </w:r>
            <w:r w:rsidR="00A11CF0"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7460C509" w14:textId="3182CD70" w:rsidR="00671C81" w:rsidRPr="00A11CF0" w:rsidRDefault="00000000" w:rsidP="00A11CF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 w:rsidR="00A11CF0"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="00A11CF0"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216811D0" w14:textId="6A1D348D" w:rsidR="004C25CA" w:rsidRPr="00A11CF0" w:rsidRDefault="00000000" w:rsidP="00A11CF0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 w:rsidR="00A11CF0"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="00A11CF0"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58E38493" w14:textId="285A720F" w:rsidR="00671C81" w:rsidRPr="00A11CF0" w:rsidRDefault="00000000" w:rsidP="00A11CF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 w:rsidR="00A11CF0"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B61D492" w14:textId="380E3276" w:rsidR="00671C81" w:rsidRPr="00A11CF0" w:rsidRDefault="00000000" w:rsidP="00A11CF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63249E5B" w14:textId="48CFDAD9" w:rsidR="00671C81" w:rsidRPr="00A11CF0" w:rsidRDefault="00000000" w:rsidP="00A11CF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EDC078A" w14:textId="77777777" w:rsidR="00671C81" w:rsidRDefault="00671C81" w:rsidP="00A11CF0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2A1A03FD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4317C5FF" w14:textId="77777777" w:rsidR="00671C81" w:rsidRDefault="00000000">
            <w:pPr>
              <w:ind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0BC8333E" w14:textId="77777777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14:paraId="431E79E9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MS Mincho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0337B931" w14:textId="4874ED34" w:rsidR="00671C81" w:rsidRDefault="00A11CF0">
            <w:pPr>
              <w:adjustRightInd w:val="0"/>
              <w:snapToGrid w:val="0"/>
              <w:ind w:right="-50" w:firstLineChars="100" w:firstLine="210"/>
              <w:rPr>
                <w:rFonts w:ascii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1課の授業内容を復習し二課</w:t>
            </w:r>
            <w:r w:rsidR="002A570D">
              <w:rPr>
                <w:rFonts w:ascii="MS Mincho" w:eastAsia="MS Mincho" w:hAnsi="MS Mincho" w:cs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予習</w:t>
            </w:r>
          </w:p>
        </w:tc>
      </w:tr>
      <w:tr w:rsidR="00671C81" w14:paraId="17668E08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1A628BF9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51A08DA3" w14:textId="2419CCBA" w:rsidR="00671C81" w:rsidRDefault="00000000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</w:t>
            </w:r>
            <w:r w:rsidR="009B0C16">
              <w:rPr>
                <w:rFonts w:ascii="MS Mincho" w:eastAsia="MS Mincho" w:hAnsi="MS Mincho" w:cs="MS Mincho" w:hint="eastAsia"/>
                <w:lang w:eastAsia="ja-JP"/>
              </w:rPr>
              <w:t>し実践で活かせるように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、</w:t>
            </w:r>
            <w:r w:rsidR="009B0C16">
              <w:rPr>
                <w:rFonts w:ascii="MS Mincho" w:eastAsia="MS Mincho" w:hAnsi="MS Mincho" w:cs="MS Mincho" w:hint="eastAsia"/>
                <w:lang w:eastAsia="ja-JP"/>
              </w:rPr>
              <w:t>授業を展開する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。</w:t>
            </w:r>
            <w:r w:rsidR="009B0C16">
              <w:rPr>
                <w:rFonts w:ascii="MS Mincho" w:eastAsia="MS Mincho" w:hAnsi="MS Mincho" w:cs="MS Mincho" w:hint="eastAsia"/>
                <w:lang w:eastAsia="ja-JP"/>
              </w:rPr>
              <w:t>また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、学生の意見を踏まえて授業の内容を更に充実させることにする。</w:t>
            </w:r>
          </w:p>
        </w:tc>
      </w:tr>
    </w:tbl>
    <w:p w14:paraId="5463829A" w14:textId="77777777" w:rsidR="00671C81" w:rsidRDefault="00000000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14:paraId="0896228B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02B7E4C0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63CF3A58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1FFE1C56" w14:textId="05FF35FA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2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2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7101AC91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7291DBF7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60B092EE" w14:textId="77777777" w:rsidR="00671C81" w:rsidRDefault="00000000">
            <w:pPr>
              <w:ind w:left="-50" w:right="-50"/>
              <w:rPr>
                <w:rFonts w:ascii="SimSu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第二課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僕の初恋をキミに捧ぐ</w:t>
            </w:r>
          </w:p>
        </w:tc>
      </w:tr>
      <w:tr w:rsidR="00671C81" w14:paraId="7D5B2B6A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8463D65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69AE3C4E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5C4C7CC3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1B04077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D9D74E6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0C9A6AE8" w14:textId="4E40AE25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4E4A38A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49F617C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MS Mincho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716B922F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～てたまるものか</w:t>
            </w:r>
          </w:p>
          <w:p w14:paraId="46D4017F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69D77573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06D595C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4E09D259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4435F6D8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A849A1B" w14:textId="77777777" w:rsidR="00123961" w:rsidRDefault="00123961" w:rsidP="00123961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3C18D1F4" w14:textId="77777777" w:rsidR="00123961" w:rsidRDefault="00123961" w:rsidP="0012396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1F3B56CF" w14:textId="77777777" w:rsidR="00123961" w:rsidRDefault="00123961" w:rsidP="0012396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427DFC85" w14:textId="77777777" w:rsidR="00123961" w:rsidRPr="00A11CF0" w:rsidRDefault="00123961" w:rsidP="0012396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764D526E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0F60372E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7931A4DE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08ECB98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1252BE9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3389DFF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2E11E3E7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7F60EB75" w14:textId="77777777" w:rsidR="00671C81" w:rsidRDefault="00000000">
            <w:pPr>
              <w:ind w:right="-50" w:firstLineChars="200" w:firstLine="42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07E68D36" w14:textId="77777777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14:paraId="654B8260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1CD588C6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</w:rPr>
            </w:pPr>
          </w:p>
          <w:p w14:paraId="46ECDCFC" w14:textId="29A5FFC4" w:rsidR="00671C81" w:rsidRDefault="00467082" w:rsidP="00467082">
            <w:pPr>
              <w:adjustRightInd w:val="0"/>
              <w:snapToGrid w:val="0"/>
              <w:ind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2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し3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21D03CE1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32C4060B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25289B08" w14:textId="62A8F93D" w:rsidR="00671C81" w:rsidRDefault="002A570D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4CBC3557" w14:textId="77777777" w:rsidR="00671C81" w:rsidRDefault="00000000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14:paraId="6B572DE2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0A882ACB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24DE729B" w14:textId="199639B4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3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3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159D58C2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04DF7B61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0C8CEE44" w14:textId="77777777" w:rsidR="00671C81" w:rsidRDefault="00000000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第三課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大恋愛～僕を忘れる君と</w:t>
            </w:r>
          </w:p>
        </w:tc>
      </w:tr>
      <w:tr w:rsidR="00671C81" w14:paraId="43E37451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062CAD7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790C7511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6DF3FAA5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0315A9BD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7F22251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6F1B3D90" w14:textId="2D2E5FE9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67B7B26B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11D64D7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0FB27A41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中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席を空ける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ず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ぜんぜん</w:t>
            </w:r>
          </w:p>
          <w:p w14:paraId="4D08DA9E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42A1FF5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D44969B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1B5262B8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49E50A3D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A124B23" w14:textId="77777777" w:rsidR="00123961" w:rsidRDefault="00123961" w:rsidP="00123961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7AD9333F" w14:textId="77777777" w:rsidR="00123961" w:rsidRDefault="00123961" w:rsidP="0012396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798FEBEB" w14:textId="77777777" w:rsidR="00123961" w:rsidRDefault="00123961" w:rsidP="0012396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215A9D2B" w14:textId="77777777" w:rsidR="00123961" w:rsidRPr="00A11CF0" w:rsidRDefault="00123961" w:rsidP="0012396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2C4C4BC5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0603938B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52400034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7C54BA61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597F263B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5A0BF6D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02DC7332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5E3BFA49" w14:textId="77777777" w:rsidR="00671C81" w:rsidRDefault="00671C81">
            <w:pPr>
              <w:ind w:right="-50" w:firstLineChars="200" w:firstLine="420"/>
              <w:rPr>
                <w:rFonts w:ascii="SimSun"/>
              </w:rPr>
            </w:pPr>
          </w:p>
          <w:p w14:paraId="3DFDBA68" w14:textId="77777777" w:rsidR="00671C81" w:rsidRDefault="00000000">
            <w:pPr>
              <w:ind w:right="-50" w:firstLineChars="200" w:firstLine="420"/>
              <w:rPr>
                <w:rFonts w:ascii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7D9259F0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14:paraId="72C6938F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4717C724" w14:textId="77777777" w:rsidR="00671C81" w:rsidRDefault="00671C81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14:paraId="763F8305" w14:textId="375D814A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3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4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7053C254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72914797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4A74725A" w14:textId="77777777" w:rsidR="00671C81" w:rsidRDefault="00000000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14:paraId="58531656" w14:textId="77777777" w:rsidR="00671C81" w:rsidRDefault="00671C81">
      <w:pPr>
        <w:rPr>
          <w:lang w:eastAsia="ja-JP"/>
        </w:rPr>
      </w:pPr>
    </w:p>
    <w:p w14:paraId="068CCAF8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62534AE2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306CA22F" w14:textId="62DAFB3C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4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4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38FDFB9D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5296B5FF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7AD0D811" w14:textId="77777777" w:rsidR="00671C81" w:rsidRDefault="00000000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第四課　僕運命の人です</w:t>
            </w:r>
          </w:p>
        </w:tc>
      </w:tr>
      <w:tr w:rsidR="00671C81" w14:paraId="2F2F3220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2AA7E3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61B7F491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692E458D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40241EEB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0A2D1C9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4156F5E5" w14:textId="7F2EEC0F" w:rsidR="00671C81" w:rsidRDefault="009E6796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テスト</w:t>
            </w:r>
            <w:r w:rsidR="00D877D1">
              <w:rPr>
                <w:rFonts w:ascii="MS Mincho" w:eastAsia="MS Mincho" w:hAnsi="MS Mincho" w:cs="MS Mincho" w:hint="eastAsia"/>
                <w:lang w:eastAsia="ja-JP"/>
              </w:rPr>
              <w:t>→単語確認→言葉解説→視聴①A→視聴①Aの解説→視聴①B→視聴②Bの解説→視聴②→視聴②の解説</w:t>
            </w:r>
          </w:p>
        </w:tc>
      </w:tr>
      <w:tr w:rsidR="00671C81" w14:paraId="48A03FA8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44C2F736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0692A44B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～はおろか、～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すら</w:t>
            </w:r>
          </w:p>
          <w:p w14:paraId="42B58446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42C70C85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6B6DBC9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701A79FF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6025EC28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22C98FF" w14:textId="77777777" w:rsidR="00063834" w:rsidRDefault="00063834" w:rsidP="00063834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63F64B65" w14:textId="77777777" w:rsidR="00063834" w:rsidRDefault="00063834" w:rsidP="00063834">
            <w:pPr>
              <w:ind w:left="-50" w:right="-50"/>
              <w:rPr>
                <w:rFonts w:ascii="MS Mincho" w:eastAsia="MS Mincho"/>
              </w:rPr>
            </w:pPr>
          </w:p>
          <w:p w14:paraId="7AB75CF2" w14:textId="77777777" w:rsidR="00063834" w:rsidRDefault="00063834" w:rsidP="00063834">
            <w:pPr>
              <w:adjustRightInd w:val="0"/>
              <w:snapToGrid w:val="0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今回</w:t>
            </w:r>
            <w:r>
              <w:rPr>
                <w:rFonts w:ascii="MS Mincho" w:hAnsi="MS Mincho" w:cs="MS Mincho"/>
              </w:rPr>
              <w:t>65</w:t>
            </w:r>
            <w:r>
              <w:rPr>
                <w:rFonts w:ascii="MS Mincho" w:eastAsia="MS Mincho" w:hAnsi="MS Mincho" w:cs="MS Mincho" w:hint="eastAsia"/>
              </w:rPr>
              <w:t>分間（</w:t>
            </w:r>
            <w:r>
              <w:rPr>
                <w:rFonts w:ascii="MS Mincho" w:hAnsi="MS Mincho" w:cs="MS Mincho"/>
              </w:rPr>
              <w:t>25</w:t>
            </w:r>
            <w:r>
              <w:rPr>
                <w:rFonts w:ascii="MS Mincho" w:hAnsi="MS Mincho" w:cs="SimSun" w:hint="eastAsia"/>
              </w:rPr>
              <w:t>分钟第一次过程考试）</w:t>
            </w:r>
          </w:p>
          <w:p w14:paraId="6775A866" w14:textId="77777777" w:rsidR="00063834" w:rsidRDefault="00063834" w:rsidP="00063834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7CA2DE5" w14:textId="77777777" w:rsidR="00063834" w:rsidRDefault="00063834" w:rsidP="00063834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124F5FB1" w14:textId="77777777" w:rsidR="00063834" w:rsidRDefault="00063834" w:rsidP="00063834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A16D74E" w14:textId="77777777" w:rsidR="00063834" w:rsidRDefault="00063834" w:rsidP="00063834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94E822F" w14:textId="77777777" w:rsidR="00063834" w:rsidRDefault="00063834" w:rsidP="00063834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73174CF1" w14:textId="77777777" w:rsidR="00671C81" w:rsidRDefault="00671C81">
            <w:pPr>
              <w:ind w:left="-50" w:right="-50"/>
              <w:rPr>
                <w:rFonts w:ascii="FangSong_GB2312" w:eastAsia="FangSong_GB2312" w:hAnsi="SimSun"/>
                <w:lang w:eastAsia="ja-JP"/>
              </w:rPr>
            </w:pPr>
          </w:p>
          <w:p w14:paraId="5FEFA153" w14:textId="77777777" w:rsidR="00671C81" w:rsidRDefault="00671C81">
            <w:pPr>
              <w:ind w:right="-50"/>
              <w:rPr>
                <w:rFonts w:ascii="FangSong_GB2312" w:eastAsia="FangSong_GB2312" w:hAnsi="SimSun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070CDD06" w14:textId="77777777" w:rsidR="00671C81" w:rsidRDefault="00671C81">
            <w:pPr>
              <w:ind w:right="-50" w:firstLineChars="200" w:firstLine="420"/>
              <w:rPr>
                <w:rFonts w:ascii="SimSun"/>
              </w:rPr>
            </w:pPr>
          </w:p>
          <w:p w14:paraId="1387E9ED" w14:textId="77777777" w:rsidR="00671C81" w:rsidRDefault="00000000">
            <w:pPr>
              <w:ind w:right="-50" w:firstLineChars="200" w:firstLine="420"/>
              <w:rPr>
                <w:rFonts w:ascii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618B8475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14:paraId="29E1AA2D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514A4C8D" w14:textId="77777777" w:rsidR="00671C81" w:rsidRDefault="00671C81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14:paraId="2A678CA6" w14:textId="378A84D7" w:rsidR="00671C81" w:rsidRDefault="00467082" w:rsidP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4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3D592278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406579A2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0FF822BB" w14:textId="3154BEEA" w:rsidR="00671C81" w:rsidRDefault="00DB0E9F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1F8C3AD3" w14:textId="77777777" w:rsidR="00671C81" w:rsidRDefault="00671C81">
      <w:pPr>
        <w:rPr>
          <w:lang w:eastAsia="ja-JP"/>
        </w:rPr>
      </w:pPr>
    </w:p>
    <w:p w14:paraId="61B97356" w14:textId="77777777" w:rsidR="00671C81" w:rsidRDefault="00671C81">
      <w:pPr>
        <w:spacing w:line="400" w:lineRule="exact"/>
        <w:jc w:val="center"/>
        <w:rPr>
          <w:lang w:eastAsia="ja-JP"/>
        </w:rPr>
      </w:pPr>
    </w:p>
    <w:p w14:paraId="228A9D69" w14:textId="77777777" w:rsidR="00671C81" w:rsidRDefault="00671C81">
      <w:pPr>
        <w:spacing w:line="400" w:lineRule="exact"/>
        <w:jc w:val="center"/>
        <w:rPr>
          <w:lang w:eastAsia="ja-JP"/>
        </w:rPr>
      </w:pPr>
    </w:p>
    <w:p w14:paraId="3AC57F97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45BC9168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6E231C8B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540AF190" w14:textId="42B02992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SimSun" w:hAnsi="SimSun" w:cs="SimSun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 5  </w:t>
      </w:r>
      <w:r>
        <w:rPr>
          <w:rFonts w:ascii="SimSun" w:hAnsi="SimSun" w:cs="SimSun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5</w:t>
      </w:r>
      <w:r>
        <w:rPr>
          <w:rFonts w:ascii="SimSun" w:hAnsi="SimSun" w:cs="SimSun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2 </w:t>
      </w:r>
      <w:r>
        <w:rPr>
          <w:rFonts w:ascii="SimSun" w:hAnsi="SimSun" w:cs="SimSun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SimSun" w:hAnsi="SimSun" w:cs="SimSun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5E883807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42E1FEE6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72FC925F" w14:textId="77777777" w:rsidR="00671C81" w:rsidRDefault="00000000">
            <w:pPr>
              <w:ind w:left="-50" w:right="-50"/>
              <w:rPr>
                <w:rFonts w:ascii="FangSong_GB2312" w:eastAsia="FangSong_GB2312"/>
              </w:rPr>
            </w:pPr>
            <w:r>
              <w:rPr>
                <w:rFonts w:ascii="MS Mincho" w:eastAsia="MS Mincho" w:hAnsi="MS Mincho" w:cs="MS Mincho" w:hint="eastAsia"/>
              </w:rPr>
              <w:t>第五課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俺の話は長い</w:t>
            </w:r>
            <w:r>
              <w:rPr>
                <w:rFonts w:ascii="SimSun" w:hAnsi="SimSun" w:cs="SimSun"/>
              </w:rPr>
              <w:t xml:space="preserve"> </w:t>
            </w:r>
          </w:p>
        </w:tc>
      </w:tr>
      <w:tr w:rsidR="00671C81" w14:paraId="6C9116FA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ADA4594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12ABFADC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打ち切る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バリバリ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あっという間に</w:t>
            </w:r>
          </w:p>
          <w:p w14:paraId="6AC39752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5687AE83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52B6E2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3E2CC4D3" w14:textId="0D48FCEA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2D358A88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E3ECBF4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本次教学重点与难点</w:t>
            </w:r>
          </w:p>
          <w:p w14:paraId="3A232CDA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～切る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～あて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あっという間に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さ</w:t>
            </w:r>
          </w:p>
          <w:p w14:paraId="727C7F88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0580469A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A103C46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5BE54476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教学方法与手段设计</w:t>
            </w:r>
          </w:p>
        </w:tc>
      </w:tr>
      <w:tr w:rsidR="00671C81" w14:paraId="7FD8A7B1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5212C5B" w14:textId="77777777" w:rsidR="00671C81" w:rsidRDefault="00671C81">
            <w:pPr>
              <w:adjustRightInd w:val="0"/>
              <w:snapToGrid w:val="0"/>
              <w:ind w:leftChars="-24" w:left="-50" w:right="-50" w:firstLineChars="200" w:firstLine="420"/>
              <w:rPr>
                <w:rFonts w:ascii="MS Mincho"/>
              </w:rPr>
            </w:pPr>
          </w:p>
          <w:p w14:paraId="11CCC622" w14:textId="77777777" w:rsidR="00123961" w:rsidRDefault="00123961" w:rsidP="00123961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77D9D3E6" w14:textId="77777777" w:rsidR="00123961" w:rsidRDefault="00123961" w:rsidP="0012396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7AA31EAE" w14:textId="77777777" w:rsidR="00123961" w:rsidRDefault="00123961" w:rsidP="0012396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5EDCEA6D" w14:textId="77777777" w:rsidR="00123961" w:rsidRPr="00A11CF0" w:rsidRDefault="00123961" w:rsidP="0012396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5C1A431E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768DC8D6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385EAC02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2F9A2B8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5DE42616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458CE899" w14:textId="77777777" w:rsidR="00671C81" w:rsidRDefault="00671C81" w:rsidP="00123961">
            <w:pPr>
              <w:ind w:left="-50"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49C403F5" w14:textId="77777777" w:rsidR="00671C81" w:rsidRDefault="00000000">
            <w:pPr>
              <w:ind w:right="-50" w:firstLineChars="200" w:firstLine="42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457B8F4E" w14:textId="77777777">
        <w:trPr>
          <w:cantSplit/>
          <w:trHeight w:val="1456"/>
          <w:jc w:val="center"/>
        </w:trPr>
        <w:tc>
          <w:tcPr>
            <w:tcW w:w="8956" w:type="dxa"/>
            <w:gridSpan w:val="3"/>
          </w:tcPr>
          <w:p w14:paraId="35A61B66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课外复习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SimSun" w:hAnsi="SimSun" w:cs="SimSun" w:hint="eastAsia"/>
              </w:rPr>
              <w:t>预习要求及作业布置</w:t>
            </w:r>
          </w:p>
          <w:p w14:paraId="4075F9B0" w14:textId="77777777" w:rsidR="00671C81" w:rsidRDefault="00671C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</w:p>
          <w:p w14:paraId="08F8A26B" w14:textId="266E0627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6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20624048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30357229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0D696C09" w14:textId="16C62A55" w:rsidR="00671C81" w:rsidRDefault="00DB0E9F" w:rsidP="00DB0E9F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7448C7AB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2720F032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35AB786B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0E377AF0" w14:textId="21BDB83D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SimSun" w:hAnsi="SimSun" w:cs="SimSun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6</w:t>
      </w:r>
      <w:r>
        <w:rPr>
          <w:rFonts w:ascii="FangSong_GB2312" w:eastAsia="FangSong_GB2312" w:hAnsi="SimSun" w:cs="FangSong_GB2312"/>
          <w:sz w:val="24"/>
          <w:szCs w:val="24"/>
        </w:rPr>
        <w:t xml:space="preserve">  </w:t>
      </w:r>
      <w:r>
        <w:rPr>
          <w:rFonts w:ascii="SimSun" w:hAnsi="SimSun" w:cs="SimSun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6</w:t>
      </w:r>
      <w:r>
        <w:rPr>
          <w:rFonts w:ascii="SimSun" w:hAnsi="SimSun" w:cs="SimSun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2 </w:t>
      </w:r>
      <w:r>
        <w:rPr>
          <w:rFonts w:ascii="SimSun" w:hAnsi="SimSun" w:cs="SimSun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SimSun" w:hAnsi="SimSun" w:cs="SimSun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2B07C1C4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01740968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5B998171" w14:textId="77777777" w:rsidR="00671C81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第六課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人生が楽しくなる幸せの法則</w:t>
            </w:r>
          </w:p>
        </w:tc>
      </w:tr>
      <w:tr w:rsidR="00671C81" w14:paraId="7E265E20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3A148DA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3D74CC6E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44D36DC1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55F32401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0F5E9BD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1514B1BC" w14:textId="683607D8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271D182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BB928BB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本次教学重点与难点</w:t>
            </w:r>
          </w:p>
          <w:p w14:paraId="395C7D21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持ち前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ことあるごと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だだ洩れ</w:t>
            </w:r>
          </w:p>
          <w:p w14:paraId="2C3923BF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3C89EBA5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2353C42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6F557582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教学方法与手段设计</w:t>
            </w:r>
          </w:p>
        </w:tc>
      </w:tr>
      <w:tr w:rsidR="00671C81" w14:paraId="75E78E0D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4961181" w14:textId="77777777" w:rsidR="00123961" w:rsidRDefault="00123961" w:rsidP="00123961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5C2A50D6" w14:textId="77777777" w:rsidR="00123961" w:rsidRDefault="00123961" w:rsidP="0012396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5E6C0CD0" w14:textId="77777777" w:rsidR="00123961" w:rsidRDefault="00123961" w:rsidP="0012396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7234770E" w14:textId="77777777" w:rsidR="00123961" w:rsidRPr="00A11CF0" w:rsidRDefault="00123961" w:rsidP="0012396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61C838B7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59349C38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525A0515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6281D051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9219D87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87659CC" w14:textId="77777777" w:rsidR="00671C81" w:rsidRDefault="00671C81" w:rsidP="00123961">
            <w:pPr>
              <w:ind w:left="-50" w:right="-50"/>
              <w:rPr>
                <w:rFonts w:ascii="FangSong_GB2312" w:eastAsia="FangSong_GB2312" w:hAnsi="SimSun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5F5FB675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2937DCF6" w14:textId="77777777">
        <w:trPr>
          <w:cantSplit/>
          <w:trHeight w:val="2377"/>
          <w:jc w:val="center"/>
        </w:trPr>
        <w:tc>
          <w:tcPr>
            <w:tcW w:w="8956" w:type="dxa"/>
            <w:gridSpan w:val="3"/>
          </w:tcPr>
          <w:p w14:paraId="4F4189F9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课外复习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SimSun" w:hAnsi="SimSun" w:cs="SimSun" w:hint="eastAsia"/>
              </w:rPr>
              <w:t>预习要求及作业布置</w:t>
            </w:r>
          </w:p>
          <w:p w14:paraId="2056FC09" w14:textId="77777777" w:rsidR="00671C81" w:rsidRDefault="00671C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</w:p>
          <w:p w14:paraId="440FB24C" w14:textId="7B5B83F7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6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7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2B23BC76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5F248A8E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17E4447A" w14:textId="5EF02087" w:rsidR="00671C81" w:rsidRDefault="00DB0E9F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1501C0EE" w14:textId="77777777" w:rsidR="00671C81" w:rsidRDefault="00671C81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</w:p>
    <w:p w14:paraId="7F531790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31BBFCDA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13E015AF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16AC8FED" w14:textId="0824C25F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SimSun" w:hAnsi="SimSun" w:cs="SimSun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>
        <w:rPr>
          <w:rFonts w:ascii="MS Mincho" w:hAnsi="MS Mincho" w:cs="MS Mincho"/>
          <w:sz w:val="24"/>
          <w:szCs w:val="24"/>
        </w:rPr>
        <w:t>7</w:t>
      </w:r>
      <w:r>
        <w:rPr>
          <w:rFonts w:ascii="FangSong_GB2312" w:eastAsia="FangSong_GB2312" w:hAnsi="SimSun" w:cs="FangSong_GB2312"/>
          <w:sz w:val="24"/>
          <w:szCs w:val="24"/>
        </w:rPr>
        <w:t xml:space="preserve">  </w:t>
      </w:r>
      <w:r>
        <w:rPr>
          <w:rFonts w:ascii="SimSun" w:hAnsi="SimSun" w:cs="SimSun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7</w:t>
      </w:r>
      <w:r>
        <w:rPr>
          <w:rFonts w:ascii="SimSun" w:hAnsi="SimSun" w:cs="SimSun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2 </w:t>
      </w:r>
      <w:r>
        <w:rPr>
          <w:rFonts w:ascii="SimSun" w:hAnsi="SimSun" w:cs="SimSun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SimSun" w:hAnsi="SimSun" w:cs="SimSun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19B0FF13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751A3729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09C3055A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第七課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グランメゾン東京</w:t>
            </w:r>
          </w:p>
        </w:tc>
      </w:tr>
      <w:tr w:rsidR="00671C81" w14:paraId="73376949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6364A47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5BCC5F7B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4A77DBC8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0120AFEA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FCF095C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34A6E15E" w14:textId="2312B558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0BF3EFDB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E095289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本次教学重点与难点</w:t>
            </w:r>
          </w:p>
          <w:p w14:paraId="26B04A42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仕込み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になる・となる</w:t>
            </w:r>
          </w:p>
          <w:p w14:paraId="541D87EA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7004809D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84561DA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08C7B201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教学方法与手段设计</w:t>
            </w:r>
          </w:p>
        </w:tc>
      </w:tr>
      <w:tr w:rsidR="00671C81" w14:paraId="75581369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9A4FF51" w14:textId="77777777" w:rsidR="00123961" w:rsidRDefault="00123961" w:rsidP="00123961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19E36D8A" w14:textId="77777777" w:rsidR="00123961" w:rsidRDefault="00123961" w:rsidP="0012396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44EE19EE" w14:textId="77777777" w:rsidR="00123961" w:rsidRDefault="00123961" w:rsidP="0012396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7D658E48" w14:textId="77777777" w:rsidR="00123961" w:rsidRPr="00A11CF0" w:rsidRDefault="00123961" w:rsidP="0012396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3C1063A8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5BCBF57A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3A95342B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8FF3037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40E9523F" w14:textId="77777777" w:rsidR="00123961" w:rsidRPr="00A11CF0" w:rsidRDefault="00123961" w:rsidP="0012396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953513D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4C605C3D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27BF6A27" w14:textId="77777777" w:rsidR="00671C81" w:rsidRDefault="00000000">
            <w:pPr>
              <w:ind w:right="-50" w:firstLineChars="200" w:firstLine="42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467C06B5" w14:textId="77777777">
        <w:trPr>
          <w:cantSplit/>
          <w:trHeight w:val="1509"/>
          <w:jc w:val="center"/>
        </w:trPr>
        <w:tc>
          <w:tcPr>
            <w:tcW w:w="8956" w:type="dxa"/>
            <w:gridSpan w:val="3"/>
          </w:tcPr>
          <w:p w14:paraId="4EED9AA8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课外复习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SimSun" w:hAnsi="SimSun" w:cs="SimSun" w:hint="eastAsia"/>
              </w:rPr>
              <w:t>预习要求及作业布置</w:t>
            </w:r>
          </w:p>
          <w:p w14:paraId="0C52EE16" w14:textId="77777777" w:rsidR="00671C81" w:rsidRDefault="00671C81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</w:p>
          <w:p w14:paraId="6484674E" w14:textId="261AC9BA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7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8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41FC7CED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1F1A32C2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4B1A109F" w14:textId="55003D48" w:rsidR="00671C81" w:rsidRDefault="00DB0E9F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0E516FC9" w14:textId="77777777" w:rsidR="00671C81" w:rsidRDefault="00671C81">
      <w:pPr>
        <w:spacing w:line="400" w:lineRule="exact"/>
        <w:jc w:val="center"/>
        <w:rPr>
          <w:lang w:eastAsia="ja-JP"/>
        </w:rPr>
      </w:pPr>
    </w:p>
    <w:p w14:paraId="653A23C5" w14:textId="77777777" w:rsidR="00671C81" w:rsidRDefault="00000000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lang w:eastAsia="ja-JP"/>
        </w:rPr>
        <w:br w:type="page"/>
      </w:r>
    </w:p>
    <w:p w14:paraId="027B2DCA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4A983D1A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4D6CFA6B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68CFC1E5" w14:textId="3A1B9A1E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8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8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65E316D7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054E6508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2B869A88" w14:textId="77777777" w:rsidR="00671C81" w:rsidRDefault="00000000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第八課　これは経費で落ちません！</w:t>
            </w:r>
          </w:p>
        </w:tc>
      </w:tr>
      <w:tr w:rsidR="00671C81" w14:paraId="27850CCE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53F0223A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3E5DE908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33C1A934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5BBA5C91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648F74E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28443538" w14:textId="1650BB45" w:rsidR="00671C81" w:rsidRDefault="009E6796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テスト</w:t>
            </w:r>
            <w:r w:rsidR="00D877D1">
              <w:rPr>
                <w:rFonts w:ascii="MS Mincho" w:eastAsia="MS Mincho" w:hAnsi="MS Mincho" w:cs="MS Mincho" w:hint="eastAsia"/>
                <w:lang w:eastAsia="ja-JP"/>
              </w:rPr>
              <w:t>→単語確認→言葉解説→視聴①A→視聴①Aの解説→視聴①B→視聴②Bの解説→視聴②→視聴②の解説</w:t>
            </w:r>
          </w:p>
        </w:tc>
      </w:tr>
      <w:tr w:rsidR="00671C81" w14:paraId="7BDD6097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77DFB7F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MS Mincho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5726024A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名詞＋によって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果たす</w:t>
            </w:r>
          </w:p>
          <w:p w14:paraId="6832B1D7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15B20ADE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6CF78BD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1057DC7B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3BC457F6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A579241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3C92BCE0" w14:textId="77777777" w:rsidR="00671C81" w:rsidRDefault="00671C81">
            <w:pPr>
              <w:adjustRightInd w:val="0"/>
              <w:snapToGrid w:val="0"/>
              <w:ind w:leftChars="-24" w:left="-50" w:right="-50" w:firstLineChars="200" w:firstLine="420"/>
              <w:rPr>
                <w:rFonts w:ascii="FangSong_GB2312" w:hAnsi="SimSun"/>
              </w:rPr>
            </w:pPr>
          </w:p>
          <w:p w14:paraId="6464C17A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今回</w:t>
            </w:r>
            <w:r>
              <w:rPr>
                <w:rFonts w:ascii="MS Mincho" w:hAnsi="MS Mincho" w:cs="MS Mincho"/>
              </w:rPr>
              <w:t>65</w:t>
            </w:r>
            <w:r>
              <w:rPr>
                <w:rFonts w:ascii="MS Mincho" w:eastAsia="MS Mincho" w:hAnsi="MS Mincho" w:cs="MS Mincho" w:hint="eastAsia"/>
              </w:rPr>
              <w:t>分間（</w:t>
            </w:r>
            <w:r>
              <w:rPr>
                <w:rFonts w:ascii="MS Mincho" w:hAnsi="MS Mincho" w:cs="MS Mincho"/>
              </w:rPr>
              <w:t>25</w:t>
            </w:r>
            <w:r>
              <w:rPr>
                <w:rFonts w:ascii="MS Mincho" w:hAnsi="MS Mincho" w:cs="SimSun" w:hint="eastAsia"/>
              </w:rPr>
              <w:t>分钟第二次过程考试）</w:t>
            </w:r>
          </w:p>
          <w:p w14:paraId="085F58F0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4CE3AD14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5573B374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52B84527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241C51C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03371C7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40A0B863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70CE7751" w14:textId="77777777" w:rsidR="00671C81" w:rsidRDefault="00000000">
            <w:pPr>
              <w:ind w:right="-50" w:firstLineChars="200" w:firstLine="42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630BD772" w14:textId="77777777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14:paraId="766F43D1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2589A5C2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</w:rPr>
            </w:pPr>
          </w:p>
          <w:p w14:paraId="2CA8CEA2" w14:textId="60A71051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8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9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5EB7B081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58550BE6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51B66E70" w14:textId="14045A0C" w:rsidR="00671C81" w:rsidRDefault="00DB0E9F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47FB1B55" w14:textId="77777777" w:rsidR="00671C81" w:rsidRDefault="00000000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14:paraId="075456E3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4995EF1F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18035BFE" w14:textId="67B09FAE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9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9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7D2980DF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53ECF00C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43C1CEDB" w14:textId="77777777" w:rsidR="00671C81" w:rsidRDefault="00000000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第九課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地味にスゴイ！校閲ガール　河野悦子</w:t>
            </w:r>
          </w:p>
        </w:tc>
      </w:tr>
      <w:tr w:rsidR="00671C81" w14:paraId="31E78348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C41D8A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45208ECD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0D13210C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313ECD38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9A4244B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4911217E" w14:textId="335B09F0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49B78C59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153AD24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12262914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～限り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他動詞てある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名詞でしかない</w:t>
            </w:r>
          </w:p>
          <w:p w14:paraId="5D02A66D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54648723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19009A0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2DCE0A0E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031AF175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FA13191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55F75813" w14:textId="77777777" w:rsidR="00671C81" w:rsidRDefault="00671C81">
            <w:pPr>
              <w:ind w:left="-50" w:right="-50"/>
              <w:rPr>
                <w:rFonts w:ascii="MS Mincho" w:eastAsia="MS Mincho"/>
              </w:rPr>
            </w:pPr>
          </w:p>
          <w:p w14:paraId="4506C599" w14:textId="77777777" w:rsidR="00744DC1" w:rsidRDefault="00744DC1" w:rsidP="00744DC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2FD76A1B" w14:textId="42A91717" w:rsidR="00744DC1" w:rsidRPr="00A11CF0" w:rsidRDefault="00744DC1" w:rsidP="00744DC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760E5A62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1FAE53DF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7DD445A2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53805DD3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7E9C38CC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1E115DEA" w14:textId="77777777" w:rsidR="00671C81" w:rsidRDefault="00671C81" w:rsidP="00744DC1">
            <w:pPr>
              <w:ind w:left="-50"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1B4CAE3B" w14:textId="77777777" w:rsidR="00671C81" w:rsidRDefault="00671C81">
            <w:pPr>
              <w:ind w:right="-50" w:firstLineChars="200" w:firstLine="420"/>
              <w:rPr>
                <w:rFonts w:ascii="SimSun"/>
              </w:rPr>
            </w:pPr>
          </w:p>
          <w:p w14:paraId="67C4C734" w14:textId="77777777" w:rsidR="00671C81" w:rsidRDefault="00000000">
            <w:pPr>
              <w:ind w:right="-50" w:firstLineChars="200" w:firstLine="420"/>
              <w:rPr>
                <w:rFonts w:ascii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788C1526" w14:textId="77777777">
        <w:trPr>
          <w:cantSplit/>
          <w:trHeight w:val="1530"/>
          <w:jc w:val="center"/>
        </w:trPr>
        <w:tc>
          <w:tcPr>
            <w:tcW w:w="8956" w:type="dxa"/>
            <w:gridSpan w:val="3"/>
          </w:tcPr>
          <w:p w14:paraId="3BADC7A2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14D05930" w14:textId="77777777" w:rsidR="00671C81" w:rsidRDefault="00671C81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14:paraId="17FA4DEC" w14:textId="1561C994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9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6CEB5C42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31143869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6FC4D34E" w14:textId="71F5670B" w:rsidR="00671C81" w:rsidRDefault="00DB0E9F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1C3F32CF" w14:textId="77777777" w:rsidR="00671C81" w:rsidRDefault="00671C81">
      <w:pPr>
        <w:rPr>
          <w:lang w:eastAsia="ja-JP"/>
        </w:rPr>
      </w:pPr>
    </w:p>
    <w:p w14:paraId="3F8CF927" w14:textId="77777777" w:rsidR="00671C81" w:rsidRDefault="00671C81">
      <w:pPr>
        <w:spacing w:line="400" w:lineRule="exact"/>
        <w:jc w:val="center"/>
        <w:rPr>
          <w:lang w:eastAsia="ja-JP"/>
        </w:rPr>
      </w:pPr>
    </w:p>
    <w:p w14:paraId="1E3F31B9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796356E7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7309CDCE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5A295BA2" w14:textId="2FAFF18D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 10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10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7A973791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7FAD432B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34F6C959" w14:textId="77777777" w:rsidR="00671C81" w:rsidRDefault="00000000">
            <w:pPr>
              <w:ind w:left="-50" w:right="-50"/>
              <w:rPr>
                <w:rFonts w:ascii="SimSu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家売るオンナの逆襲</w:t>
            </w:r>
          </w:p>
        </w:tc>
      </w:tr>
      <w:tr w:rsidR="00671C81" w14:paraId="18532B36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63BA685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09700513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297F6BB1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2682415F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9AD7C26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1F80AD3A" w14:textId="79B55ECC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60F6C9D0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E128EEF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59025438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って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/V-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た途端（に）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なんて</w:t>
            </w:r>
          </w:p>
          <w:p w14:paraId="4965C9AD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59BCE0F8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76A913D7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4F6B12CB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70081127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E0F6129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6F0F3E47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4A3BDF72" w14:textId="77777777" w:rsidR="00744DC1" w:rsidRDefault="00744DC1" w:rsidP="00744DC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75F803A2" w14:textId="46AE8CB8" w:rsidR="00744DC1" w:rsidRPr="00A11CF0" w:rsidRDefault="00744DC1" w:rsidP="00744DC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46B05B48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76AAB5B1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0E092DA8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11293E4E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7647F99E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65B87AC8" w14:textId="77777777" w:rsidR="00671C81" w:rsidRDefault="00671C81" w:rsidP="00744DC1">
            <w:pPr>
              <w:ind w:left="-50"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714B47A2" w14:textId="77777777" w:rsidR="00671C81" w:rsidRDefault="00000000">
            <w:pPr>
              <w:ind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24B00D34" w14:textId="77777777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14:paraId="0086F664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MS Mincho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54A6F91F" w14:textId="31C6E754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11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26B18D4F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10F75B43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7C74C4DF" w14:textId="0D3DA807" w:rsidR="00671C81" w:rsidRDefault="00DA1D83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0486D191" w14:textId="77777777" w:rsidR="00671C81" w:rsidRDefault="00000000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14:paraId="43224E30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161E6F37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289D5A69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37A24849" w14:textId="2492B851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11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11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667AC455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67BBDFB3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2D81C54C" w14:textId="77777777" w:rsidR="00671C81" w:rsidRDefault="00000000">
            <w:pPr>
              <w:ind w:left="-50" w:right="-50"/>
              <w:rPr>
                <w:rFonts w:ascii="SimSun"/>
              </w:rPr>
            </w:pPr>
            <w:r>
              <w:rPr>
                <w:rFonts w:ascii="MS Mincho" w:eastAsia="MS Mincho" w:hAnsi="MS Mincho" w:cs="MS Mincho" w:hint="eastAsia"/>
              </w:rPr>
              <w:t>第十一課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正義のセ</w:t>
            </w:r>
          </w:p>
        </w:tc>
      </w:tr>
      <w:tr w:rsidR="00671C81" w14:paraId="04B58CC6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ECAD4E9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1656B4EE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1767D07A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36F4693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3E6411A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735C4C9F" w14:textId="0A2EDDC3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  <w:r w:rsidR="002A570D">
              <w:rPr>
                <w:rFonts w:ascii="MS Mincho" w:eastAsia="MS Mincho" w:hAnsi="MS Mincho" w:cs="MS Mincho" w:hint="eastAsia"/>
                <w:lang w:eastAsia="ja-JP"/>
              </w:rPr>
              <w:t>。</w:t>
            </w:r>
          </w:p>
        </w:tc>
      </w:tr>
      <w:tr w:rsidR="00671C81" w14:paraId="2810B158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975741E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MS Mincho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09F47686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見込みがある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調子に乗る</w:t>
            </w:r>
          </w:p>
          <w:p w14:paraId="02739B1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700F0309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3705277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27187360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52446FCB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AF47652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5F6BD99D" w14:textId="77777777" w:rsidR="00671C81" w:rsidRDefault="00671C81">
            <w:pPr>
              <w:adjustRightInd w:val="0"/>
              <w:snapToGrid w:val="0"/>
              <w:ind w:leftChars="-24" w:left="-50" w:right="-50" w:firstLineChars="200" w:firstLine="420"/>
              <w:rPr>
                <w:rFonts w:ascii="FangSong_GB2312" w:hAnsi="SimSun"/>
              </w:rPr>
            </w:pPr>
          </w:p>
          <w:p w14:paraId="424026F2" w14:textId="77777777" w:rsidR="00744DC1" w:rsidRDefault="00744DC1" w:rsidP="00744DC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3222F831" w14:textId="4FE56334" w:rsidR="00744DC1" w:rsidRPr="00A11CF0" w:rsidRDefault="00744DC1" w:rsidP="00744DC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02984752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26F4CE43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1899A009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589D2C85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0C1CD73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091A49C1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508C2A82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2C479C50" w14:textId="77777777" w:rsidR="00671C81" w:rsidRDefault="00000000">
            <w:pPr>
              <w:ind w:right="-50" w:firstLineChars="200" w:firstLine="42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39179732" w14:textId="77777777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14:paraId="2681AA92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57796520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</w:rPr>
            </w:pPr>
          </w:p>
          <w:p w14:paraId="67295E68" w14:textId="0D8CCC09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11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12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6BD6F3F6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591023B7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5B37196B" w14:textId="52D8A54E" w:rsidR="00671C81" w:rsidRDefault="00DA1D83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305A1942" w14:textId="77777777" w:rsidR="00671C81" w:rsidRDefault="00000000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14:paraId="0B87BA3E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71009804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3ED4B3D6" w14:textId="778A3CFA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12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12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4F3A4D12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0103DF41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0C98712C" w14:textId="77777777" w:rsidR="00671C81" w:rsidRDefault="00000000">
            <w:pPr>
              <w:ind w:left="-50" w:right="-50"/>
              <w:rPr>
                <w:rFonts w:ascii="MS Mincho" w:eastAsia="MS Mincho"/>
              </w:rPr>
            </w:pPr>
            <w:r>
              <w:rPr>
                <w:rFonts w:ascii="MS Mincho" w:eastAsia="MS Mincho" w:hAnsi="MS Mincho" w:cs="MS Mincho" w:hint="eastAsia"/>
              </w:rPr>
              <w:t>第十二課</w:t>
            </w:r>
            <w:r>
              <w:rPr>
                <w:rFonts w:ascii="MS Mincho" w:eastAsia="MS Mincho" w:hAnsi="MS Mincho" w:cs="MS Mincho"/>
              </w:rPr>
              <w:t>LEGAL HIGH 2</w:t>
            </w:r>
          </w:p>
        </w:tc>
      </w:tr>
      <w:tr w:rsidR="00671C81" w14:paraId="35ED0334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AAB97B4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73E77C40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1296955E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16C1933C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0A0A360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0DA890A4" w14:textId="2B4DAD40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7EDC5B4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B3A2C5B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21C46472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手にする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かろうじて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接尾語「〇〇屋」</w:t>
            </w:r>
          </w:p>
          <w:p w14:paraId="064E2489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46525059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6A7C0BC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4C99E0CF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1984AD22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EE1366E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00F1FA79" w14:textId="77777777" w:rsidR="00671C81" w:rsidRDefault="00671C81">
            <w:pPr>
              <w:ind w:left="-50" w:right="-50"/>
              <w:rPr>
                <w:rFonts w:ascii="MS Mincho" w:eastAsia="MS Mincho"/>
              </w:rPr>
            </w:pPr>
          </w:p>
          <w:p w14:paraId="5E22A5A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今回</w:t>
            </w:r>
            <w:r>
              <w:rPr>
                <w:rFonts w:ascii="MS Mincho" w:hAnsi="MS Mincho" w:cs="MS Mincho"/>
              </w:rPr>
              <w:t>65</w:t>
            </w:r>
            <w:r>
              <w:rPr>
                <w:rFonts w:ascii="MS Mincho" w:eastAsia="MS Mincho" w:hAnsi="MS Mincho" w:cs="MS Mincho" w:hint="eastAsia"/>
              </w:rPr>
              <w:t>分間（</w:t>
            </w:r>
            <w:r>
              <w:rPr>
                <w:rFonts w:ascii="MS Mincho" w:hAnsi="MS Mincho" w:cs="MS Mincho"/>
              </w:rPr>
              <w:t>25</w:t>
            </w:r>
            <w:r>
              <w:rPr>
                <w:rFonts w:ascii="MS Mincho" w:hAnsi="MS Mincho" w:cs="SimSun" w:hint="eastAsia"/>
              </w:rPr>
              <w:t>分钟第一次过程考试）</w:t>
            </w:r>
          </w:p>
          <w:p w14:paraId="72392219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14DE141E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>
              <w:rPr>
                <w:rFonts w:ascii="MS Mincho" w:hAnsi="MS Mincho" w:cs="MS Mincho"/>
                <w:lang w:eastAsia="ja-JP"/>
              </w:rPr>
              <w:t xml:space="preserve">           10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6B68044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A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>
              <w:rPr>
                <w:rFonts w:ascii="MS Mincho" w:hAnsi="MS Mincho" w:cs="MS Mincho"/>
                <w:lang w:eastAsia="ja-JP"/>
              </w:rPr>
              <w:t xml:space="preserve">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4263817A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>
              <w:rPr>
                <w:rFonts w:ascii="MS Mincho" w:hAnsi="MS Mincho" w:cs="MS Mincho"/>
                <w:lang w:eastAsia="ja-JP"/>
              </w:rPr>
              <w:t>B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7E6AF7D0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>
              <w:rPr>
                <w:rFonts w:ascii="MS Mincho" w:hAnsi="MS Mincho" w:cs="MS Mincho"/>
              </w:rPr>
              <w:t xml:space="preserve">         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68B1E63D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0BDA9FC9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5D308B87" w14:textId="77777777" w:rsidR="00671C81" w:rsidRDefault="00671C81">
            <w:pPr>
              <w:ind w:right="-50" w:firstLineChars="200" w:firstLine="420"/>
              <w:rPr>
                <w:rFonts w:ascii="SimSun"/>
              </w:rPr>
            </w:pPr>
          </w:p>
          <w:p w14:paraId="2A65AC03" w14:textId="77777777" w:rsidR="00671C81" w:rsidRDefault="00000000">
            <w:pPr>
              <w:ind w:right="-50" w:firstLineChars="200" w:firstLine="420"/>
              <w:rPr>
                <w:rFonts w:ascii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2C3BFD1B" w14:textId="77777777">
        <w:trPr>
          <w:cantSplit/>
          <w:trHeight w:val="1530"/>
          <w:jc w:val="center"/>
        </w:trPr>
        <w:tc>
          <w:tcPr>
            <w:tcW w:w="8956" w:type="dxa"/>
            <w:gridSpan w:val="3"/>
          </w:tcPr>
          <w:p w14:paraId="11F2B41E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26F4904F" w14:textId="77777777" w:rsidR="00671C81" w:rsidRDefault="00671C81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14:paraId="0F50DD07" w14:textId="3E71AF57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12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13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391E8075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1469CB0E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399F8E2F" w14:textId="6CFE9EF8" w:rsidR="00671C81" w:rsidRDefault="00DA1D83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6232EB1C" w14:textId="77777777" w:rsidR="00671C81" w:rsidRDefault="00671C81">
      <w:pPr>
        <w:rPr>
          <w:lang w:eastAsia="ja-JP"/>
        </w:rPr>
      </w:pPr>
    </w:p>
    <w:p w14:paraId="56726C82" w14:textId="77777777" w:rsidR="00671C81" w:rsidRDefault="00671C81">
      <w:pPr>
        <w:spacing w:line="400" w:lineRule="exact"/>
        <w:jc w:val="center"/>
        <w:rPr>
          <w:lang w:eastAsia="ja-JP"/>
        </w:rPr>
      </w:pPr>
    </w:p>
    <w:p w14:paraId="7EB9A12C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32690F0B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0372EECB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6B3F9465" w14:textId="295D7DDB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 13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13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20B61B5B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012CDECE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316C3EE8" w14:textId="77777777" w:rsidR="00671C81" w:rsidRDefault="00000000">
            <w:pPr>
              <w:ind w:left="-50" w:right="-50"/>
              <w:rPr>
                <w:rFonts w:ascii="SimSu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第十三課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警視庁いきもの係</w:t>
            </w:r>
            <w:r>
              <w:rPr>
                <w:rFonts w:ascii="SimSun"/>
                <w:lang w:eastAsia="ja-JP"/>
              </w:rPr>
              <w:t> </w:t>
            </w:r>
          </w:p>
        </w:tc>
      </w:tr>
      <w:tr w:rsidR="00671C81" w14:paraId="4BAFEDF5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544459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272DA328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1CD8FEB4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434F5497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3748B8CB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7BE60B60" w14:textId="2E3279E3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0B4E4ED0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56D024A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51FDBE21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「〇〇がち」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ぶっ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済み</w:t>
            </w:r>
          </w:p>
          <w:p w14:paraId="0E73CB63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50C68F0B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6323DBB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6077034D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2E3F2FB4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C6A6C50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49CA38AA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14:paraId="45F3742B" w14:textId="77777777" w:rsidR="00744DC1" w:rsidRDefault="00744DC1" w:rsidP="00744DC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27BC62B9" w14:textId="5D26344B" w:rsidR="00744DC1" w:rsidRPr="00A11CF0" w:rsidRDefault="00744DC1" w:rsidP="00744DC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01242987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6359DD1C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09845670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4F4CEC5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EAD2B5E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6198B76C" w14:textId="77777777" w:rsidR="00671C81" w:rsidRDefault="00671C81" w:rsidP="00744DC1">
            <w:pPr>
              <w:ind w:left="-50"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3AC18CB1" w14:textId="77777777" w:rsidR="00671C81" w:rsidRDefault="00000000">
            <w:pPr>
              <w:ind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429586A5" w14:textId="77777777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14:paraId="4915D838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MS Mincho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6614AF4A" w14:textId="14EDF0D2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13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14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301C8E1F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7D5B3CD5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3039AFDD" w14:textId="06DB1501" w:rsidR="00671C81" w:rsidRDefault="00DA1D83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5285171F" w14:textId="77777777" w:rsidR="00671C81" w:rsidRDefault="00000000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14:paraId="56D4F4A0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42B97B56" w14:textId="77777777" w:rsidR="00671C81" w:rsidRDefault="00000000">
      <w:pPr>
        <w:spacing w:line="400" w:lineRule="exact"/>
        <w:jc w:val="center"/>
        <w:rPr>
          <w:rFonts w:ascii="SimSu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60BD6A95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cs="SimSun"/>
          <w:sz w:val="28"/>
          <w:szCs w:val="28"/>
        </w:rPr>
        <w:t xml:space="preserve"> </w:t>
      </w:r>
    </w:p>
    <w:p w14:paraId="5DAEB5E3" w14:textId="04B6FF61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14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14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52052B76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1284A48D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05A97BF5" w14:textId="77777777" w:rsidR="00671C81" w:rsidRDefault="00000000">
            <w:pPr>
              <w:ind w:left="-50" w:right="-50"/>
              <w:rPr>
                <w:rFonts w:ascii="SimSun"/>
              </w:rPr>
            </w:pPr>
            <w:r>
              <w:rPr>
                <w:rFonts w:ascii="MS Mincho" w:eastAsia="MS Mincho" w:hAnsi="MS Mincho" w:cs="MS Mincho" w:hint="eastAsia"/>
              </w:rPr>
              <w:t>第十四課</w:t>
            </w:r>
            <w:r>
              <w:rPr>
                <w:rFonts w:ascii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>相棒</w:t>
            </w:r>
            <w:r>
              <w:rPr>
                <w:rFonts w:ascii="MS Mincho" w:eastAsia="MS Mincho" w:hAnsi="MS Mincho" w:cs="MS Mincho"/>
              </w:rPr>
              <w:t>18</w:t>
            </w:r>
          </w:p>
        </w:tc>
      </w:tr>
      <w:tr w:rsidR="00671C81" w14:paraId="4F6881AD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B61365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本次授课目的与要求</w:t>
            </w:r>
          </w:p>
          <w:p w14:paraId="4B6DA335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481B03AB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766A571D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743996B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SimSun" w:hAnsi="SimSun" w:cs="SimSun" w:hint="eastAsia"/>
                <w:lang w:eastAsia="ja-JP"/>
              </w:rPr>
              <w:t>教学设计思路</w:t>
            </w:r>
          </w:p>
          <w:p w14:paraId="77619A53" w14:textId="406804BE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2AF5C0BD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89CE234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MS Mincho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659EC9AB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極み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ＶてもＶきれない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Ｖてたまらない</w:t>
            </w:r>
          </w:p>
          <w:p w14:paraId="17AB8ABA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6DD0047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0EFCADC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7A46163C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05CF96EE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0482F0E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4C422698" w14:textId="77777777" w:rsidR="00671C81" w:rsidRDefault="00671C81">
            <w:pPr>
              <w:adjustRightInd w:val="0"/>
              <w:snapToGrid w:val="0"/>
              <w:ind w:leftChars="-24" w:left="-50" w:right="-50" w:firstLineChars="200" w:firstLine="420"/>
              <w:rPr>
                <w:rFonts w:ascii="FangSong_GB2312" w:hAnsi="SimSun"/>
              </w:rPr>
            </w:pPr>
          </w:p>
          <w:p w14:paraId="446579C8" w14:textId="77777777" w:rsidR="00744DC1" w:rsidRDefault="00744DC1" w:rsidP="00744DC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03FDD62F" w14:textId="1DB1111E" w:rsidR="00744DC1" w:rsidRPr="00A11CF0" w:rsidRDefault="00744DC1" w:rsidP="00744DC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 xml:space="preserve">　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3C0E8B76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15090529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1617C0D3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84D2AB5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36C233E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D614F65" w14:textId="77777777" w:rsidR="00671C81" w:rsidRDefault="00671C81">
            <w:pPr>
              <w:ind w:left="-50" w:right="-50"/>
              <w:rPr>
                <w:rFonts w:ascii="FangSong_GB2312" w:eastAsia="FangSong_GB2312" w:hAnsi="SimSun"/>
              </w:rPr>
            </w:pPr>
          </w:p>
          <w:p w14:paraId="592FB633" w14:textId="77777777" w:rsidR="00671C81" w:rsidRDefault="00671C81">
            <w:pPr>
              <w:ind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166D9A92" w14:textId="77777777" w:rsidR="00671C81" w:rsidRDefault="00000000">
            <w:pPr>
              <w:ind w:right="-50" w:firstLineChars="200" w:firstLine="420"/>
              <w:rPr>
                <w:rFonts w:ascii="FangSong_GB2312" w:eastAsia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7BF87A45" w14:textId="77777777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14:paraId="07DDCB4E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62CD3491" w14:textId="77777777" w:rsidR="00671C81" w:rsidRDefault="00671C81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</w:rPr>
            </w:pPr>
          </w:p>
          <w:p w14:paraId="75669895" w14:textId="0ACE9731" w:rsidR="00671C81" w:rsidRDefault="00467082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14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課の授業内容を復習し</w:t>
            </w:r>
            <w:r>
              <w:rPr>
                <w:rFonts w:ascii="MS Mincho" w:eastAsia="MS Mincho" w:hAnsi="MS Mincho" w:cs="MS Mincho" w:hint="eastAsia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課の予習</w:t>
            </w:r>
          </w:p>
        </w:tc>
      </w:tr>
      <w:tr w:rsidR="00671C81" w14:paraId="5771940B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0677A9DF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37BC8CC8" w14:textId="2227665F" w:rsidR="00671C81" w:rsidRDefault="00DA1D83">
            <w:pPr>
              <w:ind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3B495D76" w14:textId="77777777" w:rsidR="00671C81" w:rsidRDefault="00000000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14:paraId="08934E30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162B4482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14EFE421" w14:textId="0B2BD793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15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15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30FF3CF8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520F829B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38124C20" w14:textId="77777777" w:rsidR="00671C81" w:rsidRDefault="00000000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第十五課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アンナチュラル</w:t>
            </w:r>
          </w:p>
        </w:tc>
      </w:tr>
      <w:tr w:rsidR="00671C81" w14:paraId="58BD27B6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AD2CBA9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13DBFCDF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単語と言葉解説を理解すること</w:t>
            </w:r>
          </w:p>
          <w:p w14:paraId="7980AEC1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ビデオを視聴して質問に答える</w:t>
            </w:r>
          </w:p>
        </w:tc>
      </w:tr>
      <w:tr w:rsidR="00671C81" w14:paraId="452E27D2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BA945DC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57E9F378" w14:textId="70C8A2D0" w:rsidR="00671C81" w:rsidRDefault="00D877D1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トピックとコラムに関する言葉を使って教師と学生で会話→単語確認→言葉解説→視聴①A→視聴①Aの解説→視聴①B→視聴②Bの解説→視聴②→視聴②の解説</w:t>
            </w:r>
          </w:p>
        </w:tc>
      </w:tr>
      <w:tr w:rsidR="00671C81" w14:paraId="454A0E68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6BA8C57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0DA6B269" w14:textId="77777777" w:rsidR="00671C81" w:rsidRDefault="00000000">
            <w:pPr>
              <w:adjustRightInd w:val="0"/>
              <w:snapToGrid w:val="0"/>
              <w:ind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ちょうだい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し</w:t>
            </w:r>
            <w:r>
              <w:rPr>
                <w:rFonts w:ascii="MS Mincho" w:eastAsia="MS Mincho" w:hAnsi="MS Mincho" w:cs="MS Mincho"/>
                <w:lang w:eastAsia="ja-JP"/>
              </w:rPr>
              <w:t>/</w:t>
            </w:r>
            <w:r>
              <w:rPr>
                <w:rFonts w:ascii="MS Mincho" w:eastAsia="MS Mincho" w:hAnsi="MS Mincho" w:cs="MS Mincho" w:hint="eastAsia"/>
                <w:lang w:eastAsia="ja-JP"/>
              </w:rPr>
              <w:t>がする</w:t>
            </w:r>
          </w:p>
          <w:p w14:paraId="4F172097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ビデオ内容の正しい理解とまとめ</w:t>
            </w:r>
          </w:p>
        </w:tc>
      </w:tr>
      <w:tr w:rsidR="00671C81" w14:paraId="514D6FD3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4517858C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326B1690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79A25419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2C7BF81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640A8723" w14:textId="77777777" w:rsidR="00671C81" w:rsidRDefault="00671C81">
            <w:pPr>
              <w:ind w:left="-50" w:right="-50"/>
              <w:rPr>
                <w:rFonts w:ascii="MS Mincho" w:eastAsia="MS Mincho"/>
              </w:rPr>
            </w:pPr>
          </w:p>
          <w:p w14:paraId="2CEA66A5" w14:textId="77777777" w:rsidR="00744DC1" w:rsidRDefault="00744DC1" w:rsidP="00744DC1">
            <w:pPr>
              <w:ind w:left="-50" w:right="-50"/>
              <w:rPr>
                <w:rFonts w:ascii="MS Mincho" w:eastAsia="MS Mincho" w:hAnsi="MS Mincho"/>
              </w:rPr>
            </w:pPr>
            <w:r>
              <w:rPr>
                <w:rFonts w:ascii="MS Mincho" w:eastAsia="MS Mincho" w:hAnsi="MS Mincho" w:cs="MS Mincho" w:hint="eastAsia"/>
              </w:rPr>
              <w:t>毎回</w:t>
            </w:r>
            <w:r>
              <w:rPr>
                <w:rFonts w:ascii="MS Mincho" w:hAnsi="MS Mincho" w:cs="MS Mincho"/>
              </w:rPr>
              <w:t>9</w:t>
            </w:r>
            <w:r>
              <w:rPr>
                <w:rFonts w:ascii="MS Mincho" w:eastAsia="MS Mincho" w:hAnsi="MS Mincho" w:cs="MS Mincho"/>
              </w:rPr>
              <w:t>0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14:paraId="37708B01" w14:textId="60D57606" w:rsidR="00744DC1" w:rsidRPr="00A11CF0" w:rsidRDefault="00744DC1" w:rsidP="00744DC1">
            <w:pPr>
              <w:ind w:left="-50" w:right="-50"/>
              <w:rPr>
                <w:rFonts w:ascii="MS Mincho" w:eastAsiaTheme="minorEastAsia" w:hAnsi="MS Mincho" w:cs="MS Mincho"/>
              </w:rPr>
            </w:pPr>
            <w:r w:rsidRPr="00A11CF0">
              <w:rPr>
                <w:rFonts w:ascii="MS Mincho" w:eastAsia="MS Mincho" w:hAnsi="MS Mincho" w:cs="MS Mincho" w:hint="eastAsia"/>
              </w:rPr>
              <w:t xml:space="preserve">会話　　　　　</w:t>
            </w:r>
            <w:r>
              <w:rPr>
                <w:rFonts w:ascii="MS Mincho" w:eastAsia="MS Mincho" w:hAnsi="MS Mincho" w:cs="MS Mincho" w:hint="eastAsia"/>
              </w:rPr>
              <w:t xml:space="preserve">　　　　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 w:rsidRPr="00A11CF0">
              <w:rPr>
                <w:rFonts w:ascii="MS Mincho" w:eastAsia="MS Mincho" w:hAnsi="MS Mincho" w:cs="MS Mincho" w:hint="eastAsia"/>
              </w:rPr>
              <w:t>5分</w:t>
            </w:r>
          </w:p>
          <w:p w14:paraId="73916EA4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単語の説明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10分</w:t>
            </w:r>
          </w:p>
          <w:p w14:paraId="2D4E7C25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 w:cs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文法の解説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15分</w:t>
            </w:r>
          </w:p>
          <w:p w14:paraId="36FD66F1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A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の練習</w:t>
            </w:r>
            <w:r w:rsidRPr="00A11CF0">
              <w:rPr>
                <w:rFonts w:ascii="MS Mincho" w:hAnsi="MS Mincho" w:cs="MS Minch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262FAAD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視聴Ⅰ</w:t>
            </w:r>
            <w:r w:rsidRPr="00A11CF0">
              <w:rPr>
                <w:rFonts w:ascii="MS Mincho" w:hAnsi="MS Mincho" w:cs="MS Mincho"/>
                <w:lang w:eastAsia="ja-JP"/>
              </w:rPr>
              <w:t>B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 xml:space="preserve">の練習　　　　</w:t>
            </w:r>
            <w:r w:rsidRPr="00A11CF0">
              <w:rPr>
                <w:rFonts w:ascii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1A37917F" w14:textId="77777777" w:rsidR="00744DC1" w:rsidRPr="00A11CF0" w:rsidRDefault="00744DC1" w:rsidP="00744DC1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A11CF0">
              <w:rPr>
                <w:rFonts w:ascii="MS Mincho" w:eastAsia="MS Mincho" w:hAnsi="MS Mincho" w:cs="MS Mincho" w:hint="eastAsia"/>
                <w:lang w:eastAsia="ja-JP"/>
              </w:rPr>
              <w:t>視聴Ⅱの練習</w:t>
            </w:r>
            <w:r w:rsidRPr="00A11CF0">
              <w:rPr>
                <w:rFonts w:ascii="MS Mincho" w:hAnsi="MS Mincho" w:cs="MS Mincho"/>
              </w:rPr>
              <w:t xml:space="preserve">         </w:t>
            </w:r>
            <w:r w:rsidRPr="00A11CF0">
              <w:rPr>
                <w:rFonts w:ascii="MS Mincho" w:eastAsia="MS Mincho" w:hAnsi="MS Mincho" w:cs="MS Mincho"/>
                <w:lang w:eastAsia="ja-JP"/>
              </w:rPr>
              <w:t>20</w:t>
            </w:r>
            <w:r w:rsidRPr="00A11CF0"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EEBFB6A" w14:textId="77777777" w:rsidR="00671C81" w:rsidRDefault="00671C81" w:rsidP="00744DC1">
            <w:pPr>
              <w:ind w:left="-50" w:right="-50"/>
              <w:rPr>
                <w:rFonts w:ascii="FangSong_GB2312" w:eastAsia="FangSong_GB2312" w:hAnsi="SimSun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7E18F6CF" w14:textId="77777777" w:rsidR="00671C81" w:rsidRDefault="00671C81">
            <w:pPr>
              <w:ind w:right="-50" w:firstLineChars="200" w:firstLine="420"/>
              <w:rPr>
                <w:rFonts w:ascii="SimSun"/>
              </w:rPr>
            </w:pPr>
          </w:p>
          <w:p w14:paraId="1EC15338" w14:textId="77777777" w:rsidR="00671C81" w:rsidRDefault="00000000">
            <w:pPr>
              <w:ind w:right="-50" w:firstLineChars="200" w:firstLine="420"/>
              <w:rPr>
                <w:rFonts w:ascii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5F4BD6DE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14:paraId="63812B3B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6D6462DA" w14:textId="77777777" w:rsidR="00671C81" w:rsidRDefault="00671C81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14:paraId="3F313F07" w14:textId="6A7C686D" w:rsidR="00671C81" w:rsidRDefault="00000000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授業内容を復習し、第十五課の</w:t>
            </w:r>
            <w:r w:rsidR="00DA1D83">
              <w:rPr>
                <w:rFonts w:ascii="MS Mincho" w:eastAsia="MS Mincho" w:hAnsi="MS Mincho" w:cs="MS Mincho" w:hint="eastAsia"/>
                <w:lang w:eastAsia="ja-JP"/>
              </w:rPr>
              <w:t>宿題の解答を</w:t>
            </w:r>
            <w:r>
              <w:rPr>
                <w:rFonts w:ascii="MS Mincho" w:eastAsia="MS Mincho" w:hAnsi="MS Mincho" w:cs="MS Mincho" w:hint="eastAsia"/>
                <w:lang w:eastAsia="ja-JP"/>
              </w:rPr>
              <w:t>決まった時間内に提出すること、また、各課のコラムを予習すること。</w:t>
            </w:r>
          </w:p>
        </w:tc>
      </w:tr>
      <w:tr w:rsidR="00671C81" w14:paraId="4D6B1F16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7B7EEEFE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4FA37923" w14:textId="23C7EB66" w:rsidR="00671C81" w:rsidRDefault="00DA1D83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219473FF" w14:textId="77777777" w:rsidR="00671C81" w:rsidRDefault="00671C81">
      <w:pPr>
        <w:rPr>
          <w:lang w:eastAsia="ja-JP"/>
        </w:rPr>
      </w:pPr>
    </w:p>
    <w:p w14:paraId="5732D1C8" w14:textId="77777777" w:rsidR="00671C81" w:rsidRDefault="00671C81">
      <w:pPr>
        <w:spacing w:line="400" w:lineRule="exact"/>
        <w:jc w:val="center"/>
        <w:rPr>
          <w:lang w:eastAsia="ja-JP"/>
        </w:rPr>
      </w:pPr>
    </w:p>
    <w:p w14:paraId="53A6BED2" w14:textId="77777777" w:rsidR="00671C81" w:rsidRDefault="00000000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30"/>
        </w:rPr>
      </w:pPr>
      <w:r>
        <w:rPr>
          <w:rFonts w:ascii="SimHei" w:eastAsia="SimHei" w:hAnsi="SimSun" w:cs="SimHei" w:hint="eastAsia"/>
          <w:b/>
          <w:bCs/>
          <w:sz w:val="30"/>
          <w:szCs w:val="30"/>
        </w:rPr>
        <w:lastRenderedPageBreak/>
        <w:t>上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海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建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桥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学</w:t>
      </w:r>
      <w:r>
        <w:rPr>
          <w:rFonts w:ascii="SimHei" w:eastAsia="SimHei" w:hAnsi="SimSun" w:cs="SimHei"/>
          <w:b/>
          <w:bCs/>
          <w:sz w:val="30"/>
          <w:szCs w:val="30"/>
        </w:rPr>
        <w:t xml:space="preserve"> </w:t>
      </w:r>
      <w:r>
        <w:rPr>
          <w:rFonts w:ascii="SimHei" w:eastAsia="SimHei" w:hAnsi="SimSun" w:cs="SimHei" w:hint="eastAsia"/>
          <w:b/>
          <w:bCs/>
          <w:sz w:val="30"/>
          <w:szCs w:val="30"/>
        </w:rPr>
        <w:t>院</w:t>
      </w:r>
    </w:p>
    <w:p w14:paraId="3EF35DF9" w14:textId="77777777" w:rsidR="00671C81" w:rsidRDefault="00000000">
      <w:pPr>
        <w:spacing w:line="400" w:lineRule="exact"/>
        <w:jc w:val="center"/>
        <w:rPr>
          <w:rFonts w:ascii="SimSun" w:hAnsi="Times New Roman"/>
          <w:sz w:val="28"/>
          <w:szCs w:val="28"/>
        </w:rPr>
      </w:pPr>
      <w:r>
        <w:rPr>
          <w:rFonts w:ascii="SimSun" w:hAnsi="SimSun" w:cs="SimSun"/>
          <w:sz w:val="30"/>
          <w:szCs w:val="30"/>
          <w:u w:val="single"/>
        </w:rPr>
        <w:t>_______</w:t>
      </w:r>
      <w:r>
        <w:rPr>
          <w:rFonts w:ascii="SimSun" w:hAnsi="SimSun" w:cs="SimSun" w:hint="eastAsia"/>
          <w:sz w:val="30"/>
          <w:szCs w:val="30"/>
          <w:u w:val="single"/>
        </w:rPr>
        <w:t>日语</w:t>
      </w:r>
      <w:r>
        <w:rPr>
          <w:rFonts w:ascii="SimSun" w:hAnsi="SimSun" w:cs="SimSun"/>
          <w:sz w:val="30"/>
          <w:szCs w:val="30"/>
          <w:u w:val="single"/>
        </w:rPr>
        <w:t>视听说____</w:t>
      </w:r>
      <w:r>
        <w:rPr>
          <w:rFonts w:ascii="SimSun" w:hAnsi="SimSun" w:cs="SimSun" w:hint="eastAsia"/>
          <w:sz w:val="28"/>
          <w:szCs w:val="28"/>
        </w:rPr>
        <w:t>课程教案</w:t>
      </w:r>
    </w:p>
    <w:p w14:paraId="1968F193" w14:textId="7224981C" w:rsidR="00671C81" w:rsidRDefault="00000000">
      <w:pPr>
        <w:spacing w:beforeLines="50" w:before="156" w:line="400" w:lineRule="exact"/>
        <w:rPr>
          <w:rFonts w:ascii="FangSong_GB2312" w:eastAsia="FangSong_GB2312" w:hAnsi="SimSun"/>
          <w:kern w:val="0"/>
          <w:sz w:val="24"/>
          <w:szCs w:val="24"/>
          <w:highlight w:val="yellow"/>
          <w:u w:val="single"/>
        </w:rPr>
      </w:pPr>
      <w:r>
        <w:rPr>
          <w:rFonts w:ascii="FangSong_GB2312" w:eastAsia="FangSong_GB2312" w:hAnsi="SimSun" w:cs="FangSong_GB2312" w:hint="eastAsia"/>
          <w:sz w:val="24"/>
          <w:szCs w:val="24"/>
        </w:rPr>
        <w:t>周次</w:t>
      </w:r>
      <w:r>
        <w:rPr>
          <w:rFonts w:ascii="FangSong_GB2312" w:eastAsia="FangSong_GB2312" w:hAnsi="SimSun" w:cs="FangSong_GB2312"/>
          <w:sz w:val="24"/>
          <w:szCs w:val="24"/>
        </w:rPr>
        <w:t xml:space="preserve">16   </w:t>
      </w:r>
      <w:r>
        <w:rPr>
          <w:rFonts w:ascii="FangSong_GB2312" w:eastAsia="FangSong_GB2312" w:hAnsi="SimSun" w:cs="FangSong_GB2312" w:hint="eastAsia"/>
          <w:sz w:val="24"/>
          <w:szCs w:val="24"/>
        </w:rPr>
        <w:t>第</w:t>
      </w:r>
      <w:r>
        <w:rPr>
          <w:rFonts w:ascii="FangSong_GB2312" w:eastAsia="FangSong_GB2312" w:hAnsi="SimSun" w:cs="FangSong_GB2312"/>
          <w:sz w:val="24"/>
          <w:szCs w:val="24"/>
        </w:rPr>
        <w:t>16</w:t>
      </w:r>
      <w:r>
        <w:rPr>
          <w:rFonts w:ascii="FangSong_GB2312" w:eastAsia="FangSong_GB2312" w:hAnsi="SimSun" w:cs="FangSong_GB2312" w:hint="eastAsia"/>
          <w:sz w:val="24"/>
          <w:szCs w:val="24"/>
        </w:rPr>
        <w:t>次课</w:t>
      </w:r>
      <w:r>
        <w:rPr>
          <w:rFonts w:ascii="FangSong_GB2312" w:eastAsia="FangSong_GB2312" w:hAnsi="SimSun" w:cs="FangSong_GB2312"/>
          <w:sz w:val="24"/>
          <w:szCs w:val="24"/>
        </w:rPr>
        <w:t xml:space="preserve">  2 </w:t>
      </w:r>
      <w:r>
        <w:rPr>
          <w:rFonts w:ascii="FangSong_GB2312" w:eastAsia="FangSong_GB2312" w:hAnsi="SimSun" w:cs="FangSong_GB2312" w:hint="eastAsia"/>
          <w:sz w:val="24"/>
          <w:szCs w:val="24"/>
        </w:rPr>
        <w:t>学时</w:t>
      </w:r>
      <w:r>
        <w:rPr>
          <w:rFonts w:ascii="FangSong_GB2312" w:eastAsia="FangSong_GB2312" w:hAnsi="SimSun" w:cs="FangSong_GB2312"/>
          <w:sz w:val="24"/>
          <w:szCs w:val="24"/>
        </w:rPr>
        <w:t xml:space="preserve">                </w:t>
      </w:r>
      <w:r>
        <w:rPr>
          <w:rFonts w:ascii="FangSong_GB2312" w:eastAsia="FangSong_GB2312" w:hAnsi="SimSun" w:cs="FangSong_GB2312" w:hint="eastAsia"/>
          <w:sz w:val="24"/>
          <w:szCs w:val="24"/>
        </w:rPr>
        <w:t>教案撰写人</w:t>
      </w:r>
      <w:r>
        <w:rPr>
          <w:rFonts w:ascii="FangSong_GB2312" w:eastAsia="FangSong_GB2312" w:hAnsi="SimSun" w:cs="FangSong_GB2312"/>
          <w:sz w:val="24"/>
          <w:szCs w:val="24"/>
        </w:rPr>
        <w:t xml:space="preserve"> </w:t>
      </w:r>
      <w:r w:rsidR="00BA189D">
        <w:rPr>
          <w:rFonts w:ascii="SimSun" w:hAnsi="SimSun" w:cs="SimSun" w:hint="eastAsia"/>
          <w:sz w:val="24"/>
          <w:szCs w:val="24"/>
        </w:rPr>
        <w:t>浜口文華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4949"/>
        <w:gridCol w:w="2511"/>
      </w:tblGrid>
      <w:tr w:rsidR="00671C81" w14:paraId="1F16276C" w14:textId="77777777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14:paraId="6A085F41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5E3B2C0F" w14:textId="77777777" w:rsidR="00671C81" w:rsidRDefault="00000000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cs="MS Mincho" w:hint="eastAsia"/>
                <w:lang w:eastAsia="ja-JP"/>
              </w:rPr>
              <w:t>総合復習と質疑応答</w:t>
            </w:r>
          </w:p>
        </w:tc>
      </w:tr>
      <w:tr w:rsidR="00671C81" w14:paraId="66380D68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FF32A42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本次授课目的与要求</w:t>
            </w:r>
          </w:p>
          <w:p w14:paraId="1EA8FF85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大事な内容を再確認すること</w:t>
            </w:r>
          </w:p>
          <w:p w14:paraId="545F471D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問題点と疑問点を確認すること</w:t>
            </w:r>
          </w:p>
        </w:tc>
      </w:tr>
      <w:tr w:rsidR="00671C81" w14:paraId="2B2339DE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F6741E0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highlight w:val="yellow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教学设计思路</w:t>
            </w:r>
          </w:p>
          <w:p w14:paraId="0756E1DB" w14:textId="563D5B8D" w:rsidR="00671C81" w:rsidRDefault="00000000">
            <w:pPr>
              <w:adjustRightInd w:val="0"/>
              <w:snapToGrid w:val="0"/>
              <w:ind w:leftChars="-24" w:left="-50" w:right="-50" w:firstLineChars="100" w:firstLine="21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引き続きテキストの内容を説明する一方、文字表記に関する注意点を中心に、語例の比較を通じて授業を進める</w:t>
            </w:r>
            <w:r w:rsidR="00123961">
              <w:rPr>
                <w:rFonts w:ascii="MS Mincho" w:eastAsia="MS Mincho" w:hAnsi="MS Mincho" w:cs="MS Mincho" w:hint="eastAsia"/>
                <w:lang w:eastAsia="ja-JP"/>
              </w:rPr>
              <w:t>。</w:t>
            </w:r>
          </w:p>
        </w:tc>
      </w:tr>
      <w:tr w:rsidR="00671C81" w14:paraId="52D32F4A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16FD30B" w14:textId="77777777" w:rsidR="00671C81" w:rsidRDefault="0000000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lang w:eastAsia="ja-JP"/>
              </w:rPr>
            </w:pPr>
            <w:r>
              <w:rPr>
                <w:rFonts w:ascii="FangSong_GB2312" w:eastAsia="FangSong_GB2312" w:hAnsi="SimSun" w:cs="FangSong_GB2312" w:hint="eastAsia"/>
                <w:lang w:eastAsia="ja-JP"/>
              </w:rPr>
              <w:t>本次教学重点与难点</w:t>
            </w:r>
          </w:p>
          <w:p w14:paraId="39FFF4DC" w14:textId="77777777" w:rsidR="00671C81" w:rsidRDefault="00000000">
            <w:pPr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cs="MS Mincho" w:hint="eastAsia"/>
                <w:lang w:eastAsia="ja-JP"/>
              </w:rPr>
              <w:t>決まった時間に正しく理解すること</w:t>
            </w:r>
          </w:p>
          <w:p w14:paraId="2B6167AD" w14:textId="77777777" w:rsidR="00671C81" w:rsidRDefault="00000000">
            <w:pPr>
              <w:ind w:left="-50" w:right="-5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決まった時間に正しく発表すること</w:t>
            </w:r>
          </w:p>
        </w:tc>
      </w:tr>
      <w:tr w:rsidR="00671C81" w14:paraId="3DA4AD8D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ACA02C0" w14:textId="77777777" w:rsidR="00671C81" w:rsidRDefault="00000000">
            <w:pPr>
              <w:ind w:left="-50"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02D84390" w14:textId="77777777" w:rsidR="00671C81" w:rsidRDefault="00000000">
            <w:pPr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教学方法与手段设计</w:t>
            </w:r>
          </w:p>
        </w:tc>
      </w:tr>
      <w:tr w:rsidR="00671C81" w14:paraId="42CCE8C1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1A2C394" w14:textId="77777777" w:rsidR="00671C81" w:rsidRDefault="00000000">
            <w:pPr>
              <w:adjustRightInd w:val="0"/>
              <w:snapToGrid w:val="0"/>
              <w:ind w:leftChars="-24" w:left="-50" w:right="-50"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教学内容与时间分配基本如下，原则上根据授课进展，可能做适当的调整，鼓励学生积极参与加深理解，力求提高课堂授课教学效果。</w:t>
            </w:r>
          </w:p>
          <w:p w14:paraId="0C35EEF1" w14:textId="77777777" w:rsidR="00671C81" w:rsidRDefault="00671C81">
            <w:pPr>
              <w:ind w:left="-50" w:right="-50"/>
              <w:rPr>
                <w:rFonts w:ascii="MS Mincho" w:eastAsia="MS Mincho"/>
              </w:rPr>
            </w:pPr>
          </w:p>
          <w:p w14:paraId="0C1C55DE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3616CF9C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重要内容の復習</w:t>
            </w:r>
            <w:r>
              <w:rPr>
                <w:rFonts w:ascii="MS Mincho" w:hAnsi="MS Mincho" w:cs="MS Mincho"/>
                <w:lang w:eastAsia="ja-JP"/>
              </w:rPr>
              <w:t xml:space="preserve">           </w:t>
            </w:r>
            <w:r>
              <w:rPr>
                <w:rFonts w:ascii="MS Mincho" w:eastAsia="MS Mincho" w:hAnsi="MS Mincho" w:cs="MS Mincho"/>
                <w:lang w:eastAsia="ja-JP"/>
              </w:rPr>
              <w:t>60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242762B9" w14:textId="77777777" w:rsidR="00671C81" w:rsidRDefault="0000000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質疑応答</w:t>
            </w:r>
            <w:r>
              <w:rPr>
                <w:rFonts w:ascii="MS Mincho" w:hAnsi="MS Mincho" w:cs="MS Mincho"/>
                <w:lang w:eastAsia="ja-JP"/>
              </w:rPr>
              <w:t xml:space="preserve">           </w:t>
            </w:r>
            <w:r>
              <w:rPr>
                <w:rFonts w:ascii="MS Mincho" w:hAnsi="MS Mincho" w:cs="MS Mincho"/>
              </w:rPr>
              <w:t xml:space="preserve">      30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14:paraId="16031EE3" w14:textId="77777777" w:rsidR="00671C81" w:rsidRDefault="00671C81">
            <w:pPr>
              <w:ind w:left="-50" w:right="-50"/>
              <w:rPr>
                <w:rFonts w:ascii="FangSong_GB2312" w:eastAsia="FangSong_GB2312" w:hAnsi="SimSun"/>
                <w:lang w:eastAsia="ja-JP"/>
              </w:rPr>
            </w:pPr>
          </w:p>
          <w:p w14:paraId="10C4AF7A" w14:textId="77777777" w:rsidR="00671C81" w:rsidRDefault="00671C81">
            <w:pPr>
              <w:ind w:right="-50"/>
              <w:rPr>
                <w:rFonts w:ascii="FangSong_GB2312" w:eastAsia="FangSong_GB2312" w:hAnsi="SimSun"/>
                <w:lang w:eastAsia="ja-JP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14:paraId="648C99F5" w14:textId="77777777" w:rsidR="00671C81" w:rsidRDefault="00671C81">
            <w:pPr>
              <w:ind w:right="-50" w:firstLineChars="200" w:firstLine="420"/>
              <w:rPr>
                <w:rFonts w:ascii="SimSun"/>
              </w:rPr>
            </w:pPr>
          </w:p>
          <w:p w14:paraId="00FB4684" w14:textId="77777777" w:rsidR="00671C81" w:rsidRDefault="00000000">
            <w:pPr>
              <w:ind w:right="-50" w:firstLineChars="200" w:firstLine="420"/>
              <w:rPr>
                <w:rFonts w:ascii="FangSong_GB2312" w:hAnsi="SimSun"/>
              </w:rPr>
            </w:pPr>
            <w:r>
              <w:rPr>
                <w:rFonts w:ascii="SimSun" w:hAnsi="SimSun" w:cs="SimSun" w:hint="eastAsia"/>
              </w:rPr>
              <w:t>根据课堂授课特点，教学方法通过互动形式，实施手段是教师围绕内容重点，通过多媒体课件与学生交流。即根据章节顺序，首先确认学生有无提问，然后按顺序说明重点，并结合习题向学生提问，最后评价小结。由于教材具有快速理解与回答的特点，需要学生集中精力提高理解能力。为了帮助学生理解，主要围绕重点内容，力求同已学知识形成衔接。具体互动模式为：解说→理解</w:t>
            </w:r>
            <w:r>
              <w:rPr>
                <w:rFonts w:ascii="SimSun" w:eastAsia="MS Mincho" w:hAnsi="SimSun" w:cs="MS Mincho" w:hint="eastAsia"/>
              </w:rPr>
              <w:t>→提</w:t>
            </w:r>
            <w:r>
              <w:rPr>
                <w:rFonts w:ascii="SimSun" w:hAnsi="SimSun" w:cs="SimSun" w:hint="eastAsia"/>
              </w:rPr>
              <w:t>问</w:t>
            </w:r>
            <w:r>
              <w:rPr>
                <w:rFonts w:ascii="SimSun" w:eastAsia="MS Mincho" w:hAnsi="SimSun" w:cs="MS Mincho" w:hint="eastAsia"/>
              </w:rPr>
              <w:t>→</w:t>
            </w:r>
            <w:r>
              <w:rPr>
                <w:rFonts w:ascii="SimSun" w:hAnsi="SimSun" w:cs="SimSun" w:hint="eastAsia"/>
              </w:rPr>
              <w:t>评价</w:t>
            </w:r>
            <w:r>
              <w:rPr>
                <w:rFonts w:ascii="SimSun" w:eastAsia="MS Mincho" w:hAnsi="SimSun" w:cs="MS Mincho" w:hint="eastAsia"/>
              </w:rPr>
              <w:t>。</w:t>
            </w:r>
          </w:p>
        </w:tc>
      </w:tr>
      <w:tr w:rsidR="00671C81" w14:paraId="7CB7DA73" w14:textId="77777777">
        <w:trPr>
          <w:cantSplit/>
          <w:trHeight w:val="1450"/>
          <w:jc w:val="center"/>
        </w:trPr>
        <w:tc>
          <w:tcPr>
            <w:tcW w:w="8956" w:type="dxa"/>
            <w:gridSpan w:val="3"/>
          </w:tcPr>
          <w:p w14:paraId="4A0A13CC" w14:textId="77777777" w:rsidR="00671C81" w:rsidRDefault="00000000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课外复习、预习要求及作业布置</w:t>
            </w:r>
          </w:p>
          <w:p w14:paraId="7FA65CAF" w14:textId="77777777" w:rsidR="00671C81" w:rsidRDefault="00671C81">
            <w:pPr>
              <w:adjustRightInd w:val="0"/>
              <w:snapToGrid w:val="0"/>
              <w:ind w:right="-50" w:firstLineChars="100" w:firstLine="210"/>
              <w:rPr>
                <w:rFonts w:ascii="MS Mincho" w:eastAsia="MS Mincho" w:hAnsi="Times New Roman"/>
              </w:rPr>
            </w:pPr>
          </w:p>
          <w:p w14:paraId="2C3EB523" w14:textId="77777777" w:rsidR="00671C81" w:rsidRDefault="00000000">
            <w:pPr>
              <w:adjustRightInd w:val="0"/>
              <w:snapToGrid w:val="0"/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テキストにおける大事な内容を確認して、質疑応答を実施すること。</w:t>
            </w:r>
          </w:p>
        </w:tc>
      </w:tr>
      <w:tr w:rsidR="00671C81" w14:paraId="075EED8D" w14:textId="77777777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14:paraId="34446CB5" w14:textId="77777777" w:rsidR="00671C81" w:rsidRDefault="000000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</w:rPr>
            </w:pPr>
            <w:r>
              <w:rPr>
                <w:rFonts w:ascii="FangSong_GB2312" w:eastAsia="FangSong_GB2312" w:hAnsi="SimSun" w:cs="FangSong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14:paraId="400B2A34" w14:textId="6F521572" w:rsidR="00671C81" w:rsidRDefault="00322989">
            <w:pPr>
              <w:ind w:right="-50" w:firstLineChars="100" w:firstLine="210"/>
              <w:rPr>
                <w:rFonts w:ascii="FangSong_GB2312" w:eastAsia="FangSong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勉強した内容について理解し実践で活かせるように、授業を展開する。また、学生の意見を踏まえて授業の内容を更に充実させることにする。</w:t>
            </w:r>
          </w:p>
        </w:tc>
      </w:tr>
    </w:tbl>
    <w:p w14:paraId="5FCBF9D6" w14:textId="77777777" w:rsidR="00671C81" w:rsidRDefault="00671C81">
      <w:pPr>
        <w:rPr>
          <w:lang w:eastAsia="ja-JP"/>
        </w:rPr>
      </w:pPr>
    </w:p>
    <w:sectPr w:rsidR="00671C81"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DC2D" w14:textId="77777777" w:rsidR="00F23E2E" w:rsidRDefault="00F23E2E">
      <w:r>
        <w:separator/>
      </w:r>
    </w:p>
  </w:endnote>
  <w:endnote w:type="continuationSeparator" w:id="0">
    <w:p w14:paraId="58357179" w14:textId="77777777" w:rsidR="00F23E2E" w:rsidRDefault="00F2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 Semilight">
    <w:altName w:val="宋体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1F86" w14:textId="77777777" w:rsidR="00671C81" w:rsidRDefault="0000000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14:paraId="5BE43FAE" w14:textId="77777777" w:rsidR="00671C81" w:rsidRDefault="00671C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A2F3" w14:textId="77777777" w:rsidR="00F23E2E" w:rsidRDefault="00F23E2E">
      <w:r>
        <w:separator/>
      </w:r>
    </w:p>
  </w:footnote>
  <w:footnote w:type="continuationSeparator" w:id="0">
    <w:p w14:paraId="795AFA72" w14:textId="77777777" w:rsidR="00F23E2E" w:rsidRDefault="00F2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5062"/>
    <w:multiLevelType w:val="hybridMultilevel"/>
    <w:tmpl w:val="159EC426"/>
    <w:lvl w:ilvl="0" w:tplc="04090001">
      <w:start w:val="1"/>
      <w:numFmt w:val="bullet"/>
      <w:lvlText w:val=""/>
      <w:lvlJc w:val="left"/>
      <w:pPr>
        <w:ind w:left="3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1" w15:restartNumberingAfterBreak="0">
    <w:nsid w:val="5D670EC9"/>
    <w:multiLevelType w:val="hybridMultilevel"/>
    <w:tmpl w:val="ADC60352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 w16cid:durableId="1724404099">
    <w:abstractNumId w:val="0"/>
  </w:num>
  <w:num w:numId="2" w16cid:durableId="111262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81"/>
    <w:rsid w:val="00063834"/>
    <w:rsid w:val="00123961"/>
    <w:rsid w:val="002A570D"/>
    <w:rsid w:val="00322989"/>
    <w:rsid w:val="00386FE7"/>
    <w:rsid w:val="00467082"/>
    <w:rsid w:val="004C25CA"/>
    <w:rsid w:val="00671C81"/>
    <w:rsid w:val="006D0B70"/>
    <w:rsid w:val="00744DC1"/>
    <w:rsid w:val="008A7556"/>
    <w:rsid w:val="009B0C16"/>
    <w:rsid w:val="009E6796"/>
    <w:rsid w:val="00A11CF0"/>
    <w:rsid w:val="00AB2348"/>
    <w:rsid w:val="00B760ED"/>
    <w:rsid w:val="00BA189D"/>
    <w:rsid w:val="00D877D1"/>
    <w:rsid w:val="00DA1D83"/>
    <w:rsid w:val="00DB0E9F"/>
    <w:rsid w:val="00DE7D3B"/>
    <w:rsid w:val="00EF0B69"/>
    <w:rsid w:val="00F23E2E"/>
    <w:rsid w:val="00F46BEB"/>
    <w:rsid w:val="00F776DA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2F2C8"/>
  <w15:docId w15:val="{E1980E46-A873-4A7E-BD9E-3815E98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B6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F0B69"/>
    <w:rPr>
      <w:rFonts w:cs="Calibri"/>
      <w:sz w:val="18"/>
      <w:szCs w:val="18"/>
    </w:rPr>
  </w:style>
  <w:style w:type="paragraph" w:styleId="a7">
    <w:name w:val="List Paragraph"/>
    <w:basedOn w:val="a"/>
    <w:uiPriority w:val="34"/>
    <w:qFormat/>
    <w:rsid w:val="00A11C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Hamaguchi Fumika</cp:lastModifiedBy>
  <cp:revision>8</cp:revision>
  <dcterms:created xsi:type="dcterms:W3CDTF">2022-09-16T14:18:00Z</dcterms:created>
  <dcterms:modified xsi:type="dcterms:W3CDTF">2022-09-17T03:01:00Z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9617b8acdcde4bd2b1aa73df43fbfe48</vt:lpwstr>
  </property>
</Properties>
</file>