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ascii="SimHei" w:hAnsi="SimHei" w:eastAsia="SimHei"/>
          <w:bCs/>
          <w:color w:val="000000"/>
          <w:lang w:eastAsia="zh-CN"/>
        </w:rPr>
        <w:t>一</w:t>
      </w:r>
      <w:r>
        <w:rPr>
          <w:rFonts w:hint="eastAsia" w:ascii="SimHei" w:hAnsi="SimHei" w:eastAsia="SimHei"/>
          <w:bCs/>
          <w:color w:val="000000"/>
          <w:lang w:eastAsia="zh-CN"/>
        </w:rPr>
        <w:t>、</w:t>
      </w:r>
      <w:r>
        <w:rPr>
          <w:rFonts w:ascii="SimHei" w:hAnsi="SimHei" w:eastAsia="SimHei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2084"/>
        <w:gridCol w:w="1165"/>
        <w:gridCol w:w="1165"/>
        <w:gridCol w:w="1152"/>
        <w:gridCol w:w="154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hAnsi="SimHei" w:eastAsia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SimSun" w:hAnsi="SimSun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val="en-US" w:eastAsia="zh-CN"/>
              </w:rPr>
              <w:t>基础日语3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eastAsia="SimSun"/>
                <w:sz w:val="21"/>
                <w:szCs w:val="21"/>
                <w:lang w:eastAsia="zh-CN"/>
              </w:rPr>
              <w:t>2140022</w:t>
            </w:r>
          </w:p>
        </w:tc>
        <w:tc>
          <w:tcPr>
            <w:tcW w:w="1165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3785等</w:t>
            </w:r>
          </w:p>
        </w:tc>
        <w:tc>
          <w:tcPr>
            <w:tcW w:w="1152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SimHei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10/160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62D9E654">
            <w:pPr>
              <w:tabs>
                <w:tab w:val="left" w:pos="532"/>
              </w:tabs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ascii="SimSun" w:hAnsi="SimSun" w:eastAsiaTheme="minorEastAsia"/>
                <w:sz w:val="18"/>
                <w:szCs w:val="18"/>
                <w:lang w:eastAsia="zh-CN"/>
              </w:rPr>
              <w:t>杨晓兴、赵婷、刘潇滢、彭永哲、舒芳、赵立男、章培新、刘军、张凯、翟文娟、陈竞薇</w:t>
            </w:r>
          </w:p>
        </w:tc>
        <w:tc>
          <w:tcPr>
            <w:tcW w:w="1165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23095等</w:t>
            </w:r>
          </w:p>
        </w:tc>
        <w:tc>
          <w:tcPr>
            <w:tcW w:w="1152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专职+兼职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19F205DF">
            <w:pPr>
              <w:tabs>
                <w:tab w:val="left" w:pos="532"/>
              </w:tabs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ascii="SimSun" w:hAnsi="SimSun" w:eastAsia="SimSun"/>
                <w:sz w:val="18"/>
                <w:szCs w:val="18"/>
                <w:lang w:eastAsia="zh-CN"/>
              </w:rPr>
              <w:t>23级日语12班、23级网工123班、23级数艺12班、23级新闻12班、23级计科1班</w:t>
            </w:r>
          </w:p>
        </w:tc>
        <w:tc>
          <w:tcPr>
            <w:tcW w:w="1165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3AC492FF">
            <w:pPr>
              <w:tabs>
                <w:tab w:val="left" w:pos="532"/>
              </w:tabs>
              <w:jc w:val="center"/>
              <w:rPr>
                <w:rFonts w:hint="eastAsia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每班26人~48人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不等</w:t>
            </w:r>
          </w:p>
        </w:tc>
        <w:tc>
          <w:tcPr>
            <w:tcW w:w="1152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eastAsia="SimSun"/>
                <w:sz w:val="21"/>
                <w:szCs w:val="21"/>
                <w:lang w:eastAsia="zh-CN"/>
              </w:rPr>
              <w:t>二教105等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周四下午13:00-14:30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国教306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各班教师自行规定）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各班级各自开设云班课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《新编日语（重排本）》第3册、周平，陈小芬、ISBN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978-7-5446-5894-2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、上海外语教育出版社、第一版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日语能力考试3级真题集、新日语N3教程等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05"/>
        <w:gridCol w:w="668"/>
        <w:gridCol w:w="2906"/>
        <w:gridCol w:w="2500"/>
        <w:gridCol w:w="2327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ja-JP"/>
              </w:rPr>
              <w:t>第一課　上海エクスポ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08964B">
            <w:pPr>
              <w:widowControl/>
              <w:jc w:val="both"/>
              <w:rPr>
                <w:rFonts w:hint="default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6C483">
            <w:pPr>
              <w:widowControl/>
              <w:jc w:val="both"/>
              <w:rPr>
                <w:rFonts w:hint="default" w:eastAsia="SimSu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第二課　パソコン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92F517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30EE9">
            <w:pPr>
              <w:widowControl/>
              <w:jc w:val="both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both"/>
              <w:rPr>
                <w:rFonts w:ascii="SimHei" w:hAnsi="SimHe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zh-CN"/>
              </w:rPr>
              <w:t>第三課　３Ｇ携帯電話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026807">
            <w:pPr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2544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第四課　デジタルカメラ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FFB49F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EC586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75F6027C">
            <w:pPr>
              <w:widowControl/>
              <w:jc w:val="center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SimHei" w:cs="SimHei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0B41742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both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ja-JP"/>
              </w:rPr>
              <w:t>第五課　上海ディズニーランド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C87129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1B64C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vAlign w:val="center"/>
          </w:tcPr>
          <w:p w14:paraId="4FAFA5EC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第六課　電子辞書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CFB245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8B82F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vAlign w:val="center"/>
          </w:tcPr>
          <w:p w14:paraId="7ACFB4FD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ja-JP"/>
              </w:rPr>
              <w:t>第七課　なぞなぞ遊び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5D051E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45D34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14:paraId="19929F5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both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第八課　発表の仕方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2B3C83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AACC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7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14:paraId="22B2A365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both"/>
              <w:rPr>
                <w:rFonts w:eastAsia="SimHe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ja-JP"/>
              </w:rPr>
              <w:t>第九課　会議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02E283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4BE57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576CAFAD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both"/>
              <w:rPr>
                <w:rFonts w:eastAsia="SimHe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第十課　「イソップ物語」を読む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F6AA66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316A2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2BBF2B65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both"/>
              <w:rPr>
                <w:rFonts w:eastAsia="SimHe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ja-JP"/>
              </w:rPr>
              <w:t>第十一課　コピー食品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3CC4F8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CB191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2C57C46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both"/>
              <w:rPr>
                <w:rFonts w:eastAsia="SimHe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第十二課　カード時代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7F23C7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E4D32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051CE19C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both"/>
              <w:rPr>
                <w:rFonts w:eastAsia="SimHe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zh-CN"/>
              </w:rPr>
              <w:t>第十三課　</w:t>
            </w:r>
            <w:r>
              <w:rPr>
                <w:rFonts w:hint="eastAsia" w:ascii="SimHei" w:hAnsi="SimHei" w:eastAsia="ＭＳ 明朝"/>
                <w:sz w:val="18"/>
                <w:szCs w:val="18"/>
                <w:lang w:eastAsia="ja-JP"/>
              </w:rPr>
              <w:t>実感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D24C4A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4DA32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08931D9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eastAsia="SimHe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ＭＳ 明朝"/>
                <w:sz w:val="18"/>
                <w:szCs w:val="18"/>
                <w:lang w:eastAsia="ja-JP"/>
              </w:rPr>
              <w:t>第十四課　インスタント食品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C21051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DED71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D91BEF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both"/>
              <w:rPr>
                <w:rFonts w:hint="default" w:eastAsia="SimHe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SimHei"/>
                <w:kern w:val="0"/>
                <w:sz w:val="18"/>
                <w:szCs w:val="18"/>
                <w:lang w:val="en-US" w:eastAsia="zh-CN"/>
              </w:rPr>
              <w:t>考前冲刺复习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562E16">
            <w:pPr>
              <w:widowControl/>
              <w:jc w:val="both"/>
              <w:rPr>
                <w:rFonts w:hint="default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both"/>
              <w:rPr>
                <w:rFonts w:hint="default" w:eastAsia="SimSu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考前冲刺复习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283"/>
        <w:gridCol w:w="594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期末闭卷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SimSun" w:hAnsi="SimSun" w:eastAsia="SimSun"/>
          <w:color w:val="000000"/>
          <w:position w:val="-20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1934210</wp:posOffset>
            </wp:positionV>
            <wp:extent cx="838835" cy="456565"/>
            <wp:effectExtent l="0" t="0" r="0" b="0"/>
            <wp:wrapNone/>
            <wp:docPr id="4" name="Picture 1" descr="/private/var/folders/3h/gpzf1rh158qbgqbnq8c5dg3w0000gn/T/com.kingsoft.wpsoffice.mac/kaimatting/20240108094521/output_aiMatting_20240108094605.pngoutput_aiMatting_2024010809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/private/var/folders/3h/gpzf1rh158qbgqbnq8c5dg3w0000gn/T/com.kingsoft.wpsoffice.mac/kaimatting/20240108094521/output_aiMatting_20240108094605.pngoutput_aiMatting_202401080946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DF3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SimHei" w:hAnsi="SimHei" w:eastAsia="SimHei"/>
          <w:sz w:val="21"/>
          <w:szCs w:val="21"/>
          <w:lang w:eastAsia="zh-CN"/>
        </w:rPr>
      </w:pPr>
      <w:r>
        <w:rPr>
          <w:rFonts w:ascii="Times New Roman" w:hAnsi="Times New Roman" w:eastAsia="SimSun" w:cs="Times New Roman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任课教师：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彭永哲等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主任审核：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日期：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2024.09.01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SimSun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Source Han Serif T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58E4869"/>
    <w:rsid w:val="199D2E85"/>
    <w:rsid w:val="1B9B294B"/>
    <w:rsid w:val="2E59298A"/>
    <w:rsid w:val="34582D9B"/>
    <w:rsid w:val="37E50B00"/>
    <w:rsid w:val="49DF08B3"/>
    <w:rsid w:val="5F396E1A"/>
    <w:rsid w:val="65310993"/>
    <w:rsid w:val="68C52288"/>
    <w:rsid w:val="6E256335"/>
    <w:rsid w:val="700912C5"/>
    <w:rsid w:val="74F62C86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946</Words>
  <Characters>1054</Characters>
  <Lines>2</Lines>
  <Paragraphs>1</Paragraphs>
  <TotalTime>0</TotalTime>
  <ScaleCrop>false</ScaleCrop>
  <LinksUpToDate>false</LinksUpToDate>
  <CharactersWithSpaces>1108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AstheDew</cp:lastModifiedBy>
  <cp:lastPrinted>2015-03-18T03:45:00Z</cp:lastPrinted>
  <dcterms:modified xsi:type="dcterms:W3CDTF">2024-08-30T09:53:32Z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6C589EBA6373472199367D8189A13C2B_13</vt:lpwstr>
  </property>
</Properties>
</file>