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D41C2" w14:textId="7AC13050" w:rsidR="009F2214" w:rsidRDefault="00291A68" w:rsidP="00B63045">
      <w:pPr>
        <w:spacing w:beforeLines="50" w:before="156" w:afterLines="50" w:after="156" w:line="288" w:lineRule="auto"/>
        <w:jc w:val="center"/>
        <w:rPr>
          <w:rFonts w:ascii="黑体" w:eastAsia="黑体" w:hAnsi="宋体"/>
          <w:sz w:val="28"/>
          <w:szCs w:val="28"/>
        </w:rPr>
      </w:pPr>
      <w:r>
        <w:rPr>
          <w:rFonts w:hint="eastAsia"/>
          <w:b/>
          <w:bCs/>
          <w:color w:val="000000"/>
          <w:sz w:val="28"/>
          <w:szCs w:val="28"/>
        </w:rPr>
        <w:t>项目实战</w:t>
      </w:r>
      <w:r w:rsidR="00DB3C11" w:rsidRPr="00DB3C11">
        <w:rPr>
          <w:rFonts w:hint="eastAsia"/>
          <w:b/>
          <w:bCs/>
          <w:color w:val="000000"/>
          <w:sz w:val="28"/>
          <w:szCs w:val="28"/>
        </w:rPr>
        <w:t>（虚拟现实与交互）</w:t>
      </w:r>
      <w:r w:rsidR="002C0307">
        <w:rPr>
          <w:noProof/>
        </w:rPr>
        <mc:AlternateContent>
          <mc:Choice Requires="wps">
            <w:drawing>
              <wp:anchor distT="0" distB="0" distL="114300" distR="114300" simplePos="0" relativeHeight="251659264" behindDoc="0" locked="0" layoutInCell="1" allowOverlap="1" wp14:anchorId="3871D88E" wp14:editId="028D88F2">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4133D3E9" w14:textId="77777777" w:rsidR="009F2214" w:rsidRDefault="002C030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871D88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4133D3E9" w14:textId="77777777" w:rsidR="009F2214" w:rsidRDefault="002C0307">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07606E32" w14:textId="3685A964" w:rsidR="009F2214" w:rsidRDefault="00B63045">
      <w:pPr>
        <w:shd w:val="clear" w:color="auto" w:fill="F5F5F5"/>
        <w:jc w:val="center"/>
        <w:textAlignment w:val="top"/>
        <w:rPr>
          <w:rFonts w:ascii="黑体" w:eastAsia="黑体" w:hAnsi="宋体"/>
          <w:sz w:val="24"/>
        </w:rPr>
      </w:pPr>
      <w:r>
        <w:rPr>
          <w:rFonts w:hint="eastAsia"/>
          <w:b/>
          <w:sz w:val="28"/>
          <w:szCs w:val="30"/>
        </w:rPr>
        <w:t>【</w:t>
      </w:r>
      <w:r w:rsidR="00291A68">
        <w:rPr>
          <w:rFonts w:hint="eastAsia"/>
          <w:b/>
          <w:sz w:val="28"/>
          <w:szCs w:val="30"/>
        </w:rPr>
        <w:t>Project</w:t>
      </w:r>
      <w:r w:rsidR="00291A68">
        <w:rPr>
          <w:b/>
          <w:sz w:val="28"/>
          <w:szCs w:val="30"/>
        </w:rPr>
        <w:t xml:space="preserve"> </w:t>
      </w:r>
      <w:r w:rsidR="00291A68">
        <w:rPr>
          <w:rFonts w:hint="eastAsia"/>
          <w:b/>
          <w:sz w:val="28"/>
          <w:szCs w:val="30"/>
        </w:rPr>
        <w:t>Practice</w:t>
      </w:r>
      <w:r w:rsidR="00DB3C11" w:rsidRPr="00DB3C11">
        <w:t xml:space="preserve"> </w:t>
      </w:r>
      <w:r w:rsidR="00DB3C11" w:rsidRPr="00DB3C11">
        <w:rPr>
          <w:b/>
          <w:sz w:val="28"/>
          <w:szCs w:val="30"/>
        </w:rPr>
        <w:t>(Virtual</w:t>
      </w:r>
      <w:r w:rsidR="00DB3C11">
        <w:rPr>
          <w:b/>
          <w:sz w:val="28"/>
          <w:szCs w:val="30"/>
        </w:rPr>
        <w:t xml:space="preserve"> R</w:t>
      </w:r>
      <w:r w:rsidR="00DB3C11" w:rsidRPr="00DB3C11">
        <w:rPr>
          <w:b/>
          <w:sz w:val="28"/>
          <w:szCs w:val="30"/>
        </w:rPr>
        <w:t xml:space="preserve">eality and </w:t>
      </w:r>
      <w:r w:rsidR="00DB3C11">
        <w:rPr>
          <w:b/>
          <w:sz w:val="28"/>
          <w:szCs w:val="30"/>
        </w:rPr>
        <w:t>I</w:t>
      </w:r>
      <w:r w:rsidR="00DB3C11" w:rsidRPr="00DB3C11">
        <w:rPr>
          <w:b/>
          <w:sz w:val="28"/>
          <w:szCs w:val="30"/>
        </w:rPr>
        <w:t>nteraction)</w:t>
      </w:r>
      <w:r>
        <w:rPr>
          <w:rFonts w:hint="eastAsia"/>
          <w:b/>
          <w:sz w:val="28"/>
          <w:szCs w:val="30"/>
        </w:rPr>
        <w:t>】</w:t>
      </w:r>
    </w:p>
    <w:p w14:paraId="197028EB" w14:textId="72BB4FF0" w:rsidR="009F2214" w:rsidRDefault="002C0307">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w:t>
      </w:r>
      <w:r w:rsidR="001D12F9">
        <w:rPr>
          <w:rFonts w:ascii="黑体" w:eastAsia="黑体" w:hAnsi="宋体" w:hint="eastAsia"/>
          <w:sz w:val="24"/>
        </w:rPr>
        <w:t>信息</w:t>
      </w:r>
    </w:p>
    <w:p w14:paraId="7EDE6E0C" w14:textId="5C8B73D2" w:rsidR="009F2214" w:rsidRDefault="002C0307">
      <w:pPr>
        <w:snapToGrid w:val="0"/>
        <w:spacing w:line="288" w:lineRule="auto"/>
        <w:ind w:firstLineChars="196" w:firstLine="394"/>
        <w:rPr>
          <w:color w:val="000000"/>
          <w:sz w:val="20"/>
          <w:szCs w:val="20"/>
        </w:rPr>
      </w:pPr>
      <w:r>
        <w:rPr>
          <w:b/>
          <w:bCs/>
          <w:color w:val="000000"/>
          <w:sz w:val="20"/>
          <w:szCs w:val="20"/>
        </w:rPr>
        <w:t>课程代码：</w:t>
      </w:r>
      <w:r>
        <w:rPr>
          <w:color w:val="000000" w:themeColor="text1"/>
          <w:sz w:val="20"/>
          <w:szCs w:val="20"/>
        </w:rPr>
        <w:t>【</w:t>
      </w:r>
      <w:r>
        <w:rPr>
          <w:rFonts w:hint="eastAsia"/>
          <w:color w:val="000000" w:themeColor="text1"/>
          <w:sz w:val="20"/>
          <w:szCs w:val="20"/>
        </w:rPr>
        <w:t>205</w:t>
      </w:r>
      <w:r w:rsidR="00291A68">
        <w:rPr>
          <w:color w:val="000000" w:themeColor="text1"/>
          <w:sz w:val="20"/>
          <w:szCs w:val="20"/>
        </w:rPr>
        <w:t>5039</w:t>
      </w:r>
      <w:r>
        <w:rPr>
          <w:color w:val="000000" w:themeColor="text1"/>
          <w:sz w:val="20"/>
          <w:szCs w:val="20"/>
        </w:rPr>
        <w:t>】</w:t>
      </w:r>
    </w:p>
    <w:p w14:paraId="3630C8C8" w14:textId="77777777" w:rsidR="009F2214" w:rsidRDefault="002C0307">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14:paraId="08937567" w14:textId="567D1E7E" w:rsidR="009F2214" w:rsidRDefault="002C0307">
      <w:pPr>
        <w:snapToGrid w:val="0"/>
        <w:spacing w:line="288" w:lineRule="auto"/>
        <w:ind w:firstLineChars="196" w:firstLine="394"/>
        <w:rPr>
          <w:color w:val="000000"/>
          <w:szCs w:val="21"/>
        </w:rPr>
      </w:pPr>
      <w:r w:rsidRPr="00266D24">
        <w:rPr>
          <w:rFonts w:hint="eastAsia"/>
          <w:b/>
          <w:bCs/>
          <w:color w:val="000000"/>
          <w:sz w:val="20"/>
          <w:szCs w:val="20"/>
        </w:rPr>
        <w:t>面向专业：</w:t>
      </w:r>
      <w:r>
        <w:rPr>
          <w:rFonts w:hint="eastAsia"/>
          <w:color w:val="000000"/>
          <w:szCs w:val="21"/>
        </w:rPr>
        <w:t>【</w:t>
      </w:r>
      <w:r w:rsidRPr="00751998">
        <w:rPr>
          <w:rFonts w:hint="eastAsia"/>
          <w:color w:val="000000"/>
          <w:sz w:val="20"/>
          <w:szCs w:val="20"/>
        </w:rPr>
        <w:t>数字媒体</w:t>
      </w:r>
      <w:r w:rsidR="00751998" w:rsidRPr="00751998">
        <w:rPr>
          <w:rFonts w:hint="eastAsia"/>
          <w:color w:val="000000"/>
          <w:sz w:val="20"/>
          <w:szCs w:val="20"/>
        </w:rPr>
        <w:t>技术</w:t>
      </w:r>
      <w:r>
        <w:rPr>
          <w:rFonts w:hint="eastAsia"/>
          <w:color w:val="000000"/>
          <w:szCs w:val="21"/>
        </w:rPr>
        <w:t>】</w:t>
      </w:r>
    </w:p>
    <w:p w14:paraId="1C0BB49B" w14:textId="79235400" w:rsidR="009F2214" w:rsidRDefault="002C0307">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A355F1" w:rsidRPr="00A355F1">
        <w:rPr>
          <w:rFonts w:hint="eastAsia"/>
          <w:color w:val="000000"/>
          <w:sz w:val="20"/>
          <w:szCs w:val="20"/>
        </w:rPr>
        <w:t>系级</w:t>
      </w:r>
      <w:r w:rsidR="00291A68">
        <w:rPr>
          <w:rFonts w:hint="eastAsia"/>
          <w:color w:val="000000"/>
          <w:sz w:val="20"/>
          <w:szCs w:val="20"/>
        </w:rPr>
        <w:t>选</w:t>
      </w:r>
      <w:r w:rsidR="00751998">
        <w:rPr>
          <w:rFonts w:hint="eastAsia"/>
          <w:color w:val="000000"/>
          <w:sz w:val="20"/>
          <w:szCs w:val="20"/>
        </w:rPr>
        <w:t>修</w:t>
      </w:r>
      <w:r w:rsidR="00A355F1" w:rsidRPr="00A355F1">
        <w:rPr>
          <w:rFonts w:hint="eastAsia"/>
          <w:color w:val="000000"/>
          <w:sz w:val="20"/>
          <w:szCs w:val="20"/>
        </w:rPr>
        <w:t>课</w:t>
      </w:r>
      <w:r>
        <w:rPr>
          <w:color w:val="000000"/>
          <w:sz w:val="20"/>
          <w:szCs w:val="20"/>
        </w:rPr>
        <w:t>】</w:t>
      </w:r>
    </w:p>
    <w:p w14:paraId="081C5D07" w14:textId="77777777" w:rsidR="009F2214" w:rsidRDefault="002C0307">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【信息技术学院</w:t>
      </w:r>
      <w:r>
        <w:rPr>
          <w:rFonts w:hint="eastAsia"/>
          <w:b/>
          <w:bCs/>
          <w:color w:val="000000"/>
          <w:sz w:val="20"/>
          <w:szCs w:val="20"/>
        </w:rPr>
        <w:t>-</w:t>
      </w:r>
      <w:r>
        <w:rPr>
          <w:rFonts w:hint="eastAsia"/>
          <w:b/>
          <w:bCs/>
          <w:color w:val="000000"/>
          <w:sz w:val="20"/>
          <w:szCs w:val="20"/>
        </w:rPr>
        <w:t>数字媒体技术】</w:t>
      </w:r>
    </w:p>
    <w:p w14:paraId="43298A4B" w14:textId="77777777" w:rsidR="009F2214" w:rsidRDefault="002C0307">
      <w:pPr>
        <w:snapToGrid w:val="0"/>
        <w:spacing w:line="288" w:lineRule="auto"/>
        <w:ind w:firstLineChars="196" w:firstLine="394"/>
        <w:rPr>
          <w:color w:val="000000"/>
          <w:sz w:val="20"/>
          <w:szCs w:val="20"/>
        </w:rPr>
      </w:pPr>
      <w:r>
        <w:rPr>
          <w:b/>
          <w:bCs/>
          <w:color w:val="000000"/>
          <w:sz w:val="20"/>
          <w:szCs w:val="20"/>
        </w:rPr>
        <w:t>使用教材：</w:t>
      </w:r>
    </w:p>
    <w:p w14:paraId="2BAB344B" w14:textId="4FCFF9D0" w:rsidR="009F2214" w:rsidRDefault="002C0307" w:rsidP="00D77384">
      <w:pPr>
        <w:snapToGrid w:val="0"/>
        <w:spacing w:line="288" w:lineRule="auto"/>
        <w:ind w:leftChars="396" w:left="1234" w:hangingChars="200" w:hanging="402"/>
        <w:rPr>
          <w:color w:val="000000"/>
          <w:szCs w:val="21"/>
        </w:rPr>
      </w:pPr>
      <w:r w:rsidRPr="00A355F1">
        <w:rPr>
          <w:b/>
          <w:color w:val="000000"/>
          <w:sz w:val="20"/>
          <w:szCs w:val="20"/>
        </w:rPr>
        <w:t>教材</w:t>
      </w:r>
      <w:r>
        <w:rPr>
          <w:rFonts w:hint="eastAsia"/>
          <w:color w:val="000000"/>
          <w:sz w:val="20"/>
          <w:szCs w:val="20"/>
        </w:rPr>
        <w:t>：</w:t>
      </w:r>
      <w:r w:rsidR="00ED166B">
        <w:rPr>
          <w:color w:val="000000"/>
          <w:sz w:val="20"/>
          <w:szCs w:val="20"/>
        </w:rPr>
        <w:t>【</w:t>
      </w:r>
      <w:r w:rsidR="00227A77">
        <w:rPr>
          <w:rFonts w:hint="eastAsia"/>
          <w:color w:val="000000"/>
          <w:sz w:val="20"/>
          <w:szCs w:val="20"/>
        </w:rPr>
        <w:t>无</w:t>
      </w:r>
      <w:r w:rsidR="00ED166B">
        <w:rPr>
          <w:color w:val="000000"/>
          <w:sz w:val="20"/>
          <w:szCs w:val="20"/>
        </w:rPr>
        <w:t>】</w:t>
      </w:r>
    </w:p>
    <w:p w14:paraId="33E98369" w14:textId="4ECE5C7E" w:rsidR="00227A77" w:rsidRPr="008F52FE" w:rsidRDefault="002C0307" w:rsidP="00687281">
      <w:pPr>
        <w:snapToGrid w:val="0"/>
        <w:spacing w:line="288" w:lineRule="auto"/>
        <w:ind w:leftChars="400" w:left="2245" w:hangingChars="700" w:hanging="1405"/>
        <w:rPr>
          <w:color w:val="000000"/>
          <w:sz w:val="20"/>
          <w:szCs w:val="20"/>
        </w:rPr>
      </w:pPr>
      <w:r w:rsidRPr="00A355F1">
        <w:rPr>
          <w:b/>
          <w:color w:val="000000"/>
          <w:sz w:val="20"/>
          <w:szCs w:val="20"/>
        </w:rPr>
        <w:t>参考</w:t>
      </w:r>
      <w:r w:rsidRPr="00A355F1">
        <w:rPr>
          <w:rFonts w:hint="eastAsia"/>
          <w:b/>
          <w:color w:val="000000"/>
          <w:sz w:val="20"/>
          <w:szCs w:val="20"/>
        </w:rPr>
        <w:t>书目</w:t>
      </w:r>
      <w:r>
        <w:rPr>
          <w:color w:val="000000"/>
          <w:sz w:val="20"/>
          <w:szCs w:val="20"/>
        </w:rPr>
        <w:t>【</w:t>
      </w:r>
      <w:r>
        <w:rPr>
          <w:rFonts w:hint="eastAsia"/>
          <w:color w:val="000000"/>
          <w:sz w:val="20"/>
          <w:szCs w:val="20"/>
        </w:rPr>
        <w:t>1.</w:t>
      </w:r>
      <w:r w:rsidR="00291A68">
        <w:rPr>
          <w:color w:val="000000"/>
          <w:sz w:val="20"/>
          <w:szCs w:val="20"/>
        </w:rPr>
        <w:t xml:space="preserve"> </w:t>
      </w:r>
      <w:proofErr w:type="spellStart"/>
      <w:r w:rsidR="00687281" w:rsidRPr="00687281">
        <w:rPr>
          <w:rFonts w:hint="eastAsia"/>
          <w:color w:val="000000"/>
          <w:sz w:val="20"/>
          <w:szCs w:val="20"/>
        </w:rPr>
        <w:t>DataMesh</w:t>
      </w:r>
      <w:proofErr w:type="spellEnd"/>
      <w:r w:rsidR="00687281" w:rsidRPr="00687281">
        <w:rPr>
          <w:rFonts w:hint="eastAsia"/>
          <w:color w:val="000000"/>
          <w:sz w:val="20"/>
          <w:szCs w:val="20"/>
        </w:rPr>
        <w:t xml:space="preserve"> One 5.5 </w:t>
      </w:r>
      <w:r w:rsidR="00687281" w:rsidRPr="00687281">
        <w:rPr>
          <w:rFonts w:hint="eastAsia"/>
          <w:color w:val="000000"/>
          <w:sz w:val="20"/>
          <w:szCs w:val="20"/>
        </w:rPr>
        <w:t>使用手册</w:t>
      </w:r>
      <w:r w:rsidR="00C609DF" w:rsidRPr="00C609DF">
        <w:rPr>
          <w:rFonts w:hint="eastAsia"/>
          <w:color w:val="000000"/>
          <w:sz w:val="20"/>
          <w:szCs w:val="20"/>
        </w:rPr>
        <w:t>.doc</w:t>
      </w:r>
      <w:r w:rsidR="00227A77">
        <w:rPr>
          <w:color w:val="000000"/>
          <w:sz w:val="20"/>
          <w:szCs w:val="20"/>
        </w:rPr>
        <w:t>】</w:t>
      </w:r>
    </w:p>
    <w:p w14:paraId="372C7C0E" w14:textId="78B1A832" w:rsidR="009F2214" w:rsidRDefault="002C0307">
      <w:pPr>
        <w:snapToGrid w:val="0"/>
        <w:spacing w:line="288" w:lineRule="auto"/>
        <w:ind w:firstLineChars="196" w:firstLine="394"/>
        <w:rPr>
          <w:sz w:val="20"/>
          <w:szCs w:val="20"/>
        </w:rPr>
      </w:pPr>
      <w:r>
        <w:rPr>
          <w:rFonts w:hint="eastAsia"/>
          <w:b/>
          <w:bCs/>
          <w:color w:val="000000"/>
          <w:sz w:val="20"/>
          <w:szCs w:val="20"/>
        </w:rPr>
        <w:t>课程网站网</w:t>
      </w:r>
      <w:r>
        <w:rPr>
          <w:rFonts w:hint="eastAsia"/>
          <w:b/>
          <w:bCs/>
          <w:sz w:val="20"/>
          <w:szCs w:val="20"/>
        </w:rPr>
        <w:t>址：</w:t>
      </w:r>
      <w:r w:rsidR="00687281">
        <w:rPr>
          <w:rFonts w:hint="eastAsia"/>
          <w:sz w:val="20"/>
          <w:szCs w:val="20"/>
        </w:rPr>
        <w:t>无</w:t>
      </w:r>
    </w:p>
    <w:p w14:paraId="409FEC0B" w14:textId="2D19B44D" w:rsidR="009F2214" w:rsidRDefault="002C0307">
      <w:pPr>
        <w:adjustRightInd w:val="0"/>
        <w:snapToGrid w:val="0"/>
        <w:spacing w:line="288" w:lineRule="auto"/>
        <w:ind w:firstLineChars="196" w:firstLine="394"/>
        <w:rPr>
          <w:sz w:val="20"/>
          <w:szCs w:val="20"/>
        </w:rPr>
      </w:pPr>
      <w:r>
        <w:rPr>
          <w:b/>
          <w:bCs/>
          <w:sz w:val="20"/>
          <w:szCs w:val="20"/>
        </w:rPr>
        <w:t>先修课程：</w:t>
      </w:r>
      <w:r>
        <w:rPr>
          <w:sz w:val="20"/>
          <w:szCs w:val="20"/>
        </w:rPr>
        <w:t>【</w:t>
      </w:r>
      <w:r w:rsidR="00687281">
        <w:rPr>
          <w:rFonts w:hint="eastAsia"/>
          <w:color w:val="000000"/>
          <w:sz w:val="20"/>
          <w:szCs w:val="20"/>
        </w:rPr>
        <w:t>三维引擎技术基础</w:t>
      </w:r>
      <w:r w:rsidR="00687281">
        <w:rPr>
          <w:rFonts w:hint="eastAsia"/>
          <w:color w:val="000000"/>
          <w:sz w:val="20"/>
          <w:szCs w:val="20"/>
        </w:rPr>
        <w:t>2</w:t>
      </w:r>
      <w:r w:rsidR="00687281">
        <w:rPr>
          <w:color w:val="000000"/>
          <w:sz w:val="20"/>
          <w:szCs w:val="20"/>
        </w:rPr>
        <w:t>050253</w:t>
      </w:r>
      <w:r w:rsidR="00687281">
        <w:rPr>
          <w:rFonts w:hint="eastAsia"/>
          <w:color w:val="000000"/>
          <w:sz w:val="20"/>
          <w:szCs w:val="20"/>
        </w:rPr>
        <w:t>（</w:t>
      </w:r>
      <w:r w:rsidR="00687281">
        <w:rPr>
          <w:rFonts w:hint="eastAsia"/>
          <w:color w:val="000000"/>
          <w:sz w:val="20"/>
          <w:szCs w:val="20"/>
        </w:rPr>
        <w:t>2</w:t>
      </w:r>
      <w:r w:rsidR="00687281">
        <w:rPr>
          <w:rFonts w:hint="eastAsia"/>
          <w:color w:val="000000"/>
          <w:sz w:val="20"/>
          <w:szCs w:val="20"/>
        </w:rPr>
        <w:t>）、三维引擎技术开发</w:t>
      </w:r>
      <w:r w:rsidR="00687281">
        <w:rPr>
          <w:rFonts w:hint="eastAsia"/>
          <w:color w:val="000000"/>
          <w:sz w:val="20"/>
          <w:szCs w:val="20"/>
        </w:rPr>
        <w:t>2</w:t>
      </w:r>
      <w:r w:rsidR="00687281">
        <w:rPr>
          <w:color w:val="000000"/>
          <w:sz w:val="20"/>
          <w:szCs w:val="20"/>
        </w:rPr>
        <w:t>050254</w:t>
      </w:r>
      <w:r w:rsidR="00687281">
        <w:rPr>
          <w:rFonts w:hint="eastAsia"/>
          <w:color w:val="000000"/>
          <w:sz w:val="20"/>
          <w:szCs w:val="20"/>
        </w:rPr>
        <w:t>（</w:t>
      </w:r>
      <w:r w:rsidR="00687281">
        <w:rPr>
          <w:rFonts w:hint="eastAsia"/>
          <w:color w:val="000000"/>
          <w:sz w:val="20"/>
          <w:szCs w:val="20"/>
        </w:rPr>
        <w:t>2</w:t>
      </w:r>
      <w:r w:rsidR="00687281">
        <w:rPr>
          <w:rFonts w:hint="eastAsia"/>
          <w:color w:val="000000"/>
          <w:sz w:val="20"/>
          <w:szCs w:val="20"/>
        </w:rPr>
        <w:t>）</w:t>
      </w:r>
      <w:r>
        <w:rPr>
          <w:sz w:val="20"/>
          <w:szCs w:val="20"/>
        </w:rPr>
        <w:t>】</w:t>
      </w:r>
    </w:p>
    <w:p w14:paraId="522F3C5C" w14:textId="77777777" w:rsidR="009F2214" w:rsidRDefault="002C0307">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6DC58459" w14:textId="49E53128" w:rsidR="00687281" w:rsidRDefault="00687281" w:rsidP="00291A68">
      <w:pPr>
        <w:snapToGrid w:val="0"/>
        <w:spacing w:line="288" w:lineRule="auto"/>
        <w:ind w:firstLineChars="200" w:firstLine="400"/>
        <w:rPr>
          <w:color w:val="000000"/>
          <w:sz w:val="20"/>
          <w:szCs w:val="20"/>
        </w:rPr>
      </w:pPr>
      <w:r>
        <w:rPr>
          <w:rFonts w:hint="eastAsia"/>
          <w:color w:val="000000"/>
          <w:sz w:val="20"/>
          <w:szCs w:val="20"/>
        </w:rPr>
        <w:t>本</w:t>
      </w:r>
      <w:r w:rsidRPr="00687281">
        <w:rPr>
          <w:rFonts w:hint="eastAsia"/>
          <w:color w:val="000000"/>
          <w:sz w:val="20"/>
          <w:szCs w:val="20"/>
        </w:rPr>
        <w:t>课程是在学生已有三维引擎技术开发、三维图形开发与应用、三维建模、</w:t>
      </w:r>
      <w:r w:rsidRPr="00687281">
        <w:rPr>
          <w:rFonts w:hint="eastAsia"/>
          <w:color w:val="000000"/>
          <w:sz w:val="20"/>
          <w:szCs w:val="20"/>
        </w:rPr>
        <w:t>UI</w:t>
      </w:r>
      <w:r w:rsidRPr="00687281">
        <w:rPr>
          <w:rFonts w:hint="eastAsia"/>
          <w:color w:val="000000"/>
          <w:sz w:val="20"/>
          <w:szCs w:val="20"/>
        </w:rPr>
        <w:t>制作等课程基础上的综合型开发课程，课程以学生组队形式，通过选题，任务分工等流程，以团队形式完成对应项目为主，本课程综合型较强，学以致用，不仅能强化专业知识，还能锻炼学生团队合作能力。课程需要基于虚拟引擎结合</w:t>
      </w:r>
      <w:r w:rsidRPr="00687281">
        <w:rPr>
          <w:rFonts w:hint="eastAsia"/>
          <w:color w:val="000000"/>
          <w:sz w:val="20"/>
          <w:szCs w:val="20"/>
        </w:rPr>
        <w:t>PC</w:t>
      </w:r>
      <w:r w:rsidRPr="00687281">
        <w:rPr>
          <w:rFonts w:hint="eastAsia"/>
          <w:color w:val="000000"/>
          <w:sz w:val="20"/>
          <w:szCs w:val="20"/>
        </w:rPr>
        <w:t>端、</w:t>
      </w:r>
      <w:r w:rsidRPr="00687281">
        <w:rPr>
          <w:rFonts w:hint="eastAsia"/>
          <w:color w:val="000000"/>
          <w:sz w:val="20"/>
          <w:szCs w:val="20"/>
        </w:rPr>
        <w:t>HoloLens 2</w:t>
      </w:r>
      <w:r w:rsidRPr="00687281">
        <w:rPr>
          <w:rFonts w:hint="eastAsia"/>
          <w:color w:val="000000"/>
          <w:sz w:val="20"/>
          <w:szCs w:val="20"/>
        </w:rPr>
        <w:t>端等终端设备进行应用程序开发</w:t>
      </w:r>
      <w:r w:rsidRPr="00291A68">
        <w:rPr>
          <w:rFonts w:hint="eastAsia"/>
          <w:sz w:val="20"/>
          <w:szCs w:val="20"/>
        </w:rPr>
        <w:t>，培养学生的综合技术应用能力，达到培养学生具有一定的创新能力及以此为基础的创业能力的教学目标</w:t>
      </w:r>
      <w:r w:rsidRPr="00AA0F41">
        <w:rPr>
          <w:rFonts w:hint="eastAsia"/>
          <w:sz w:val="20"/>
          <w:szCs w:val="20"/>
        </w:rPr>
        <w:t>。</w:t>
      </w:r>
    </w:p>
    <w:p w14:paraId="12AE6B23" w14:textId="77777777" w:rsidR="009F2214" w:rsidRDefault="002C030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850C833" w14:textId="33C74C89" w:rsidR="009F2214" w:rsidRDefault="00136734">
      <w:pPr>
        <w:snapToGrid w:val="0"/>
        <w:spacing w:line="288" w:lineRule="auto"/>
        <w:ind w:firstLineChars="200" w:firstLine="400"/>
        <w:rPr>
          <w:color w:val="000000"/>
          <w:sz w:val="20"/>
          <w:szCs w:val="20"/>
        </w:rPr>
      </w:pPr>
      <w:r w:rsidRPr="00136734">
        <w:rPr>
          <w:rFonts w:hint="eastAsia"/>
          <w:color w:val="000000"/>
          <w:sz w:val="20"/>
          <w:szCs w:val="20"/>
        </w:rPr>
        <w:t>该课程适合数字媒体技术专业的学生在第六学期进行选修，要求学生了解专业的培养目标，熟悉专业基础软件，拥有足够的学习</w:t>
      </w:r>
      <w:r>
        <w:rPr>
          <w:rFonts w:hint="eastAsia"/>
          <w:color w:val="000000"/>
          <w:sz w:val="20"/>
          <w:szCs w:val="20"/>
        </w:rPr>
        <w:t>能力</w:t>
      </w:r>
      <w:r w:rsidRPr="00136734">
        <w:rPr>
          <w:rFonts w:hint="eastAsia"/>
          <w:color w:val="000000"/>
          <w:sz w:val="20"/>
          <w:szCs w:val="20"/>
        </w:rPr>
        <w:t>。</w:t>
      </w:r>
    </w:p>
    <w:p w14:paraId="5E1D25FD" w14:textId="77777777" w:rsidR="009F2214" w:rsidRDefault="002C030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F2214" w14:paraId="69B4DA6C" w14:textId="77777777">
        <w:tc>
          <w:tcPr>
            <w:tcW w:w="6803" w:type="dxa"/>
          </w:tcPr>
          <w:p w14:paraId="1F475678" w14:textId="77777777" w:rsidR="009F2214" w:rsidRDefault="002C0307">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ECD013B" w14:textId="77777777" w:rsidR="009F2214" w:rsidRDefault="002C0307">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F2214" w14:paraId="7B4666A6" w14:textId="77777777">
        <w:tc>
          <w:tcPr>
            <w:tcW w:w="6803" w:type="dxa"/>
            <w:vAlign w:val="center"/>
          </w:tcPr>
          <w:p w14:paraId="5A2C3E98" w14:textId="77777777" w:rsidR="009F2214" w:rsidRPr="00063D92" w:rsidRDefault="002C0307">
            <w:pPr>
              <w:rPr>
                <w:rFonts w:ascii="Times New Roman" w:hAnsi="Times New Roman"/>
                <w:kern w:val="0"/>
                <w:sz w:val="20"/>
                <w:szCs w:val="20"/>
              </w:rPr>
            </w:pPr>
            <w:r w:rsidRPr="00063D92">
              <w:rPr>
                <w:rFonts w:ascii="Times New Roman" w:hAnsi="Times New Roman" w:cs="宋体" w:hint="eastAsia"/>
                <w:color w:val="000000"/>
                <w:kern w:val="0"/>
                <w:sz w:val="20"/>
                <w:szCs w:val="20"/>
              </w:rPr>
              <w:t>LO11</w:t>
            </w:r>
            <w:r w:rsidRPr="00063D92">
              <w:rPr>
                <w:rFonts w:ascii="Times New Roman" w:hAnsi="Times New Roman" w:cs="宋体" w:hint="eastAsia"/>
                <w:color w:val="000000"/>
                <w:kern w:val="0"/>
                <w:sz w:val="20"/>
                <w:szCs w:val="20"/>
              </w:rPr>
              <w:t>：能领会用户诉求、目标任务，正确表达自己的观点，具有专业文档的撰写能力。</w:t>
            </w:r>
          </w:p>
        </w:tc>
        <w:tc>
          <w:tcPr>
            <w:tcW w:w="727" w:type="dxa"/>
            <w:vAlign w:val="center"/>
          </w:tcPr>
          <w:p w14:paraId="6E6A337E" w14:textId="217EA32B" w:rsidR="009F2214" w:rsidRDefault="00B63045">
            <w:pPr>
              <w:jc w:val="center"/>
              <w:rPr>
                <w:rFonts w:ascii="仿宋" w:eastAsia="仿宋" w:hAnsi="仿宋" w:cs="宋体"/>
                <w:color w:val="000000"/>
                <w:kern w:val="0"/>
                <w:sz w:val="24"/>
                <w:szCs w:val="24"/>
              </w:rPr>
            </w:pPr>
            <w:r>
              <w:rPr>
                <w:rFonts w:asciiTheme="minorEastAsia" w:eastAsiaTheme="minorEastAsia" w:hAnsiTheme="minorEastAsia" w:cstheme="minorEastAsia" w:hint="eastAsia"/>
                <w:color w:val="000000"/>
                <w:kern w:val="0"/>
                <w:sz w:val="24"/>
                <w:szCs w:val="24"/>
              </w:rPr>
              <w:sym w:font="Webdings" w:char="F03D"/>
            </w:r>
          </w:p>
        </w:tc>
      </w:tr>
      <w:tr w:rsidR="009F2214" w14:paraId="1863C212" w14:textId="77777777">
        <w:tc>
          <w:tcPr>
            <w:tcW w:w="6803" w:type="dxa"/>
            <w:vAlign w:val="center"/>
          </w:tcPr>
          <w:p w14:paraId="56DCF480" w14:textId="77777777" w:rsidR="009F2214" w:rsidRPr="00063D92" w:rsidRDefault="002C0307">
            <w:pPr>
              <w:widowControl/>
              <w:rPr>
                <w:rFonts w:ascii="Times New Roman" w:hAnsi="Times New Roman"/>
                <w:kern w:val="0"/>
                <w:sz w:val="20"/>
                <w:szCs w:val="20"/>
              </w:rPr>
            </w:pPr>
            <w:r w:rsidRPr="00063D92">
              <w:rPr>
                <w:rFonts w:ascii="Times New Roman" w:hAnsi="Times New Roman" w:cs="宋体" w:hint="eastAsia"/>
                <w:color w:val="000000"/>
                <w:kern w:val="0"/>
                <w:sz w:val="20"/>
                <w:szCs w:val="20"/>
              </w:rPr>
              <w:t>LO21</w:t>
            </w:r>
            <w:r w:rsidRPr="00063D92">
              <w:rPr>
                <w:rFonts w:ascii="Times New Roman" w:hAnsi="Times New Roman" w:cs="宋体" w:hint="eastAsia"/>
                <w:color w:val="000000"/>
                <w:kern w:val="0"/>
                <w:sz w:val="20"/>
                <w:szCs w:val="20"/>
              </w:rPr>
              <w:t>：能根据环境需要确定自己的学习目标，并主动地通过搜集信息、分析信息、讨论、实践、质疑、创造等方法来实现学习目标。</w:t>
            </w:r>
          </w:p>
        </w:tc>
        <w:tc>
          <w:tcPr>
            <w:tcW w:w="727" w:type="dxa"/>
            <w:vAlign w:val="center"/>
          </w:tcPr>
          <w:p w14:paraId="759CB8A0" w14:textId="71712A24" w:rsidR="009F2214" w:rsidRDefault="00B63045" w:rsidP="009B4585">
            <w:pPr>
              <w:widowControl/>
              <w:numPr>
                <w:ilvl w:val="255"/>
                <w:numId w:val="0"/>
              </w:numPr>
              <w:jc w:val="center"/>
              <w:rPr>
                <w:rFonts w:ascii="仿宋" w:eastAsia="仿宋" w:hAnsi="仿宋" w:cs="宋体"/>
                <w:color w:val="000000"/>
                <w:kern w:val="0"/>
                <w:sz w:val="24"/>
                <w:szCs w:val="24"/>
              </w:rPr>
            </w:pPr>
            <w:r>
              <w:rPr>
                <w:rFonts w:asciiTheme="minorEastAsia" w:eastAsiaTheme="minorEastAsia" w:hAnsiTheme="minorEastAsia" w:cstheme="minorEastAsia" w:hint="eastAsia"/>
                <w:color w:val="000000"/>
                <w:kern w:val="0"/>
                <w:sz w:val="24"/>
                <w:szCs w:val="24"/>
              </w:rPr>
              <w:sym w:font="Webdings" w:char="F03D"/>
            </w:r>
          </w:p>
        </w:tc>
      </w:tr>
      <w:tr w:rsidR="009F2214" w14:paraId="288ACF06" w14:textId="77777777">
        <w:tc>
          <w:tcPr>
            <w:tcW w:w="6803" w:type="dxa"/>
            <w:vAlign w:val="center"/>
          </w:tcPr>
          <w:p w14:paraId="4618EE67" w14:textId="77777777" w:rsidR="009F2214" w:rsidRPr="00063D92" w:rsidRDefault="002C0307">
            <w:pPr>
              <w:widowControl/>
              <w:rPr>
                <w:rFonts w:ascii="Times New Roman" w:hAnsi="Times New Roman"/>
                <w:kern w:val="0"/>
                <w:sz w:val="20"/>
                <w:szCs w:val="20"/>
              </w:rPr>
            </w:pPr>
            <w:r w:rsidRPr="00063D92">
              <w:rPr>
                <w:rFonts w:ascii="Times New Roman" w:hAnsi="Times New Roman" w:cs="宋体" w:hint="eastAsia"/>
                <w:color w:val="000000"/>
                <w:kern w:val="0"/>
                <w:sz w:val="20"/>
                <w:szCs w:val="20"/>
              </w:rPr>
              <w:t>LO31</w:t>
            </w:r>
            <w:r w:rsidRPr="00063D92">
              <w:rPr>
                <w:rFonts w:ascii="Times New Roman" w:hAnsi="Times New Roman" w:cs="宋体" w:hint="eastAsia"/>
                <w:color w:val="000000"/>
                <w:kern w:val="0"/>
                <w:sz w:val="20"/>
                <w:szCs w:val="20"/>
              </w:rPr>
              <w:t>：工程素养：掌握数学、自然科学知识，具有工程意识，能结合计算机、数字媒体技术相关专业知识解决复杂工程问题</w:t>
            </w:r>
          </w:p>
        </w:tc>
        <w:tc>
          <w:tcPr>
            <w:tcW w:w="727" w:type="dxa"/>
            <w:vAlign w:val="center"/>
          </w:tcPr>
          <w:p w14:paraId="457EB24B" w14:textId="13A29468" w:rsidR="009F2214" w:rsidRDefault="009F2214">
            <w:pPr>
              <w:widowControl/>
              <w:jc w:val="center"/>
              <w:rPr>
                <w:rFonts w:ascii="仿宋" w:eastAsia="仿宋" w:hAnsi="仿宋" w:cs="宋体"/>
                <w:color w:val="000000"/>
                <w:kern w:val="0"/>
                <w:sz w:val="24"/>
                <w:szCs w:val="24"/>
              </w:rPr>
            </w:pPr>
          </w:p>
        </w:tc>
      </w:tr>
      <w:tr w:rsidR="009F2214" w14:paraId="1A5076D2" w14:textId="77777777">
        <w:tc>
          <w:tcPr>
            <w:tcW w:w="6803" w:type="dxa"/>
            <w:vAlign w:val="center"/>
          </w:tcPr>
          <w:p w14:paraId="7034E29B" w14:textId="77777777" w:rsidR="009F2214" w:rsidRPr="00063D92" w:rsidRDefault="002C0307">
            <w:pPr>
              <w:widowControl/>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LO32</w:t>
            </w:r>
            <w:r w:rsidRPr="00063D92">
              <w:rPr>
                <w:rFonts w:ascii="Times New Roman" w:hAnsi="Times New Roman" w:cs="宋体" w:hint="eastAsia"/>
                <w:color w:val="000000"/>
                <w:kern w:val="0"/>
                <w:sz w:val="20"/>
                <w:szCs w:val="20"/>
              </w:rPr>
              <w:t>：软件开发：掌握主流设计技术、程序设计思维以及相关数据库技术，具备建设可运行于多种终端网站的能力。</w:t>
            </w:r>
          </w:p>
        </w:tc>
        <w:tc>
          <w:tcPr>
            <w:tcW w:w="727" w:type="dxa"/>
            <w:vAlign w:val="center"/>
          </w:tcPr>
          <w:p w14:paraId="37E654D0" w14:textId="5F24193E" w:rsidR="009F2214" w:rsidRDefault="00B63045" w:rsidP="00B63045">
            <w:pPr>
              <w:widowControl/>
              <w:numPr>
                <w:ilvl w:val="255"/>
                <w:numId w:val="0"/>
              </w:numPr>
              <w:jc w:val="center"/>
              <w:rPr>
                <w:rFonts w:ascii="仿宋" w:eastAsia="仿宋" w:hAnsi="仿宋" w:cs="宋体"/>
                <w:color w:val="000000"/>
                <w:kern w:val="0"/>
                <w:sz w:val="24"/>
                <w:szCs w:val="24"/>
              </w:rPr>
            </w:pPr>
            <w:r>
              <w:rPr>
                <w:rFonts w:asciiTheme="minorEastAsia" w:eastAsiaTheme="minorEastAsia" w:hAnsiTheme="minorEastAsia" w:cstheme="minorEastAsia" w:hint="eastAsia"/>
                <w:color w:val="000000"/>
                <w:kern w:val="0"/>
                <w:sz w:val="24"/>
                <w:szCs w:val="24"/>
              </w:rPr>
              <w:sym w:font="Webdings" w:char="F03D"/>
            </w:r>
          </w:p>
        </w:tc>
      </w:tr>
      <w:tr w:rsidR="009F2214" w14:paraId="270FB054" w14:textId="77777777">
        <w:tc>
          <w:tcPr>
            <w:tcW w:w="6803" w:type="dxa"/>
            <w:vAlign w:val="center"/>
          </w:tcPr>
          <w:p w14:paraId="1BEB262A" w14:textId="77777777" w:rsidR="009F2214" w:rsidRPr="00063D92" w:rsidRDefault="002C0307">
            <w:pPr>
              <w:widowControl/>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LO33</w:t>
            </w:r>
            <w:r w:rsidRPr="00063D92">
              <w:rPr>
                <w:rFonts w:ascii="Times New Roman" w:hAnsi="Times New Roman" w:cs="宋体" w:hint="eastAsia"/>
                <w:color w:val="000000"/>
                <w:kern w:val="0"/>
                <w:sz w:val="20"/>
                <w:szCs w:val="20"/>
              </w:rPr>
              <w:t>：系统运维：系统地掌握计算机硬件、软件的基本理论、基本知识，具备保障系统运行与维护基本技能。</w:t>
            </w:r>
          </w:p>
        </w:tc>
        <w:tc>
          <w:tcPr>
            <w:tcW w:w="727" w:type="dxa"/>
            <w:vAlign w:val="center"/>
          </w:tcPr>
          <w:p w14:paraId="2723E4DD" w14:textId="77777777" w:rsidR="009F2214" w:rsidRDefault="009F2214">
            <w:pPr>
              <w:widowControl/>
              <w:jc w:val="center"/>
              <w:rPr>
                <w:rFonts w:ascii="仿宋" w:eastAsia="仿宋" w:hAnsi="仿宋" w:cs="宋体"/>
                <w:color w:val="000000"/>
                <w:kern w:val="0"/>
                <w:sz w:val="24"/>
                <w:szCs w:val="24"/>
              </w:rPr>
            </w:pPr>
          </w:p>
        </w:tc>
      </w:tr>
      <w:tr w:rsidR="009F2214" w14:paraId="67BCFCFF" w14:textId="77777777">
        <w:tc>
          <w:tcPr>
            <w:tcW w:w="6803" w:type="dxa"/>
            <w:vAlign w:val="center"/>
          </w:tcPr>
          <w:p w14:paraId="1FEC4947" w14:textId="77777777" w:rsidR="009F2214" w:rsidRPr="00063D92" w:rsidRDefault="002C0307">
            <w:pPr>
              <w:widowControl/>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lastRenderedPageBreak/>
              <w:t>LO34</w:t>
            </w:r>
            <w:r w:rsidRPr="00063D92">
              <w:rPr>
                <w:rFonts w:ascii="Times New Roman" w:hAnsi="Times New Roman" w:cs="宋体" w:hint="eastAsia"/>
                <w:color w:val="000000"/>
                <w:kern w:val="0"/>
                <w:sz w:val="20"/>
                <w:szCs w:val="20"/>
              </w:rPr>
              <w:t>：素材采集与处理：掌握数字媒体的基本理论、主流数字媒体应用软件使用技术，具备素材的采集、存储、处理以及传输的能力。</w:t>
            </w:r>
          </w:p>
        </w:tc>
        <w:tc>
          <w:tcPr>
            <w:tcW w:w="727" w:type="dxa"/>
            <w:vAlign w:val="center"/>
          </w:tcPr>
          <w:p w14:paraId="46C3FC90" w14:textId="77777777" w:rsidR="009F2214" w:rsidRDefault="009F2214">
            <w:pPr>
              <w:widowControl/>
              <w:jc w:val="center"/>
              <w:rPr>
                <w:rFonts w:ascii="仿宋" w:eastAsia="仿宋" w:hAnsi="仿宋" w:cs="宋体"/>
                <w:color w:val="000000"/>
                <w:kern w:val="0"/>
                <w:sz w:val="24"/>
                <w:szCs w:val="24"/>
              </w:rPr>
            </w:pPr>
          </w:p>
        </w:tc>
      </w:tr>
      <w:tr w:rsidR="009F2214" w14:paraId="7FC57E10" w14:textId="77777777">
        <w:tc>
          <w:tcPr>
            <w:tcW w:w="6803" w:type="dxa"/>
            <w:vAlign w:val="center"/>
          </w:tcPr>
          <w:p w14:paraId="5842B6ED" w14:textId="77777777" w:rsidR="009F2214" w:rsidRPr="00063D92" w:rsidRDefault="002C0307">
            <w:pPr>
              <w:widowControl/>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LO35</w:t>
            </w:r>
            <w:r w:rsidRPr="00063D92">
              <w:rPr>
                <w:rFonts w:ascii="Times New Roman" w:hAnsi="Times New Roman" w:cs="宋体" w:hint="eastAsia"/>
                <w:color w:val="000000"/>
                <w:kern w:val="0"/>
                <w:sz w:val="20"/>
                <w:szCs w:val="20"/>
              </w:rPr>
              <w:t>：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727" w:type="dxa"/>
            <w:vAlign w:val="center"/>
          </w:tcPr>
          <w:p w14:paraId="12707858" w14:textId="77777777" w:rsidR="009F2214" w:rsidRDefault="009F2214">
            <w:pPr>
              <w:widowControl/>
              <w:jc w:val="center"/>
              <w:rPr>
                <w:rFonts w:ascii="仿宋" w:eastAsia="仿宋" w:hAnsi="仿宋" w:cs="宋体"/>
                <w:color w:val="000000"/>
                <w:kern w:val="0"/>
                <w:sz w:val="24"/>
                <w:szCs w:val="24"/>
              </w:rPr>
            </w:pPr>
          </w:p>
        </w:tc>
      </w:tr>
      <w:tr w:rsidR="009F2214" w14:paraId="27E18BCC" w14:textId="77777777" w:rsidTr="00553513">
        <w:tc>
          <w:tcPr>
            <w:tcW w:w="6803" w:type="dxa"/>
            <w:vAlign w:val="center"/>
          </w:tcPr>
          <w:p w14:paraId="5682318F" w14:textId="77777777" w:rsidR="009F2214" w:rsidRPr="00063D92" w:rsidRDefault="002C0307">
            <w:pPr>
              <w:widowControl/>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LO36</w:t>
            </w:r>
            <w:r w:rsidRPr="00063D92">
              <w:rPr>
                <w:rFonts w:ascii="Times New Roman" w:hAnsi="Times New Roman" w:cs="宋体" w:hint="eastAsia"/>
                <w:color w:val="000000"/>
                <w:kern w:val="0"/>
                <w:sz w:val="20"/>
                <w:szCs w:val="20"/>
              </w:rPr>
              <w:t>：虚拟现实设计与制作：熟悉虚拟现实基本原理，掌握虚拟现实产品设计与制作流程及主流的设计、集成平台，具备结合相关硬件实现虚拟现实产品的内容制作和应用开发的能力。</w:t>
            </w:r>
          </w:p>
        </w:tc>
        <w:tc>
          <w:tcPr>
            <w:tcW w:w="727" w:type="dxa"/>
            <w:vAlign w:val="center"/>
          </w:tcPr>
          <w:p w14:paraId="5BB41DA1" w14:textId="34B34D4D" w:rsidR="009F2214" w:rsidRDefault="009F2214" w:rsidP="00553513">
            <w:pPr>
              <w:widowControl/>
              <w:jc w:val="center"/>
              <w:rPr>
                <w:rFonts w:ascii="仿宋" w:eastAsia="仿宋" w:hAnsi="仿宋" w:cs="宋体"/>
                <w:color w:val="000000"/>
                <w:kern w:val="0"/>
                <w:sz w:val="24"/>
                <w:szCs w:val="24"/>
              </w:rPr>
            </w:pPr>
          </w:p>
        </w:tc>
      </w:tr>
      <w:tr w:rsidR="009F2214" w14:paraId="6F19D327" w14:textId="77777777">
        <w:tc>
          <w:tcPr>
            <w:tcW w:w="6803" w:type="dxa"/>
            <w:vAlign w:val="center"/>
          </w:tcPr>
          <w:p w14:paraId="12BCD094" w14:textId="77777777" w:rsidR="009F2214" w:rsidRPr="00063D92" w:rsidRDefault="002C0307">
            <w:pPr>
              <w:widowControl/>
              <w:rPr>
                <w:rFonts w:ascii="Times New Roman" w:hAnsi="Times New Roman"/>
                <w:kern w:val="0"/>
                <w:sz w:val="20"/>
                <w:szCs w:val="20"/>
              </w:rPr>
            </w:pPr>
            <w:r w:rsidRPr="00063D92">
              <w:rPr>
                <w:rFonts w:ascii="Times New Roman" w:hAnsi="Times New Roman" w:cs="宋体" w:hint="eastAsia"/>
                <w:color w:val="000000"/>
                <w:kern w:val="0"/>
                <w:sz w:val="20"/>
                <w:szCs w:val="20"/>
              </w:rPr>
              <w:t>LO41</w:t>
            </w:r>
            <w:r w:rsidRPr="00063D92">
              <w:rPr>
                <w:rFonts w:ascii="Times New Roman" w:hAnsi="Times New Roman" w:cs="宋体" w:hint="eastAsia"/>
                <w:color w:val="000000"/>
                <w:kern w:val="0"/>
                <w:sz w:val="20"/>
                <w:szCs w:val="20"/>
              </w:rPr>
              <w:t>：遵守纪律、守信守责；具有耐挫折、抗压力的能力。</w:t>
            </w:r>
          </w:p>
        </w:tc>
        <w:tc>
          <w:tcPr>
            <w:tcW w:w="727" w:type="dxa"/>
            <w:vAlign w:val="center"/>
          </w:tcPr>
          <w:p w14:paraId="709A6B78" w14:textId="77777777" w:rsidR="009F2214" w:rsidRDefault="009F2214">
            <w:pPr>
              <w:widowControl/>
              <w:jc w:val="center"/>
              <w:rPr>
                <w:rFonts w:ascii="仿宋" w:eastAsia="仿宋" w:hAnsi="仿宋" w:cs="宋体"/>
                <w:color w:val="000000"/>
                <w:kern w:val="0"/>
                <w:sz w:val="24"/>
                <w:szCs w:val="24"/>
              </w:rPr>
            </w:pPr>
          </w:p>
        </w:tc>
      </w:tr>
      <w:tr w:rsidR="009F2214" w14:paraId="38A336AA" w14:textId="77777777" w:rsidTr="00553513">
        <w:trPr>
          <w:trHeight w:val="90"/>
        </w:trPr>
        <w:tc>
          <w:tcPr>
            <w:tcW w:w="6803" w:type="dxa"/>
            <w:vAlign w:val="center"/>
          </w:tcPr>
          <w:p w14:paraId="4CC6630C" w14:textId="77777777" w:rsidR="009F2214" w:rsidRPr="00063D92" w:rsidRDefault="002C0307">
            <w:pPr>
              <w:widowControl/>
              <w:rPr>
                <w:rFonts w:ascii="Times New Roman" w:hAnsi="Times New Roman"/>
                <w:kern w:val="0"/>
                <w:sz w:val="20"/>
                <w:szCs w:val="20"/>
              </w:rPr>
            </w:pPr>
            <w:r w:rsidRPr="00063D92">
              <w:rPr>
                <w:rFonts w:ascii="Times New Roman" w:hAnsi="Times New Roman" w:cs="宋体" w:hint="eastAsia"/>
                <w:color w:val="000000"/>
                <w:kern w:val="0"/>
                <w:sz w:val="20"/>
                <w:szCs w:val="20"/>
              </w:rPr>
              <w:t>LO51</w:t>
            </w:r>
            <w:r w:rsidRPr="00063D92">
              <w:rPr>
                <w:rFonts w:ascii="Times New Roman" w:hAnsi="Times New Roman" w:cs="宋体" w:hint="eastAsia"/>
                <w:color w:val="000000"/>
                <w:kern w:val="0"/>
                <w:sz w:val="20"/>
                <w:szCs w:val="20"/>
              </w:rPr>
              <w:t>：能与团队保持良好关系，积极参与其中，保持对信息技术发展的好奇心和探索精神，能够创新性解决问题。</w:t>
            </w:r>
          </w:p>
        </w:tc>
        <w:tc>
          <w:tcPr>
            <w:tcW w:w="727" w:type="dxa"/>
            <w:vAlign w:val="center"/>
          </w:tcPr>
          <w:p w14:paraId="71D2A224" w14:textId="4D95727F" w:rsidR="009F2214" w:rsidRDefault="00B63045" w:rsidP="00553513">
            <w:pPr>
              <w:widowControl/>
              <w:jc w:val="center"/>
              <w:rPr>
                <w:rFonts w:ascii="仿宋" w:eastAsia="仿宋" w:hAnsi="仿宋" w:cs="宋体"/>
                <w:color w:val="000000"/>
                <w:kern w:val="0"/>
                <w:sz w:val="24"/>
                <w:szCs w:val="24"/>
              </w:rPr>
            </w:pPr>
            <w:r>
              <w:rPr>
                <w:rFonts w:asciiTheme="minorEastAsia" w:eastAsiaTheme="minorEastAsia" w:hAnsiTheme="minorEastAsia" w:cstheme="minorEastAsia" w:hint="eastAsia"/>
                <w:color w:val="000000"/>
                <w:kern w:val="0"/>
                <w:sz w:val="24"/>
                <w:szCs w:val="24"/>
              </w:rPr>
              <w:sym w:font="Webdings" w:char="F03D"/>
            </w:r>
          </w:p>
        </w:tc>
      </w:tr>
      <w:tr w:rsidR="002E2E77" w14:paraId="07DDB0B1" w14:textId="77777777">
        <w:trPr>
          <w:trHeight w:val="363"/>
        </w:trPr>
        <w:tc>
          <w:tcPr>
            <w:tcW w:w="6803" w:type="dxa"/>
            <w:vAlign w:val="center"/>
          </w:tcPr>
          <w:p w14:paraId="6874EDB3" w14:textId="77777777" w:rsidR="002E2E77" w:rsidRPr="00063D92" w:rsidRDefault="002E2E77" w:rsidP="002E2E77">
            <w:pPr>
              <w:widowControl/>
              <w:rPr>
                <w:rFonts w:ascii="Times New Roman" w:hAnsi="Times New Roman"/>
                <w:kern w:val="0"/>
                <w:sz w:val="20"/>
                <w:szCs w:val="20"/>
              </w:rPr>
            </w:pPr>
            <w:r w:rsidRPr="00063D92">
              <w:rPr>
                <w:rFonts w:ascii="Times New Roman" w:hAnsi="Times New Roman" w:cs="宋体" w:hint="eastAsia"/>
                <w:color w:val="000000"/>
                <w:kern w:val="0"/>
                <w:sz w:val="20"/>
                <w:szCs w:val="20"/>
              </w:rPr>
              <w:t>LO61</w:t>
            </w:r>
            <w:r w:rsidRPr="00063D92">
              <w:rPr>
                <w:rFonts w:ascii="Times New Roman" w:hAnsi="Times New Roman" w:cs="宋体" w:hint="eastAsia"/>
                <w:color w:val="000000"/>
                <w:kern w:val="0"/>
                <w:sz w:val="20"/>
                <w:szCs w:val="20"/>
              </w:rPr>
              <w:t>：能发掘信息的价值，综合运用相关专业知识和技能，解决实际问题。</w:t>
            </w:r>
          </w:p>
        </w:tc>
        <w:tc>
          <w:tcPr>
            <w:tcW w:w="727" w:type="dxa"/>
            <w:vAlign w:val="center"/>
          </w:tcPr>
          <w:p w14:paraId="68CFD2FA" w14:textId="7ADC59B4" w:rsidR="002E2E77" w:rsidRDefault="002E2E77" w:rsidP="002E2E77">
            <w:pPr>
              <w:widowControl/>
              <w:jc w:val="center"/>
              <w:rPr>
                <w:rFonts w:ascii="仿宋" w:eastAsia="仿宋" w:hAnsi="仿宋" w:cs="宋体"/>
                <w:color w:val="000000"/>
                <w:kern w:val="0"/>
                <w:sz w:val="24"/>
                <w:szCs w:val="24"/>
              </w:rPr>
            </w:pPr>
          </w:p>
        </w:tc>
      </w:tr>
      <w:tr w:rsidR="002E2E77" w14:paraId="4D446484" w14:textId="77777777" w:rsidTr="003B579B">
        <w:tc>
          <w:tcPr>
            <w:tcW w:w="6803" w:type="dxa"/>
            <w:vAlign w:val="center"/>
          </w:tcPr>
          <w:p w14:paraId="5ED0310B" w14:textId="77777777" w:rsidR="002E2E77" w:rsidRPr="00063D92" w:rsidRDefault="002E2E77" w:rsidP="002E2E77">
            <w:pPr>
              <w:widowControl/>
              <w:rPr>
                <w:rFonts w:ascii="Times New Roman" w:hAnsi="Times New Roman"/>
                <w:kern w:val="0"/>
                <w:sz w:val="20"/>
                <w:szCs w:val="20"/>
              </w:rPr>
            </w:pPr>
            <w:r w:rsidRPr="00063D92">
              <w:rPr>
                <w:rFonts w:ascii="Times New Roman" w:hAnsi="Times New Roman" w:cs="宋体" w:hint="eastAsia"/>
                <w:color w:val="000000"/>
                <w:kern w:val="0"/>
                <w:sz w:val="20"/>
                <w:szCs w:val="20"/>
              </w:rPr>
              <w:t>LO71</w:t>
            </w:r>
            <w:r w:rsidRPr="00063D92">
              <w:rPr>
                <w:rFonts w:ascii="Times New Roman" w:hAnsi="Times New Roman" w:cs="宋体" w:hint="eastAsia"/>
                <w:color w:val="000000"/>
                <w:kern w:val="0"/>
                <w:sz w:val="20"/>
                <w:szCs w:val="20"/>
              </w:rPr>
              <w:t>：愿意服务他人、服务企业、服务社会；为人热忱，富于爱心，懂得感恩。</w:t>
            </w:r>
          </w:p>
        </w:tc>
        <w:tc>
          <w:tcPr>
            <w:tcW w:w="727" w:type="dxa"/>
            <w:vAlign w:val="center"/>
          </w:tcPr>
          <w:p w14:paraId="73F65C6B" w14:textId="0D013DC3" w:rsidR="002E2E77" w:rsidRDefault="002E2E77" w:rsidP="002E2E77">
            <w:pPr>
              <w:widowControl/>
              <w:jc w:val="center"/>
              <w:rPr>
                <w:rFonts w:ascii="仿宋" w:eastAsia="仿宋" w:hAnsi="仿宋" w:cs="宋体"/>
                <w:color w:val="000000"/>
                <w:kern w:val="0"/>
                <w:sz w:val="24"/>
                <w:szCs w:val="24"/>
              </w:rPr>
            </w:pPr>
          </w:p>
        </w:tc>
      </w:tr>
      <w:tr w:rsidR="002E2E77" w14:paraId="3A4EF3F1" w14:textId="77777777">
        <w:tc>
          <w:tcPr>
            <w:tcW w:w="6803" w:type="dxa"/>
            <w:vAlign w:val="center"/>
          </w:tcPr>
          <w:p w14:paraId="53D0E84E" w14:textId="77777777" w:rsidR="002E2E77" w:rsidRPr="00063D92" w:rsidRDefault="002E2E77" w:rsidP="002E2E77">
            <w:pPr>
              <w:widowControl/>
              <w:rPr>
                <w:rFonts w:ascii="Times New Roman" w:hAnsi="Times New Roman"/>
                <w:kern w:val="0"/>
                <w:sz w:val="20"/>
                <w:szCs w:val="20"/>
              </w:rPr>
            </w:pPr>
            <w:r w:rsidRPr="00063D92">
              <w:rPr>
                <w:rFonts w:ascii="Times New Roman" w:hAnsi="Times New Roman" w:cs="宋体" w:hint="eastAsia"/>
                <w:color w:val="000000"/>
                <w:kern w:val="0"/>
                <w:sz w:val="20"/>
                <w:szCs w:val="20"/>
              </w:rPr>
              <w:t>LO81</w:t>
            </w:r>
            <w:r w:rsidRPr="00063D92">
              <w:rPr>
                <w:rFonts w:ascii="Times New Roman" w:hAnsi="Times New Roman" w:cs="宋体" w:hint="eastAsia"/>
                <w:color w:val="000000"/>
                <w:kern w:val="0"/>
                <w:sz w:val="20"/>
                <w:szCs w:val="20"/>
              </w:rPr>
              <w:t>：具有基本外语表达沟通能力，积极关注发达国家和地区信息技术发展新动向。</w:t>
            </w:r>
          </w:p>
        </w:tc>
        <w:tc>
          <w:tcPr>
            <w:tcW w:w="727" w:type="dxa"/>
            <w:vAlign w:val="center"/>
          </w:tcPr>
          <w:p w14:paraId="106CD5B3" w14:textId="726A4154" w:rsidR="002E2E77" w:rsidRDefault="002E2E77" w:rsidP="002E2E77">
            <w:pPr>
              <w:widowControl/>
              <w:jc w:val="center"/>
              <w:rPr>
                <w:rFonts w:ascii="仿宋" w:eastAsia="仿宋" w:hAnsi="仿宋" w:cs="宋体"/>
                <w:color w:val="000000"/>
                <w:kern w:val="0"/>
                <w:sz w:val="24"/>
                <w:szCs w:val="24"/>
              </w:rPr>
            </w:pPr>
          </w:p>
        </w:tc>
      </w:tr>
    </w:tbl>
    <w:p w14:paraId="01F13C12" w14:textId="77777777" w:rsidR="009F2214" w:rsidRDefault="009F2214"/>
    <w:p w14:paraId="1E9A3803" w14:textId="77777777" w:rsidR="009F2214" w:rsidRDefault="002C0307">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587"/>
        <w:gridCol w:w="3038"/>
        <w:gridCol w:w="1301"/>
        <w:gridCol w:w="1194"/>
      </w:tblGrid>
      <w:tr w:rsidR="009F2214" w14:paraId="5D85D82F" w14:textId="77777777" w:rsidTr="00B63045">
        <w:tc>
          <w:tcPr>
            <w:tcW w:w="535" w:type="dxa"/>
            <w:shd w:val="clear" w:color="auto" w:fill="auto"/>
          </w:tcPr>
          <w:p w14:paraId="1D638AC9" w14:textId="77777777" w:rsidR="009F2214" w:rsidRDefault="002C0307">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序号</w:t>
            </w:r>
          </w:p>
        </w:tc>
        <w:tc>
          <w:tcPr>
            <w:tcW w:w="1587" w:type="dxa"/>
            <w:shd w:val="clear" w:color="auto" w:fill="auto"/>
          </w:tcPr>
          <w:p w14:paraId="0ECFF446" w14:textId="77777777" w:rsidR="009F2214" w:rsidRDefault="002C0307">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课程预期</w:t>
            </w:r>
          </w:p>
          <w:p w14:paraId="5ADADE32" w14:textId="77777777" w:rsidR="009F2214" w:rsidRDefault="002C0307">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学习成果</w:t>
            </w:r>
          </w:p>
        </w:tc>
        <w:tc>
          <w:tcPr>
            <w:tcW w:w="3038" w:type="dxa"/>
            <w:shd w:val="clear" w:color="auto" w:fill="auto"/>
            <w:vAlign w:val="center"/>
          </w:tcPr>
          <w:p w14:paraId="198B09EB" w14:textId="77777777" w:rsidR="009F2214" w:rsidRDefault="002C0307">
            <w:pPr>
              <w:snapToGrid w:val="0"/>
              <w:spacing w:line="288" w:lineRule="auto"/>
              <w:jc w:val="center"/>
              <w:rPr>
                <w:rFonts w:ascii="黑体" w:eastAsia="黑体" w:hAnsi="黑体" w:cs="黑体"/>
                <w:bCs/>
                <w:color w:val="000000"/>
                <w:sz w:val="20"/>
                <w:szCs w:val="20"/>
                <w:highlight w:val="yellow"/>
              </w:rPr>
            </w:pPr>
            <w:r>
              <w:rPr>
                <w:rFonts w:ascii="黑体" w:eastAsia="黑体" w:hAnsi="黑体" w:cs="黑体" w:hint="eastAsia"/>
                <w:bCs/>
                <w:color w:val="000000"/>
                <w:sz w:val="20"/>
                <w:szCs w:val="20"/>
              </w:rPr>
              <w:t>课程目标</w:t>
            </w:r>
          </w:p>
          <w:p w14:paraId="0608497A" w14:textId="77777777" w:rsidR="009F2214" w:rsidRDefault="002C0307">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（细化的预期学习成果）</w:t>
            </w:r>
          </w:p>
        </w:tc>
        <w:tc>
          <w:tcPr>
            <w:tcW w:w="1301" w:type="dxa"/>
            <w:shd w:val="clear" w:color="auto" w:fill="auto"/>
            <w:vAlign w:val="center"/>
          </w:tcPr>
          <w:p w14:paraId="06F77D47" w14:textId="77777777" w:rsidR="009F2214" w:rsidRDefault="002C0307">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教与</w:t>
            </w:r>
            <w:proofErr w:type="gramStart"/>
            <w:r>
              <w:rPr>
                <w:rFonts w:ascii="黑体" w:eastAsia="黑体" w:hAnsi="黑体" w:cs="黑体" w:hint="eastAsia"/>
                <w:bCs/>
                <w:color w:val="000000"/>
                <w:sz w:val="20"/>
                <w:szCs w:val="20"/>
              </w:rPr>
              <w:t>学方式</w:t>
            </w:r>
            <w:proofErr w:type="gramEnd"/>
          </w:p>
        </w:tc>
        <w:tc>
          <w:tcPr>
            <w:tcW w:w="1194" w:type="dxa"/>
            <w:shd w:val="clear" w:color="auto" w:fill="auto"/>
            <w:vAlign w:val="center"/>
          </w:tcPr>
          <w:p w14:paraId="5F8DC9DC" w14:textId="77777777" w:rsidR="009F2214" w:rsidRDefault="002C0307">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评价方式</w:t>
            </w:r>
          </w:p>
        </w:tc>
      </w:tr>
      <w:tr w:rsidR="004C5245" w14:paraId="01DACDF2" w14:textId="77777777" w:rsidTr="00A6556C">
        <w:tc>
          <w:tcPr>
            <w:tcW w:w="535" w:type="dxa"/>
            <w:shd w:val="clear" w:color="auto" w:fill="auto"/>
            <w:vAlign w:val="center"/>
          </w:tcPr>
          <w:p w14:paraId="72C3660D" w14:textId="77777777" w:rsidR="004C5245" w:rsidRPr="00063D92" w:rsidRDefault="004C5245" w:rsidP="004C5245">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1</w:t>
            </w:r>
          </w:p>
        </w:tc>
        <w:tc>
          <w:tcPr>
            <w:tcW w:w="1587" w:type="dxa"/>
            <w:shd w:val="clear" w:color="auto" w:fill="auto"/>
            <w:vAlign w:val="center"/>
          </w:tcPr>
          <w:p w14:paraId="4D2EFEE7" w14:textId="4D0BABE0" w:rsidR="004C5245" w:rsidRPr="00063D92" w:rsidRDefault="004C5245" w:rsidP="004C5245">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w:t>
            </w:r>
            <w:r>
              <w:rPr>
                <w:rFonts w:ascii="Times New Roman" w:hAnsi="Times New Roman" w:cs="宋体"/>
                <w:color w:val="000000"/>
                <w:kern w:val="0"/>
                <w:sz w:val="20"/>
                <w:szCs w:val="20"/>
              </w:rPr>
              <w:t>111</w:t>
            </w:r>
          </w:p>
        </w:tc>
        <w:tc>
          <w:tcPr>
            <w:tcW w:w="3038" w:type="dxa"/>
            <w:shd w:val="clear" w:color="auto" w:fill="auto"/>
            <w:vAlign w:val="center"/>
          </w:tcPr>
          <w:p w14:paraId="53D114E8" w14:textId="2B391C81" w:rsidR="004C5245" w:rsidRPr="00063D92" w:rsidRDefault="004C5245" w:rsidP="004C5245">
            <w:pPr>
              <w:rPr>
                <w:rFonts w:ascii="Times New Roman" w:hAnsi="Times New Roman" w:cs="宋体"/>
                <w:color w:val="000000"/>
                <w:kern w:val="0"/>
                <w:sz w:val="20"/>
                <w:szCs w:val="20"/>
              </w:rPr>
            </w:pPr>
            <w:r w:rsidRPr="00B63045">
              <w:rPr>
                <w:rFonts w:ascii="Times New Roman" w:hAnsi="Times New Roman" w:cs="宋体" w:hint="eastAsia"/>
                <w:color w:val="000000"/>
                <w:kern w:val="0"/>
                <w:sz w:val="20"/>
                <w:szCs w:val="20"/>
              </w:rPr>
              <w:t>倾听他人意见、尊重他人观点、分析他人需求。</w:t>
            </w:r>
          </w:p>
        </w:tc>
        <w:tc>
          <w:tcPr>
            <w:tcW w:w="1301" w:type="dxa"/>
            <w:shd w:val="clear" w:color="auto" w:fill="auto"/>
          </w:tcPr>
          <w:p w14:paraId="171BF2C2" w14:textId="5606FB60" w:rsidR="004C5245" w:rsidRPr="00063D92" w:rsidRDefault="004C5245" w:rsidP="004C5245">
            <w:pPr>
              <w:jc w:val="center"/>
              <w:rPr>
                <w:rFonts w:ascii="Times New Roman" w:hAnsi="Times New Roman" w:cs="宋体"/>
                <w:color w:val="000000"/>
                <w:kern w:val="0"/>
                <w:sz w:val="20"/>
                <w:szCs w:val="20"/>
              </w:rPr>
            </w:pPr>
            <w:r w:rsidRPr="00A7720A">
              <w:rPr>
                <w:rFonts w:hint="eastAsia"/>
              </w:rPr>
              <w:t>师生交流，辅以引导</w:t>
            </w:r>
            <w:r w:rsidRPr="00A7720A">
              <w:rPr>
                <w:rFonts w:hint="eastAsia"/>
              </w:rPr>
              <w:t>+</w:t>
            </w:r>
            <w:r w:rsidRPr="00A7720A">
              <w:rPr>
                <w:rFonts w:hint="eastAsia"/>
              </w:rPr>
              <w:t>小组作业团队合作交流</w:t>
            </w:r>
          </w:p>
        </w:tc>
        <w:tc>
          <w:tcPr>
            <w:tcW w:w="1194" w:type="dxa"/>
            <w:shd w:val="clear" w:color="auto" w:fill="auto"/>
            <w:vAlign w:val="center"/>
          </w:tcPr>
          <w:p w14:paraId="263CB43A" w14:textId="32E8BA38" w:rsidR="004C5245" w:rsidRPr="00063D92" w:rsidRDefault="004C5245" w:rsidP="004C5245">
            <w:pPr>
              <w:jc w:val="center"/>
              <w:rPr>
                <w:rFonts w:ascii="Times New Roman" w:hAnsi="Times New Roman" w:cs="宋体"/>
                <w:color w:val="000000"/>
                <w:kern w:val="0"/>
                <w:sz w:val="20"/>
                <w:szCs w:val="20"/>
              </w:rPr>
            </w:pPr>
            <w:r>
              <w:rPr>
                <w:rFonts w:ascii="Times New Roman" w:hAnsi="Times New Roman" w:hint="eastAsia"/>
                <w:color w:val="000000"/>
                <w:kern w:val="0"/>
                <w:sz w:val="20"/>
                <w:szCs w:val="20"/>
              </w:rPr>
              <w:t>课程</w:t>
            </w:r>
            <w:r w:rsidRPr="00045683">
              <w:rPr>
                <w:rFonts w:ascii="Times New Roman" w:hAnsi="Times New Roman"/>
                <w:color w:val="000000"/>
                <w:kern w:val="0"/>
                <w:sz w:val="20"/>
                <w:szCs w:val="20"/>
              </w:rPr>
              <w:t>报告</w:t>
            </w:r>
            <w:r w:rsidRPr="00045683">
              <w:rPr>
                <w:rFonts w:ascii="Times New Roman" w:hAnsi="Times New Roman"/>
                <w:color w:val="000000"/>
                <w:kern w:val="0"/>
                <w:sz w:val="20"/>
                <w:szCs w:val="20"/>
              </w:rPr>
              <w:br/>
            </w:r>
            <w:r w:rsidRPr="00045683">
              <w:rPr>
                <w:rFonts w:ascii="Times New Roman" w:hAnsi="Times New Roman"/>
                <w:color w:val="000000"/>
                <w:kern w:val="0"/>
                <w:sz w:val="20"/>
                <w:szCs w:val="20"/>
              </w:rPr>
              <w:t>设计方案</w:t>
            </w:r>
          </w:p>
        </w:tc>
      </w:tr>
      <w:tr w:rsidR="004C5245" w14:paraId="4610D4A3" w14:textId="77777777" w:rsidTr="00A6556C">
        <w:tc>
          <w:tcPr>
            <w:tcW w:w="535" w:type="dxa"/>
            <w:shd w:val="clear" w:color="auto" w:fill="auto"/>
            <w:vAlign w:val="center"/>
          </w:tcPr>
          <w:p w14:paraId="421B6B38" w14:textId="77777777" w:rsidR="004C5245" w:rsidRPr="00063D92" w:rsidRDefault="004C5245" w:rsidP="004C5245">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2</w:t>
            </w:r>
          </w:p>
        </w:tc>
        <w:tc>
          <w:tcPr>
            <w:tcW w:w="1587" w:type="dxa"/>
            <w:shd w:val="clear" w:color="auto" w:fill="auto"/>
            <w:vAlign w:val="center"/>
          </w:tcPr>
          <w:p w14:paraId="30ED26ED" w14:textId="2DF200B6" w:rsidR="004C5245" w:rsidRPr="00063D92" w:rsidRDefault="004C5245" w:rsidP="004C5245">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w:t>
            </w:r>
            <w:r>
              <w:rPr>
                <w:rFonts w:ascii="Times New Roman" w:hAnsi="Times New Roman" w:cs="宋体"/>
                <w:color w:val="000000"/>
                <w:kern w:val="0"/>
                <w:sz w:val="20"/>
                <w:szCs w:val="20"/>
              </w:rPr>
              <w:t>212</w:t>
            </w:r>
          </w:p>
        </w:tc>
        <w:tc>
          <w:tcPr>
            <w:tcW w:w="3038" w:type="dxa"/>
            <w:shd w:val="clear" w:color="auto" w:fill="auto"/>
            <w:vAlign w:val="center"/>
          </w:tcPr>
          <w:p w14:paraId="02D167DD" w14:textId="38043822" w:rsidR="004C5245" w:rsidRPr="00063D92" w:rsidRDefault="004C5245" w:rsidP="004C5245">
            <w:pPr>
              <w:rPr>
                <w:rFonts w:ascii="Times New Roman" w:hAnsi="Times New Roman" w:cs="宋体"/>
                <w:color w:val="000000"/>
                <w:kern w:val="0"/>
                <w:sz w:val="20"/>
                <w:szCs w:val="20"/>
              </w:rPr>
            </w:pPr>
            <w:r w:rsidRPr="00B63045">
              <w:rPr>
                <w:rFonts w:ascii="Times New Roman" w:hAnsi="Times New Roman" w:cs="宋体" w:hint="eastAsia"/>
                <w:color w:val="000000"/>
                <w:kern w:val="0"/>
                <w:sz w:val="20"/>
                <w:szCs w:val="20"/>
              </w:rPr>
              <w:t>能搜集、获取达到目标所需要的学习资源，实施学习计划、反思学习计划、持续改进，达到学习目标。</w:t>
            </w:r>
          </w:p>
        </w:tc>
        <w:tc>
          <w:tcPr>
            <w:tcW w:w="1301" w:type="dxa"/>
            <w:shd w:val="clear" w:color="auto" w:fill="auto"/>
          </w:tcPr>
          <w:p w14:paraId="368A3C50" w14:textId="75E4A6FA" w:rsidR="004C5245" w:rsidRPr="00063D92" w:rsidRDefault="004C5245" w:rsidP="004C5245">
            <w:pPr>
              <w:jc w:val="center"/>
              <w:rPr>
                <w:rFonts w:ascii="Times New Roman" w:hAnsi="Times New Roman" w:cs="宋体"/>
                <w:color w:val="000000"/>
                <w:kern w:val="0"/>
                <w:sz w:val="20"/>
                <w:szCs w:val="20"/>
              </w:rPr>
            </w:pPr>
            <w:r w:rsidRPr="00A7720A">
              <w:rPr>
                <w:rFonts w:hint="eastAsia"/>
              </w:rPr>
              <w:t>课内师生知识分享、交流</w:t>
            </w:r>
            <w:r w:rsidRPr="00A7720A">
              <w:rPr>
                <w:rFonts w:hint="eastAsia"/>
              </w:rPr>
              <w:t>+</w:t>
            </w:r>
            <w:r w:rsidRPr="00A7720A">
              <w:rPr>
                <w:rFonts w:hint="eastAsia"/>
              </w:rPr>
              <w:t>综合大作业实践</w:t>
            </w:r>
          </w:p>
        </w:tc>
        <w:tc>
          <w:tcPr>
            <w:tcW w:w="1194" w:type="dxa"/>
            <w:shd w:val="clear" w:color="auto" w:fill="auto"/>
            <w:vAlign w:val="center"/>
          </w:tcPr>
          <w:p w14:paraId="7038974A" w14:textId="0F62F03A" w:rsidR="004C5245" w:rsidRPr="00063D92" w:rsidRDefault="004C5245" w:rsidP="004C5245">
            <w:pPr>
              <w:jc w:val="center"/>
              <w:rPr>
                <w:rFonts w:ascii="Times New Roman" w:hAnsi="Times New Roman" w:cs="宋体"/>
                <w:color w:val="000000"/>
                <w:kern w:val="0"/>
                <w:sz w:val="20"/>
                <w:szCs w:val="20"/>
              </w:rPr>
            </w:pPr>
            <w:r w:rsidRPr="00045683">
              <w:rPr>
                <w:rFonts w:ascii="Times New Roman" w:hAnsi="Times New Roman"/>
                <w:color w:val="000000"/>
                <w:kern w:val="0"/>
                <w:sz w:val="20"/>
                <w:szCs w:val="20"/>
              </w:rPr>
              <w:t>阶段作品</w:t>
            </w:r>
          </w:p>
        </w:tc>
      </w:tr>
      <w:tr w:rsidR="00687281" w14:paraId="338C1582" w14:textId="77777777" w:rsidTr="00687281">
        <w:tc>
          <w:tcPr>
            <w:tcW w:w="535" w:type="dxa"/>
            <w:shd w:val="clear" w:color="auto" w:fill="auto"/>
            <w:vAlign w:val="center"/>
          </w:tcPr>
          <w:p w14:paraId="0EBA5AA4" w14:textId="77777777" w:rsidR="00687281" w:rsidRPr="00063D92" w:rsidRDefault="00687281" w:rsidP="00687281">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3</w:t>
            </w:r>
          </w:p>
        </w:tc>
        <w:tc>
          <w:tcPr>
            <w:tcW w:w="1587" w:type="dxa"/>
            <w:shd w:val="clear" w:color="auto" w:fill="auto"/>
            <w:vAlign w:val="center"/>
          </w:tcPr>
          <w:p w14:paraId="1E340EDC" w14:textId="5D023A59" w:rsidR="00687281" w:rsidRPr="00063D92" w:rsidRDefault="00687281" w:rsidP="00687281">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w:t>
            </w:r>
            <w:r>
              <w:rPr>
                <w:rFonts w:ascii="Times New Roman" w:hAnsi="Times New Roman" w:cs="宋体"/>
                <w:color w:val="000000"/>
                <w:kern w:val="0"/>
                <w:sz w:val="20"/>
                <w:szCs w:val="20"/>
              </w:rPr>
              <w:t>322</w:t>
            </w:r>
          </w:p>
        </w:tc>
        <w:tc>
          <w:tcPr>
            <w:tcW w:w="3038" w:type="dxa"/>
            <w:shd w:val="clear" w:color="auto" w:fill="auto"/>
            <w:vAlign w:val="center"/>
          </w:tcPr>
          <w:p w14:paraId="4E2ADA20" w14:textId="151B308F" w:rsidR="00687281" w:rsidRPr="00063D92" w:rsidRDefault="00687281" w:rsidP="00687281">
            <w:pPr>
              <w:rPr>
                <w:rFonts w:ascii="Times New Roman" w:hAnsi="Times New Roman" w:cs="宋体"/>
                <w:color w:val="000000"/>
                <w:kern w:val="0"/>
                <w:sz w:val="20"/>
                <w:szCs w:val="20"/>
              </w:rPr>
            </w:pPr>
            <w:r w:rsidRPr="00B63045">
              <w:rPr>
                <w:rFonts w:ascii="Times New Roman" w:hAnsi="Times New Roman" w:cs="宋体" w:hint="eastAsia"/>
                <w:color w:val="000000"/>
                <w:kern w:val="0"/>
                <w:sz w:val="20"/>
                <w:szCs w:val="20"/>
              </w:rPr>
              <w:t>能够分析客户需求、前期调研等确定策划方案，并完成产品总体设计。</w:t>
            </w:r>
          </w:p>
        </w:tc>
        <w:tc>
          <w:tcPr>
            <w:tcW w:w="1301" w:type="dxa"/>
            <w:shd w:val="clear" w:color="auto" w:fill="auto"/>
            <w:vAlign w:val="center"/>
          </w:tcPr>
          <w:p w14:paraId="5CFECD0C" w14:textId="7A0B6D36" w:rsidR="00687281" w:rsidRPr="00063D92" w:rsidRDefault="004C5245" w:rsidP="00687281">
            <w:pPr>
              <w:jc w:val="center"/>
              <w:rPr>
                <w:rFonts w:ascii="Times New Roman" w:hAnsi="Times New Roman" w:cs="宋体"/>
                <w:color w:val="000000"/>
                <w:kern w:val="0"/>
                <w:sz w:val="20"/>
                <w:szCs w:val="20"/>
              </w:rPr>
            </w:pPr>
            <w:r w:rsidRPr="004C5245">
              <w:rPr>
                <w:rFonts w:ascii="Times New Roman" w:hAnsi="Times New Roman" w:hint="eastAsia"/>
                <w:color w:val="000000"/>
                <w:kern w:val="0"/>
                <w:sz w:val="20"/>
                <w:szCs w:val="20"/>
              </w:rPr>
              <w:t>课内实践</w:t>
            </w:r>
            <w:r w:rsidRPr="004C5245">
              <w:rPr>
                <w:rFonts w:ascii="Times New Roman" w:hAnsi="Times New Roman" w:hint="eastAsia"/>
                <w:color w:val="000000"/>
                <w:kern w:val="0"/>
                <w:sz w:val="20"/>
                <w:szCs w:val="20"/>
              </w:rPr>
              <w:t>+</w:t>
            </w:r>
            <w:r w:rsidRPr="004C5245">
              <w:rPr>
                <w:rFonts w:ascii="Times New Roman" w:hAnsi="Times New Roman" w:hint="eastAsia"/>
                <w:color w:val="000000"/>
                <w:kern w:val="0"/>
                <w:sz w:val="20"/>
                <w:szCs w:val="20"/>
              </w:rPr>
              <w:t>综合大作业</w:t>
            </w:r>
          </w:p>
        </w:tc>
        <w:tc>
          <w:tcPr>
            <w:tcW w:w="1194" w:type="dxa"/>
            <w:shd w:val="clear" w:color="auto" w:fill="auto"/>
            <w:vAlign w:val="center"/>
          </w:tcPr>
          <w:p w14:paraId="360D33E1" w14:textId="4EB5D906" w:rsidR="00687281" w:rsidRPr="00063D92" w:rsidRDefault="00687281" w:rsidP="00687281">
            <w:pPr>
              <w:jc w:val="center"/>
              <w:rPr>
                <w:rFonts w:ascii="Times New Roman" w:hAnsi="Times New Roman" w:cs="宋体"/>
                <w:color w:val="000000"/>
                <w:kern w:val="0"/>
                <w:sz w:val="20"/>
                <w:szCs w:val="20"/>
              </w:rPr>
            </w:pPr>
            <w:r w:rsidRPr="00045683">
              <w:rPr>
                <w:rFonts w:ascii="Times New Roman" w:hAnsi="Times New Roman"/>
                <w:color w:val="000000"/>
                <w:kern w:val="0"/>
                <w:sz w:val="20"/>
                <w:szCs w:val="20"/>
              </w:rPr>
              <w:t>阶段作品</w:t>
            </w:r>
          </w:p>
        </w:tc>
      </w:tr>
      <w:tr w:rsidR="00687281" w14:paraId="0710A81C" w14:textId="77777777" w:rsidTr="00687281">
        <w:tc>
          <w:tcPr>
            <w:tcW w:w="535" w:type="dxa"/>
            <w:shd w:val="clear" w:color="auto" w:fill="auto"/>
            <w:vAlign w:val="center"/>
          </w:tcPr>
          <w:p w14:paraId="2021DCBE" w14:textId="77777777" w:rsidR="00687281" w:rsidRPr="00063D92" w:rsidRDefault="00687281" w:rsidP="00687281">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4</w:t>
            </w:r>
          </w:p>
        </w:tc>
        <w:tc>
          <w:tcPr>
            <w:tcW w:w="1587" w:type="dxa"/>
            <w:shd w:val="clear" w:color="auto" w:fill="auto"/>
            <w:vAlign w:val="center"/>
          </w:tcPr>
          <w:p w14:paraId="4E1E278F" w14:textId="79A3D4F4" w:rsidR="00687281" w:rsidRPr="00063D92" w:rsidRDefault="00687281" w:rsidP="00687281">
            <w:pPr>
              <w:jc w:val="center"/>
              <w:rPr>
                <w:rFonts w:ascii="Times New Roman" w:hAnsi="Times New Roman" w:cs="宋体"/>
                <w:color w:val="000000"/>
                <w:kern w:val="0"/>
                <w:sz w:val="20"/>
                <w:szCs w:val="20"/>
              </w:rPr>
            </w:pPr>
            <w:r w:rsidRPr="00063D92">
              <w:rPr>
                <w:rFonts w:ascii="Times New Roman" w:hAnsi="Times New Roman" w:cs="宋体" w:hint="eastAsia"/>
                <w:color w:val="000000"/>
                <w:kern w:val="0"/>
                <w:sz w:val="20"/>
                <w:szCs w:val="20"/>
              </w:rPr>
              <w:t>LO</w:t>
            </w:r>
            <w:r>
              <w:rPr>
                <w:rFonts w:ascii="Times New Roman" w:hAnsi="Times New Roman" w:cs="宋体"/>
                <w:color w:val="000000"/>
                <w:kern w:val="0"/>
                <w:sz w:val="20"/>
                <w:szCs w:val="20"/>
              </w:rPr>
              <w:t>513</w:t>
            </w:r>
          </w:p>
        </w:tc>
        <w:tc>
          <w:tcPr>
            <w:tcW w:w="3038" w:type="dxa"/>
            <w:shd w:val="clear" w:color="auto" w:fill="auto"/>
            <w:vAlign w:val="center"/>
          </w:tcPr>
          <w:p w14:paraId="75E07E2D" w14:textId="2DC602C0" w:rsidR="00687281" w:rsidRPr="00063D92" w:rsidRDefault="00687281" w:rsidP="00687281">
            <w:pPr>
              <w:rPr>
                <w:rFonts w:ascii="Times New Roman" w:hAnsi="Times New Roman" w:cs="宋体"/>
                <w:color w:val="000000"/>
                <w:kern w:val="0"/>
                <w:sz w:val="20"/>
                <w:szCs w:val="20"/>
              </w:rPr>
            </w:pPr>
            <w:r w:rsidRPr="00B63045">
              <w:rPr>
                <w:rFonts w:ascii="Times New Roman" w:hAnsi="Times New Roman" w:cs="宋体" w:hint="eastAsia"/>
                <w:color w:val="000000"/>
                <w:kern w:val="0"/>
                <w:sz w:val="20"/>
                <w:szCs w:val="20"/>
              </w:rPr>
              <w:t>能用创新的方法或者多种方法解决复杂问题或真实问题。</w:t>
            </w:r>
          </w:p>
        </w:tc>
        <w:tc>
          <w:tcPr>
            <w:tcW w:w="1301" w:type="dxa"/>
            <w:shd w:val="clear" w:color="auto" w:fill="auto"/>
            <w:vAlign w:val="center"/>
          </w:tcPr>
          <w:p w14:paraId="40556D66" w14:textId="788954E8" w:rsidR="00687281" w:rsidRPr="00063D92" w:rsidRDefault="004C5245" w:rsidP="00687281">
            <w:pPr>
              <w:jc w:val="center"/>
              <w:rPr>
                <w:rFonts w:ascii="Times New Roman" w:hAnsi="Times New Roman" w:cs="宋体"/>
                <w:color w:val="000000"/>
                <w:kern w:val="0"/>
                <w:sz w:val="20"/>
                <w:szCs w:val="20"/>
              </w:rPr>
            </w:pPr>
            <w:r>
              <w:rPr>
                <w:rFonts w:ascii="Times New Roman" w:hAnsi="Times New Roman" w:hint="eastAsia"/>
                <w:color w:val="000000"/>
                <w:kern w:val="0"/>
                <w:sz w:val="20"/>
                <w:szCs w:val="20"/>
              </w:rPr>
              <w:t>课内分享交流</w:t>
            </w:r>
            <w:r>
              <w:rPr>
                <w:rFonts w:ascii="Times New Roman" w:hAnsi="Times New Roman" w:hint="eastAsia"/>
                <w:color w:val="000000"/>
                <w:kern w:val="0"/>
                <w:sz w:val="20"/>
                <w:szCs w:val="20"/>
              </w:rPr>
              <w:t>+</w:t>
            </w:r>
            <w:r>
              <w:rPr>
                <w:rFonts w:ascii="Times New Roman" w:hAnsi="Times New Roman" w:hint="eastAsia"/>
                <w:color w:val="000000"/>
                <w:kern w:val="0"/>
                <w:sz w:val="20"/>
                <w:szCs w:val="20"/>
              </w:rPr>
              <w:t>综合</w:t>
            </w:r>
            <w:r w:rsidRPr="004C5245">
              <w:rPr>
                <w:rFonts w:ascii="Times New Roman" w:hAnsi="Times New Roman" w:hint="eastAsia"/>
                <w:color w:val="000000"/>
                <w:kern w:val="0"/>
                <w:sz w:val="20"/>
                <w:szCs w:val="20"/>
              </w:rPr>
              <w:t>大作业</w:t>
            </w:r>
          </w:p>
        </w:tc>
        <w:tc>
          <w:tcPr>
            <w:tcW w:w="1194" w:type="dxa"/>
            <w:shd w:val="clear" w:color="auto" w:fill="auto"/>
            <w:vAlign w:val="center"/>
          </w:tcPr>
          <w:p w14:paraId="2852AF02" w14:textId="2376DB81" w:rsidR="00687281" w:rsidRPr="00063D92" w:rsidRDefault="00687281" w:rsidP="00687281">
            <w:pPr>
              <w:jc w:val="center"/>
              <w:rPr>
                <w:rFonts w:ascii="Times New Roman" w:hAnsi="Times New Roman" w:cs="宋体"/>
                <w:color w:val="000000"/>
                <w:kern w:val="0"/>
                <w:sz w:val="20"/>
                <w:szCs w:val="20"/>
              </w:rPr>
            </w:pPr>
            <w:r w:rsidRPr="00045683">
              <w:rPr>
                <w:rFonts w:ascii="Times New Roman" w:hAnsi="Times New Roman"/>
                <w:color w:val="000000"/>
                <w:kern w:val="0"/>
                <w:sz w:val="20"/>
                <w:szCs w:val="20"/>
              </w:rPr>
              <w:t>综合作品</w:t>
            </w:r>
          </w:p>
        </w:tc>
      </w:tr>
    </w:tbl>
    <w:p w14:paraId="4052DC66" w14:textId="45DDF917" w:rsidR="00796F63" w:rsidRDefault="00796F63">
      <w:pPr>
        <w:widowControl/>
        <w:spacing w:beforeLines="50" w:before="156" w:afterLines="50" w:after="156" w:line="288" w:lineRule="auto"/>
        <w:jc w:val="left"/>
        <w:rPr>
          <w:rFonts w:ascii="黑体" w:eastAsia="黑体" w:hAnsi="宋体"/>
          <w:sz w:val="24"/>
        </w:rPr>
      </w:pPr>
    </w:p>
    <w:p w14:paraId="26417669" w14:textId="2B1D435C" w:rsidR="00190EBB" w:rsidRPr="00190EBB" w:rsidRDefault="002C0307" w:rsidP="00190EBB">
      <w:pPr>
        <w:widowControl/>
        <w:numPr>
          <w:ilvl w:val="0"/>
          <w:numId w:val="4"/>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14:paraId="5083E5FC" w14:textId="6F150D0F" w:rsidR="00F13CBE" w:rsidRDefault="00F13CBE" w:rsidP="00F13CBE">
      <w:pPr>
        <w:snapToGrid w:val="0"/>
        <w:spacing w:line="360" w:lineRule="auto"/>
        <w:ind w:firstLine="340"/>
        <w:rPr>
          <w:rFonts w:ascii="宋体" w:hAnsi="宋体"/>
          <w:sz w:val="20"/>
          <w:szCs w:val="20"/>
        </w:rPr>
      </w:pPr>
      <w:r w:rsidRPr="00F13CBE">
        <w:rPr>
          <w:rFonts w:asciiTheme="minorEastAsia" w:eastAsiaTheme="minorEastAsia" w:hAnsiTheme="minorEastAsia" w:hint="eastAsia"/>
          <w:sz w:val="20"/>
          <w:szCs w:val="20"/>
        </w:rPr>
        <w:t>本课程主要通过所学的</w:t>
      </w:r>
      <w:r w:rsidRPr="00F13CBE">
        <w:rPr>
          <w:rFonts w:asciiTheme="minorEastAsia" w:eastAsiaTheme="minorEastAsia" w:hAnsiTheme="minorEastAsia" w:hint="eastAsia"/>
          <w:color w:val="000000"/>
          <w:sz w:val="20"/>
          <w:szCs w:val="20"/>
        </w:rPr>
        <w:t>三维引擎技术开发、三维图形开发与应用、三维建模、UI制作</w:t>
      </w:r>
      <w:r w:rsidRPr="00F13CBE">
        <w:rPr>
          <w:rFonts w:asciiTheme="minorEastAsia" w:eastAsiaTheme="minorEastAsia" w:hAnsiTheme="minorEastAsia" w:hint="eastAsia"/>
          <w:sz w:val="20"/>
          <w:szCs w:val="20"/>
        </w:rPr>
        <w:t>等理论知识及相应处理软件的使用，以团队形式，基于主题，实现虚拟现实综合作品的采集、处理、制作和合成、发布，使得学生熟悉基于项目的虚拟现实综合作品制作流程，掌握相关素材的处理、作品设计与制作的</w:t>
      </w:r>
      <w:proofErr w:type="spellStart"/>
      <w:r w:rsidRPr="00F13CBE">
        <w:rPr>
          <w:rFonts w:asciiTheme="minorEastAsia" w:eastAsiaTheme="minorEastAsia" w:hAnsiTheme="minorEastAsia"/>
          <w:sz w:val="20"/>
          <w:szCs w:val="20"/>
        </w:rPr>
        <w:t>DataMesh</w:t>
      </w:r>
      <w:proofErr w:type="spellEnd"/>
      <w:r w:rsidRPr="00F13CBE">
        <w:rPr>
          <w:rFonts w:asciiTheme="minorEastAsia" w:eastAsiaTheme="minorEastAsia" w:hAnsiTheme="minorEastAsia" w:hint="eastAsia"/>
          <w:sz w:val="20"/>
          <w:szCs w:val="20"/>
        </w:rPr>
        <w:t>平台、</w:t>
      </w:r>
      <w:r w:rsidRPr="00F13CBE">
        <w:rPr>
          <w:rFonts w:asciiTheme="minorEastAsia" w:eastAsiaTheme="minorEastAsia" w:hAnsiTheme="minorEastAsia" w:hint="eastAsia"/>
          <w:color w:val="000000"/>
          <w:sz w:val="20"/>
          <w:szCs w:val="20"/>
        </w:rPr>
        <w:t>HoloLens 2设备</w:t>
      </w:r>
      <w:r w:rsidRPr="00F13CBE">
        <w:rPr>
          <w:rFonts w:asciiTheme="minorEastAsia" w:eastAsiaTheme="minorEastAsia" w:hAnsiTheme="minorEastAsia" w:hint="eastAsia"/>
          <w:sz w:val="20"/>
          <w:szCs w:val="20"/>
        </w:rPr>
        <w:t>的使用，旨在使学生通过本课程的学习与实</w:t>
      </w:r>
      <w:r w:rsidRPr="00F13CBE">
        <w:rPr>
          <w:rFonts w:asciiTheme="minorEastAsia" w:eastAsiaTheme="minorEastAsia" w:hAnsiTheme="minorEastAsia" w:hint="eastAsia"/>
          <w:sz w:val="20"/>
          <w:szCs w:val="20"/>
        </w:rPr>
        <w:lastRenderedPageBreak/>
        <w:t>践，对虚拟现实作品制作有一个全面的技术掌握，提高学生分析问题和解决问题的能力</w:t>
      </w:r>
      <w:r w:rsidRPr="008D5BEF">
        <w:rPr>
          <w:rFonts w:ascii="宋体" w:hAnsi="宋体" w:hint="eastAsia"/>
          <w:sz w:val="20"/>
          <w:szCs w:val="20"/>
        </w:rPr>
        <w:t>，为培养学生互相学习，取长补短，协同工作的能力打下坚实的基础。主要包含以下几块内容。</w:t>
      </w:r>
    </w:p>
    <w:p w14:paraId="6F1AC697" w14:textId="6A143C4F" w:rsidR="00F13CBE" w:rsidRPr="008250DC" w:rsidRDefault="00F13CBE" w:rsidP="00F13CBE">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w:t>
      </w:r>
      <w:proofErr w:type="gramStart"/>
      <w:r w:rsidRPr="008250DC">
        <w:rPr>
          <w:rFonts w:ascii="黑体" w:eastAsia="黑体" w:hAnsi="Times New Roman" w:hint="eastAsia"/>
        </w:rPr>
        <w:t>一</w:t>
      </w:r>
      <w:proofErr w:type="gramEnd"/>
      <w:r w:rsidRPr="008250DC">
        <w:rPr>
          <w:rFonts w:ascii="黑体" w:eastAsia="黑体" w:hAnsi="Times New Roman" w:hint="eastAsia"/>
        </w:rPr>
        <w:t>：</w:t>
      </w:r>
      <w:r>
        <w:rPr>
          <w:rFonts w:ascii="黑体" w:eastAsia="黑体" w:hAnsi="Times New Roman" w:hint="eastAsia"/>
        </w:rPr>
        <w:t>虚拟现实作品制作</w:t>
      </w:r>
      <w:r w:rsidRPr="008250DC">
        <w:rPr>
          <w:rFonts w:ascii="黑体" w:eastAsia="黑体" w:hAnsi="Times New Roman" w:hint="eastAsia"/>
        </w:rPr>
        <w:t xml:space="preserve">  实践课时：</w:t>
      </w:r>
      <w:r w:rsidR="004C0FC4">
        <w:rPr>
          <w:rFonts w:ascii="黑体" w:eastAsia="黑体" w:hAnsi="Times New Roman"/>
        </w:rPr>
        <w:t>10</w:t>
      </w:r>
      <w:r>
        <w:rPr>
          <w:rFonts w:ascii="黑体" w:eastAsia="黑体" w:hAnsi="Times New Roman" w:hint="eastAsia"/>
        </w:rPr>
        <w:t>学时</w:t>
      </w:r>
    </w:p>
    <w:p w14:paraId="71418B15" w14:textId="77777777" w:rsidR="00F13CBE" w:rsidRDefault="00F13CBE" w:rsidP="00F13CBE">
      <w:pPr>
        <w:snapToGrid w:val="0"/>
        <w:spacing w:line="360" w:lineRule="auto"/>
        <w:ind w:firstLine="340"/>
        <w:rPr>
          <w:rFonts w:ascii="宋体" w:hAnsi="宋体"/>
          <w:sz w:val="20"/>
          <w:szCs w:val="20"/>
        </w:rPr>
      </w:pPr>
      <w:r w:rsidRPr="008D5BEF">
        <w:rPr>
          <w:rFonts w:ascii="宋体" w:hAnsi="宋体" w:hint="eastAsia"/>
          <w:sz w:val="20"/>
          <w:szCs w:val="20"/>
        </w:rPr>
        <w:t>本部分的主要内容是</w:t>
      </w:r>
      <w:r>
        <w:rPr>
          <w:rFonts w:ascii="宋体" w:hAnsi="宋体" w:hint="eastAsia"/>
          <w:sz w:val="20"/>
          <w:szCs w:val="20"/>
        </w:rPr>
        <w:t>根据案例，对虚拟现实作品制作中涉及的知识点进行讲解</w:t>
      </w:r>
      <w:r w:rsidRPr="008D5BEF">
        <w:rPr>
          <w:rFonts w:ascii="宋体" w:hAnsi="宋体" w:hint="eastAsia"/>
          <w:sz w:val="20"/>
          <w:szCs w:val="20"/>
        </w:rPr>
        <w:t>。</w:t>
      </w:r>
      <w:r>
        <w:rPr>
          <w:rFonts w:ascii="宋体" w:hAnsi="宋体" w:hint="eastAsia"/>
          <w:sz w:val="20"/>
          <w:szCs w:val="20"/>
        </w:rPr>
        <w:t>包含</w:t>
      </w:r>
      <w:r w:rsidRPr="00BA51C2">
        <w:rPr>
          <w:rFonts w:ascii="宋体" w:hAnsi="宋体" w:hint="eastAsia"/>
          <w:sz w:val="20"/>
          <w:szCs w:val="20"/>
        </w:rPr>
        <w:t>需求分析、素材加工、UGUI制作、交互功能实现、集成、调试以及发布</w:t>
      </w:r>
      <w:r>
        <w:rPr>
          <w:rFonts w:ascii="宋体" w:hAnsi="宋体" w:hint="eastAsia"/>
          <w:sz w:val="20"/>
          <w:szCs w:val="20"/>
        </w:rPr>
        <w:t>等，使学生能够掌握虚拟现实场景的建立和主要功能实现方法。</w:t>
      </w:r>
    </w:p>
    <w:p w14:paraId="7A81AB1F" w14:textId="3A86E0EA" w:rsidR="00F13CBE" w:rsidRPr="008250DC" w:rsidRDefault="00F13CBE" w:rsidP="00F13CBE">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w:t>
      </w:r>
      <w:r>
        <w:rPr>
          <w:rFonts w:ascii="黑体" w:eastAsia="黑体" w:hAnsi="Times New Roman" w:hint="eastAsia"/>
        </w:rPr>
        <w:t>二</w:t>
      </w:r>
      <w:r w:rsidRPr="008250DC">
        <w:rPr>
          <w:rFonts w:ascii="黑体" w:eastAsia="黑体" w:hAnsi="Times New Roman" w:hint="eastAsia"/>
        </w:rPr>
        <w:t>：</w:t>
      </w:r>
      <w:r w:rsidR="004C0FC4">
        <w:rPr>
          <w:rFonts w:ascii="黑体" w:eastAsia="黑体" w:hAnsi="Times New Roman"/>
        </w:rPr>
        <w:t>MR</w:t>
      </w:r>
      <w:r w:rsidR="004C0FC4" w:rsidRPr="004C0FC4">
        <w:rPr>
          <w:rFonts w:ascii="黑体" w:eastAsia="黑体" w:hAnsi="Times New Roman" w:hint="eastAsia"/>
        </w:rPr>
        <w:t>工程项目策划</w:t>
      </w:r>
      <w:r w:rsidRPr="008250DC">
        <w:rPr>
          <w:rFonts w:ascii="黑体" w:eastAsia="黑体" w:hAnsi="Times New Roman" w:hint="eastAsia"/>
        </w:rPr>
        <w:t xml:space="preserve">  实践课时：</w:t>
      </w:r>
      <w:r w:rsidR="004C0FC4">
        <w:rPr>
          <w:rFonts w:ascii="黑体" w:eastAsia="黑体" w:hAnsi="Times New Roman"/>
        </w:rPr>
        <w:t>6</w:t>
      </w:r>
      <w:r>
        <w:rPr>
          <w:rFonts w:ascii="黑体" w:eastAsia="黑体" w:hAnsi="Times New Roman" w:hint="eastAsia"/>
        </w:rPr>
        <w:t>学时</w:t>
      </w:r>
    </w:p>
    <w:p w14:paraId="5B8EC643" w14:textId="390A4E5E" w:rsidR="00F13CBE" w:rsidRPr="008D5BEF" w:rsidRDefault="00F13CBE" w:rsidP="00F13CBE">
      <w:pPr>
        <w:snapToGrid w:val="0"/>
        <w:spacing w:line="360" w:lineRule="auto"/>
        <w:ind w:firstLine="340"/>
        <w:rPr>
          <w:rFonts w:ascii="宋体" w:hAnsi="宋体"/>
          <w:sz w:val="20"/>
          <w:szCs w:val="20"/>
        </w:rPr>
      </w:pPr>
      <w:r w:rsidRPr="008D5BEF">
        <w:rPr>
          <w:rFonts w:ascii="宋体" w:hAnsi="宋体" w:hint="eastAsia"/>
          <w:sz w:val="20"/>
          <w:szCs w:val="20"/>
        </w:rPr>
        <w:t>本部分的主要内容是根据课程的内容要求，</w:t>
      </w:r>
      <w:r w:rsidR="004C0FC4" w:rsidRPr="004C0FC4">
        <w:rPr>
          <w:rFonts w:ascii="宋体" w:hAnsi="宋体" w:hint="eastAsia"/>
          <w:sz w:val="20"/>
          <w:szCs w:val="20"/>
        </w:rPr>
        <w:t>以项目开发小组为单位，实现</w:t>
      </w:r>
      <w:r w:rsidR="00AB3242">
        <w:rPr>
          <w:rFonts w:ascii="宋体" w:hAnsi="宋体"/>
          <w:sz w:val="20"/>
          <w:szCs w:val="20"/>
        </w:rPr>
        <w:t>M</w:t>
      </w:r>
      <w:r w:rsidR="004C0FC4" w:rsidRPr="004C0FC4">
        <w:rPr>
          <w:rFonts w:ascii="宋体" w:hAnsi="宋体" w:hint="eastAsia"/>
          <w:sz w:val="20"/>
          <w:szCs w:val="20"/>
        </w:rPr>
        <w:t>R工程项目的整体文案策划、功能架构策划等</w:t>
      </w:r>
      <w:r w:rsidRPr="008D5BEF">
        <w:rPr>
          <w:rFonts w:ascii="宋体" w:hAnsi="宋体" w:hint="eastAsia"/>
          <w:sz w:val="20"/>
          <w:szCs w:val="20"/>
        </w:rPr>
        <w:t>。</w:t>
      </w:r>
    </w:p>
    <w:p w14:paraId="0F58D7E0" w14:textId="7DF973A0" w:rsidR="00F13CBE" w:rsidRPr="008250DC" w:rsidRDefault="00F13CBE" w:rsidP="00F13CBE">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w:t>
      </w:r>
      <w:r>
        <w:rPr>
          <w:rFonts w:ascii="黑体" w:eastAsia="黑体" w:hAnsi="Times New Roman" w:hint="eastAsia"/>
        </w:rPr>
        <w:t>三</w:t>
      </w:r>
      <w:r w:rsidRPr="008250DC">
        <w:rPr>
          <w:rFonts w:ascii="黑体" w:eastAsia="黑体" w:hAnsi="Times New Roman" w:hint="eastAsia"/>
        </w:rPr>
        <w:t>：</w:t>
      </w:r>
      <w:r w:rsidR="004C0FC4">
        <w:rPr>
          <w:rFonts w:ascii="黑体" w:eastAsia="黑体" w:hAnsi="Times New Roman"/>
        </w:rPr>
        <w:t>MR</w:t>
      </w:r>
      <w:r w:rsidR="004C0FC4" w:rsidRPr="004C0FC4">
        <w:rPr>
          <w:rFonts w:ascii="黑体" w:eastAsia="黑体" w:hAnsi="Times New Roman" w:hint="eastAsia"/>
        </w:rPr>
        <w:t>工程项目设计</w:t>
      </w:r>
      <w:r w:rsidRPr="008250DC">
        <w:rPr>
          <w:rFonts w:ascii="黑体" w:eastAsia="黑体" w:hAnsi="Times New Roman" w:hint="eastAsia"/>
        </w:rPr>
        <w:t xml:space="preserve">  实践课时</w:t>
      </w:r>
      <w:r w:rsidR="004C0FC4">
        <w:rPr>
          <w:rFonts w:ascii="黑体" w:eastAsia="黑体" w:hAnsi="Times New Roman"/>
        </w:rPr>
        <w:t>6</w:t>
      </w:r>
      <w:r>
        <w:rPr>
          <w:rFonts w:ascii="黑体" w:eastAsia="黑体" w:hAnsi="Times New Roman" w:hint="eastAsia"/>
        </w:rPr>
        <w:t>学时</w:t>
      </w:r>
    </w:p>
    <w:p w14:paraId="5E5E768D" w14:textId="50327E47" w:rsidR="00F13CBE" w:rsidRPr="008D5BEF" w:rsidRDefault="00F13CBE" w:rsidP="00F13CBE">
      <w:pPr>
        <w:snapToGrid w:val="0"/>
        <w:spacing w:line="360" w:lineRule="auto"/>
        <w:ind w:firstLine="340"/>
        <w:rPr>
          <w:rFonts w:ascii="宋体" w:hAnsi="宋体"/>
          <w:sz w:val="20"/>
          <w:szCs w:val="20"/>
        </w:rPr>
      </w:pPr>
      <w:r w:rsidRPr="008D5BEF">
        <w:rPr>
          <w:rFonts w:ascii="宋体" w:hAnsi="宋体" w:hint="eastAsia"/>
          <w:sz w:val="20"/>
          <w:szCs w:val="20"/>
        </w:rPr>
        <w:t>本部分的主要内容是根据主题和初步方案，</w:t>
      </w:r>
      <w:r w:rsidR="004C0FC4" w:rsidRPr="004C0FC4">
        <w:rPr>
          <w:rFonts w:ascii="宋体" w:hAnsi="宋体" w:hint="eastAsia"/>
          <w:sz w:val="20"/>
          <w:szCs w:val="20"/>
        </w:rPr>
        <w:t>对整个</w:t>
      </w:r>
      <w:r w:rsidR="00AB3242">
        <w:rPr>
          <w:rFonts w:ascii="宋体" w:hAnsi="宋体"/>
          <w:sz w:val="20"/>
          <w:szCs w:val="20"/>
        </w:rPr>
        <w:t>M</w:t>
      </w:r>
      <w:r w:rsidR="004C0FC4" w:rsidRPr="004C0FC4">
        <w:rPr>
          <w:rFonts w:ascii="宋体" w:hAnsi="宋体" w:hint="eastAsia"/>
          <w:sz w:val="20"/>
          <w:szCs w:val="20"/>
        </w:rPr>
        <w:t>R工程项目的3D场景综合设计</w:t>
      </w:r>
      <w:r w:rsidR="004C0FC4">
        <w:rPr>
          <w:rFonts w:ascii="宋体" w:hAnsi="宋体" w:hint="eastAsia"/>
          <w:sz w:val="20"/>
          <w:szCs w:val="20"/>
        </w:rPr>
        <w:t>，</w:t>
      </w:r>
      <w:r w:rsidR="004C0FC4" w:rsidRPr="004C0FC4">
        <w:rPr>
          <w:rFonts w:ascii="宋体" w:hAnsi="宋体" w:hint="eastAsia"/>
          <w:sz w:val="20"/>
          <w:szCs w:val="20"/>
        </w:rPr>
        <w:t>包含工程中涉及到的UI素材、模型、场景综合搭建等元素</w:t>
      </w:r>
      <w:r w:rsidR="004C0FC4">
        <w:rPr>
          <w:rFonts w:ascii="宋体" w:hAnsi="宋体" w:hint="eastAsia"/>
          <w:sz w:val="20"/>
          <w:szCs w:val="20"/>
        </w:rPr>
        <w:t>。</w:t>
      </w:r>
    </w:p>
    <w:p w14:paraId="68F6F8AE" w14:textId="686FE1A7" w:rsidR="00F13CBE" w:rsidRPr="008250DC" w:rsidRDefault="00F13CBE" w:rsidP="00F13CBE">
      <w:pPr>
        <w:widowControl/>
        <w:spacing w:line="288" w:lineRule="auto"/>
        <w:ind w:firstLineChars="150" w:firstLine="315"/>
        <w:jc w:val="left"/>
        <w:rPr>
          <w:rFonts w:ascii="黑体" w:eastAsia="黑体" w:hAnsi="Times New Roman"/>
        </w:rPr>
      </w:pPr>
      <w:r w:rsidRPr="008250DC">
        <w:rPr>
          <w:rFonts w:ascii="黑体" w:eastAsia="黑体" w:hAnsi="Times New Roman" w:hint="eastAsia"/>
        </w:rPr>
        <w:t>内容</w:t>
      </w:r>
      <w:r>
        <w:rPr>
          <w:rFonts w:ascii="黑体" w:eastAsia="黑体" w:hAnsi="Times New Roman" w:hint="eastAsia"/>
        </w:rPr>
        <w:t>四</w:t>
      </w:r>
      <w:r w:rsidRPr="008250DC">
        <w:rPr>
          <w:rFonts w:ascii="黑体" w:eastAsia="黑体" w:hAnsi="Times New Roman" w:hint="eastAsia"/>
        </w:rPr>
        <w:t>：</w:t>
      </w:r>
      <w:r w:rsidR="004C0FC4">
        <w:rPr>
          <w:rFonts w:ascii="黑体" w:eastAsia="黑体" w:hAnsi="Times New Roman"/>
        </w:rPr>
        <w:t>MR</w:t>
      </w:r>
      <w:r w:rsidR="004C0FC4" w:rsidRPr="004C0FC4">
        <w:rPr>
          <w:rFonts w:ascii="黑体" w:eastAsia="黑体" w:hAnsi="Times New Roman" w:hint="eastAsia"/>
        </w:rPr>
        <w:t>工程项目开发</w:t>
      </w:r>
      <w:r w:rsidRPr="008250DC">
        <w:rPr>
          <w:rFonts w:ascii="黑体" w:eastAsia="黑体" w:hAnsi="Times New Roman" w:hint="eastAsia"/>
        </w:rPr>
        <w:t xml:space="preserve">  实践课时：</w:t>
      </w:r>
      <w:r>
        <w:rPr>
          <w:rFonts w:ascii="黑体" w:eastAsia="黑体" w:hAnsi="Times New Roman" w:hint="eastAsia"/>
        </w:rPr>
        <w:t>1</w:t>
      </w:r>
      <w:r>
        <w:rPr>
          <w:rFonts w:ascii="黑体" w:eastAsia="黑体" w:hAnsi="Times New Roman"/>
        </w:rPr>
        <w:t>0</w:t>
      </w:r>
      <w:r>
        <w:rPr>
          <w:rFonts w:ascii="黑体" w:eastAsia="黑体" w:hAnsi="Times New Roman" w:hint="eastAsia"/>
        </w:rPr>
        <w:t>学时</w:t>
      </w:r>
    </w:p>
    <w:p w14:paraId="65AF15E8" w14:textId="57E335DD" w:rsidR="00F13CBE" w:rsidRDefault="00F13CBE" w:rsidP="00F13CBE">
      <w:pPr>
        <w:snapToGrid w:val="0"/>
        <w:spacing w:line="360" w:lineRule="auto"/>
        <w:ind w:firstLine="340"/>
        <w:rPr>
          <w:rFonts w:ascii="宋体" w:hAnsi="宋体"/>
          <w:sz w:val="20"/>
          <w:szCs w:val="20"/>
        </w:rPr>
      </w:pPr>
      <w:r w:rsidRPr="008D5BEF">
        <w:rPr>
          <w:rFonts w:ascii="宋体" w:hAnsi="宋体" w:hint="eastAsia"/>
          <w:sz w:val="20"/>
          <w:szCs w:val="20"/>
        </w:rPr>
        <w:t>本部分的主要内容是</w:t>
      </w:r>
      <w:r w:rsidR="004C0FC4">
        <w:rPr>
          <w:rFonts w:ascii="宋体" w:hAnsi="宋体" w:hint="eastAsia"/>
          <w:sz w:val="20"/>
          <w:szCs w:val="20"/>
        </w:rPr>
        <w:t>，</w:t>
      </w:r>
      <w:r w:rsidR="004C0FC4" w:rsidRPr="004C0FC4">
        <w:rPr>
          <w:rFonts w:ascii="宋体" w:hAnsi="宋体" w:hint="eastAsia"/>
          <w:sz w:val="20"/>
          <w:szCs w:val="20"/>
        </w:rPr>
        <w:t>项目开发小组基于整体的项目策划方案及设计，进行</w:t>
      </w:r>
      <w:r w:rsidR="004C0FC4">
        <w:rPr>
          <w:rFonts w:ascii="宋体" w:hAnsi="宋体" w:hint="eastAsia"/>
          <w:sz w:val="20"/>
          <w:szCs w:val="20"/>
        </w:rPr>
        <w:t>M</w:t>
      </w:r>
      <w:r w:rsidR="004C0FC4">
        <w:rPr>
          <w:rFonts w:ascii="宋体" w:hAnsi="宋体"/>
          <w:sz w:val="20"/>
          <w:szCs w:val="20"/>
        </w:rPr>
        <w:t>R</w:t>
      </w:r>
      <w:r w:rsidR="004C0FC4" w:rsidRPr="004C0FC4">
        <w:rPr>
          <w:rFonts w:ascii="宋体" w:hAnsi="宋体" w:hint="eastAsia"/>
          <w:sz w:val="20"/>
          <w:szCs w:val="20"/>
        </w:rPr>
        <w:t>功能开发</w:t>
      </w:r>
      <w:r w:rsidR="004C0FC4">
        <w:rPr>
          <w:rFonts w:ascii="宋体" w:hAnsi="宋体" w:hint="eastAsia"/>
          <w:sz w:val="20"/>
          <w:szCs w:val="20"/>
        </w:rPr>
        <w:t>，</w:t>
      </w:r>
      <w:r w:rsidR="004C0FC4" w:rsidRPr="004C0FC4">
        <w:rPr>
          <w:rFonts w:ascii="宋体" w:hAnsi="宋体" w:hint="eastAsia"/>
          <w:sz w:val="20"/>
          <w:szCs w:val="20"/>
        </w:rPr>
        <w:t>综合利用开发的各个知识点，开发一款完整的</w:t>
      </w:r>
      <w:r w:rsidR="004C0FC4">
        <w:rPr>
          <w:rFonts w:ascii="宋体" w:hAnsi="宋体"/>
          <w:sz w:val="20"/>
          <w:szCs w:val="20"/>
        </w:rPr>
        <w:t>MR</w:t>
      </w:r>
      <w:r w:rsidR="004C0FC4" w:rsidRPr="004C0FC4">
        <w:rPr>
          <w:rFonts w:ascii="宋体" w:hAnsi="宋体" w:hint="eastAsia"/>
          <w:sz w:val="20"/>
          <w:szCs w:val="20"/>
        </w:rPr>
        <w:t>工程项目</w:t>
      </w:r>
      <w:r w:rsidR="004C0FC4">
        <w:rPr>
          <w:rFonts w:ascii="宋体" w:hAnsi="宋体" w:hint="eastAsia"/>
          <w:sz w:val="20"/>
          <w:szCs w:val="20"/>
        </w:rPr>
        <w:t>。</w:t>
      </w:r>
      <w:r>
        <w:rPr>
          <w:rFonts w:ascii="宋体" w:hAnsi="宋体" w:hint="eastAsia"/>
          <w:sz w:val="20"/>
          <w:szCs w:val="20"/>
        </w:rPr>
        <w:t>将素材整合</w:t>
      </w:r>
      <w:r w:rsidR="001A2BC4">
        <w:rPr>
          <w:rFonts w:ascii="宋体" w:hAnsi="宋体" w:hint="eastAsia"/>
          <w:sz w:val="20"/>
          <w:szCs w:val="20"/>
        </w:rPr>
        <w:t>到</w:t>
      </w:r>
      <w:proofErr w:type="spellStart"/>
      <w:r w:rsidR="001A2BC4" w:rsidRPr="001A2BC4">
        <w:rPr>
          <w:rFonts w:ascii="宋体" w:hAnsi="宋体"/>
          <w:sz w:val="20"/>
          <w:szCs w:val="20"/>
        </w:rPr>
        <w:t>DataMesh</w:t>
      </w:r>
      <w:proofErr w:type="spellEnd"/>
      <w:r w:rsidR="001A2BC4">
        <w:rPr>
          <w:rFonts w:ascii="宋体" w:hAnsi="宋体" w:hint="eastAsia"/>
          <w:sz w:val="20"/>
          <w:szCs w:val="20"/>
        </w:rPr>
        <w:t>中</w:t>
      </w:r>
      <w:r>
        <w:rPr>
          <w:rFonts w:ascii="宋体" w:hAnsi="宋体" w:hint="eastAsia"/>
          <w:sz w:val="20"/>
          <w:szCs w:val="20"/>
        </w:rPr>
        <w:t>，加入交互功能，</w:t>
      </w:r>
      <w:r w:rsidRPr="008D5BEF">
        <w:rPr>
          <w:rFonts w:ascii="宋体" w:hAnsi="宋体" w:hint="eastAsia"/>
          <w:sz w:val="20"/>
          <w:szCs w:val="20"/>
        </w:rPr>
        <w:t>完成作品制作</w:t>
      </w:r>
      <w:r>
        <w:rPr>
          <w:rFonts w:ascii="宋体" w:hAnsi="宋体" w:hint="eastAsia"/>
          <w:sz w:val="20"/>
          <w:szCs w:val="20"/>
        </w:rPr>
        <w:t>，最终发布</w:t>
      </w:r>
      <w:r w:rsidR="001A2BC4">
        <w:rPr>
          <w:rFonts w:ascii="宋体" w:hAnsi="宋体" w:hint="eastAsia"/>
          <w:sz w:val="20"/>
          <w:szCs w:val="20"/>
        </w:rPr>
        <w:t>P</w:t>
      </w:r>
      <w:r w:rsidR="001A2BC4">
        <w:rPr>
          <w:rFonts w:ascii="宋体" w:hAnsi="宋体"/>
          <w:sz w:val="20"/>
          <w:szCs w:val="20"/>
        </w:rPr>
        <w:t>C</w:t>
      </w:r>
      <w:r w:rsidR="001A2BC4">
        <w:rPr>
          <w:rFonts w:ascii="宋体" w:hAnsi="宋体" w:hint="eastAsia"/>
          <w:sz w:val="20"/>
          <w:szCs w:val="20"/>
        </w:rPr>
        <w:t>端和</w:t>
      </w:r>
      <w:r w:rsidRPr="00F13CBE">
        <w:rPr>
          <w:rFonts w:asciiTheme="minorEastAsia" w:eastAsiaTheme="minorEastAsia" w:hAnsiTheme="minorEastAsia" w:hint="eastAsia"/>
          <w:color w:val="000000"/>
          <w:sz w:val="20"/>
          <w:szCs w:val="20"/>
        </w:rPr>
        <w:t>HoloLens 2</w:t>
      </w:r>
      <w:r>
        <w:rPr>
          <w:rFonts w:asciiTheme="minorEastAsia" w:eastAsiaTheme="minorEastAsia" w:hAnsiTheme="minorEastAsia" w:hint="eastAsia"/>
          <w:color w:val="000000"/>
          <w:sz w:val="20"/>
          <w:szCs w:val="20"/>
        </w:rPr>
        <w:t>终端</w:t>
      </w:r>
      <w:r w:rsidRPr="008D5BEF">
        <w:rPr>
          <w:rFonts w:ascii="宋体" w:hAnsi="宋体" w:hint="eastAsia"/>
          <w:sz w:val="20"/>
          <w:szCs w:val="20"/>
        </w:rPr>
        <w:t>。</w:t>
      </w:r>
    </w:p>
    <w:p w14:paraId="422CEFAF" w14:textId="77777777" w:rsidR="00C12CF4" w:rsidRPr="008D5BEF" w:rsidRDefault="00C12CF4" w:rsidP="00F13CBE">
      <w:pPr>
        <w:snapToGrid w:val="0"/>
        <w:spacing w:line="360" w:lineRule="auto"/>
        <w:ind w:firstLine="340"/>
        <w:rPr>
          <w:rFonts w:ascii="宋体" w:hAnsi="宋体"/>
          <w:sz w:val="20"/>
          <w:szCs w:val="20"/>
        </w:rPr>
      </w:pPr>
    </w:p>
    <w:p w14:paraId="589D9B34" w14:textId="77777777" w:rsidR="009F2214" w:rsidRDefault="002C0307">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3157F3BB" w14:textId="77777777" w:rsidR="009F2214" w:rsidRPr="00AB62B8" w:rsidRDefault="009F2214">
      <w:pPr>
        <w:snapToGrid w:val="0"/>
        <w:spacing w:line="288" w:lineRule="auto"/>
        <w:ind w:right="26" w:firstLineChars="200" w:firstLine="400"/>
        <w:rPr>
          <w:sz w:val="20"/>
          <w:szCs w:val="20"/>
        </w:rPr>
      </w:pPr>
    </w:p>
    <w:tbl>
      <w:tblPr>
        <w:tblW w:w="8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1303"/>
        <w:gridCol w:w="3544"/>
        <w:gridCol w:w="709"/>
        <w:gridCol w:w="1842"/>
      </w:tblGrid>
      <w:tr w:rsidR="00F13CBE" w:rsidRPr="00055EBA" w14:paraId="286B0DFC" w14:textId="77777777" w:rsidTr="00DE41CD">
        <w:trPr>
          <w:trHeight w:hRule="exact" w:val="788"/>
          <w:jc w:val="center"/>
        </w:trPr>
        <w:tc>
          <w:tcPr>
            <w:tcW w:w="720" w:type="dxa"/>
            <w:tcBorders>
              <w:top w:val="single" w:sz="4" w:space="0" w:color="auto"/>
              <w:left w:val="single" w:sz="4" w:space="0" w:color="auto"/>
              <w:bottom w:val="single" w:sz="4" w:space="0" w:color="auto"/>
              <w:right w:val="single" w:sz="4" w:space="0" w:color="auto"/>
            </w:tcBorders>
            <w:vAlign w:val="center"/>
          </w:tcPr>
          <w:p w14:paraId="0D7BF1CF" w14:textId="77777777" w:rsidR="00F13CBE" w:rsidRPr="008250DC" w:rsidRDefault="00F13CBE" w:rsidP="00DE41CD">
            <w:pPr>
              <w:snapToGrid w:val="0"/>
              <w:jc w:val="center"/>
              <w:rPr>
                <w:rFonts w:ascii="宋体"/>
                <w:b/>
                <w:sz w:val="20"/>
                <w:szCs w:val="20"/>
              </w:rPr>
            </w:pPr>
            <w:r w:rsidRPr="008250DC">
              <w:rPr>
                <w:rFonts w:ascii="宋体" w:hAnsi="宋体" w:hint="eastAsia"/>
                <w:b/>
                <w:sz w:val="20"/>
                <w:szCs w:val="20"/>
              </w:rPr>
              <w:t>序号</w:t>
            </w:r>
          </w:p>
        </w:tc>
        <w:tc>
          <w:tcPr>
            <w:tcW w:w="1303" w:type="dxa"/>
            <w:tcBorders>
              <w:top w:val="single" w:sz="4" w:space="0" w:color="auto"/>
              <w:left w:val="single" w:sz="4" w:space="0" w:color="auto"/>
              <w:bottom w:val="single" w:sz="4" w:space="0" w:color="auto"/>
              <w:right w:val="single" w:sz="4" w:space="0" w:color="auto"/>
            </w:tcBorders>
            <w:vAlign w:val="center"/>
          </w:tcPr>
          <w:p w14:paraId="66F85961" w14:textId="77777777" w:rsidR="00F13CBE" w:rsidRPr="008250DC" w:rsidRDefault="00F13CBE" w:rsidP="00DE41CD">
            <w:pPr>
              <w:snapToGrid w:val="0"/>
              <w:jc w:val="center"/>
              <w:rPr>
                <w:rFonts w:ascii="宋体"/>
                <w:b/>
                <w:sz w:val="20"/>
                <w:szCs w:val="20"/>
              </w:rPr>
            </w:pPr>
            <w:r w:rsidRPr="008250DC">
              <w:rPr>
                <w:rFonts w:ascii="宋体" w:hAnsi="宋体" w:hint="eastAsia"/>
                <w:b/>
                <w:sz w:val="20"/>
                <w:szCs w:val="20"/>
              </w:rPr>
              <w:t>各阶段名称</w:t>
            </w:r>
          </w:p>
        </w:tc>
        <w:tc>
          <w:tcPr>
            <w:tcW w:w="3544" w:type="dxa"/>
            <w:tcBorders>
              <w:top w:val="single" w:sz="4" w:space="0" w:color="auto"/>
              <w:left w:val="single" w:sz="4" w:space="0" w:color="auto"/>
              <w:bottom w:val="single" w:sz="4" w:space="0" w:color="auto"/>
              <w:right w:val="single" w:sz="4" w:space="0" w:color="auto"/>
            </w:tcBorders>
            <w:vAlign w:val="center"/>
          </w:tcPr>
          <w:p w14:paraId="6089CD81" w14:textId="77777777" w:rsidR="00F13CBE" w:rsidRPr="008250DC" w:rsidRDefault="00F13CBE" w:rsidP="00DE41CD">
            <w:pPr>
              <w:snapToGrid w:val="0"/>
              <w:jc w:val="center"/>
              <w:rPr>
                <w:rFonts w:ascii="宋体"/>
                <w:b/>
                <w:sz w:val="20"/>
                <w:szCs w:val="20"/>
              </w:rPr>
            </w:pPr>
            <w:r w:rsidRPr="008250DC">
              <w:rPr>
                <w:rFonts w:ascii="宋体" w:hAnsi="宋体" w:hint="eastAsia"/>
                <w:b/>
                <w:sz w:val="20"/>
                <w:szCs w:val="20"/>
              </w:rPr>
              <w:t>主要内容</w:t>
            </w:r>
          </w:p>
        </w:tc>
        <w:tc>
          <w:tcPr>
            <w:tcW w:w="709" w:type="dxa"/>
            <w:tcBorders>
              <w:top w:val="single" w:sz="4" w:space="0" w:color="auto"/>
              <w:left w:val="single" w:sz="4" w:space="0" w:color="auto"/>
              <w:bottom w:val="single" w:sz="4" w:space="0" w:color="auto"/>
              <w:right w:val="single" w:sz="4" w:space="0" w:color="auto"/>
            </w:tcBorders>
            <w:vAlign w:val="center"/>
          </w:tcPr>
          <w:p w14:paraId="219DC3F4" w14:textId="77777777" w:rsidR="00F13CBE" w:rsidRPr="008250DC" w:rsidRDefault="00F13CBE" w:rsidP="00DE41CD">
            <w:pPr>
              <w:snapToGrid w:val="0"/>
              <w:jc w:val="center"/>
              <w:rPr>
                <w:rFonts w:ascii="宋体"/>
                <w:b/>
                <w:sz w:val="20"/>
                <w:szCs w:val="20"/>
              </w:rPr>
            </w:pPr>
            <w:r>
              <w:rPr>
                <w:rFonts w:ascii="宋体" w:hAnsi="宋体" w:hint="eastAsia"/>
                <w:b/>
                <w:sz w:val="20"/>
                <w:szCs w:val="20"/>
              </w:rPr>
              <w:t>学时</w:t>
            </w:r>
          </w:p>
        </w:tc>
        <w:tc>
          <w:tcPr>
            <w:tcW w:w="1842" w:type="dxa"/>
            <w:tcBorders>
              <w:top w:val="single" w:sz="4" w:space="0" w:color="auto"/>
              <w:left w:val="single" w:sz="4" w:space="0" w:color="auto"/>
              <w:right w:val="single" w:sz="4" w:space="0" w:color="auto"/>
            </w:tcBorders>
            <w:shd w:val="clear" w:color="auto" w:fill="auto"/>
            <w:vAlign w:val="center"/>
          </w:tcPr>
          <w:p w14:paraId="3C73254F" w14:textId="77777777" w:rsidR="00F13CBE" w:rsidRPr="008250DC" w:rsidRDefault="00F13CBE" w:rsidP="00DE41CD">
            <w:pPr>
              <w:snapToGrid w:val="0"/>
              <w:jc w:val="center"/>
              <w:rPr>
                <w:rFonts w:ascii="宋体"/>
                <w:b/>
                <w:sz w:val="20"/>
                <w:szCs w:val="20"/>
              </w:rPr>
            </w:pPr>
            <w:r w:rsidRPr="008250DC">
              <w:rPr>
                <w:rFonts w:ascii="宋体" w:hAnsi="宋体" w:hint="eastAsia"/>
                <w:b/>
                <w:sz w:val="20"/>
                <w:szCs w:val="20"/>
              </w:rPr>
              <w:t>备注</w:t>
            </w:r>
          </w:p>
        </w:tc>
      </w:tr>
      <w:tr w:rsidR="00F13CBE" w:rsidRPr="00CC0883" w14:paraId="0059F04E" w14:textId="77777777" w:rsidTr="00DE41CD">
        <w:trPr>
          <w:trHeight w:val="70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043E8F" w14:textId="77777777" w:rsidR="00F13CBE" w:rsidRPr="006E3689" w:rsidRDefault="00F13CBE" w:rsidP="00DE41CD">
            <w:pPr>
              <w:jc w:val="center"/>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1</w:t>
            </w:r>
          </w:p>
        </w:tc>
        <w:tc>
          <w:tcPr>
            <w:tcW w:w="1303" w:type="dxa"/>
            <w:tcBorders>
              <w:top w:val="single" w:sz="4" w:space="0" w:color="auto"/>
              <w:left w:val="single" w:sz="4" w:space="0" w:color="auto"/>
              <w:bottom w:val="single" w:sz="4" w:space="0" w:color="auto"/>
              <w:right w:val="single" w:sz="4" w:space="0" w:color="auto"/>
            </w:tcBorders>
            <w:vAlign w:val="center"/>
          </w:tcPr>
          <w:p w14:paraId="73E0CEC2" w14:textId="66AE982B" w:rsidR="00F13CBE" w:rsidRPr="006E3689" w:rsidRDefault="00F13CBE" w:rsidP="00DE41CD">
            <w:pPr>
              <w:jc w:val="center"/>
              <w:rPr>
                <w:rFonts w:ascii="Times New Roman" w:eastAsiaTheme="minorEastAsia" w:hAnsi="Times New Roman"/>
                <w:color w:val="000000"/>
                <w:kern w:val="0"/>
                <w:sz w:val="20"/>
                <w:szCs w:val="20"/>
              </w:rPr>
            </w:pPr>
            <w:r w:rsidRPr="007A6961">
              <w:rPr>
                <w:rFonts w:ascii="Times New Roman" w:eastAsiaTheme="minorEastAsia" w:hAnsi="Times New Roman" w:hint="eastAsia"/>
                <w:color w:val="000000"/>
                <w:kern w:val="0"/>
                <w:sz w:val="20"/>
                <w:szCs w:val="20"/>
              </w:rPr>
              <w:t>虚拟</w:t>
            </w:r>
            <w:r w:rsidR="001A2BC4">
              <w:rPr>
                <w:rFonts w:ascii="Times New Roman" w:eastAsiaTheme="minorEastAsia" w:hAnsi="Times New Roman" w:hint="eastAsia"/>
                <w:color w:val="000000"/>
                <w:kern w:val="0"/>
                <w:sz w:val="20"/>
                <w:szCs w:val="20"/>
              </w:rPr>
              <w:t>现实</w:t>
            </w:r>
            <w:r w:rsidRPr="007A6961">
              <w:rPr>
                <w:rFonts w:ascii="Times New Roman" w:eastAsiaTheme="minorEastAsia" w:hAnsi="Times New Roman" w:hint="eastAsia"/>
                <w:color w:val="000000"/>
                <w:kern w:val="0"/>
                <w:sz w:val="20"/>
                <w:szCs w:val="20"/>
              </w:rPr>
              <w:t>作品制作</w:t>
            </w:r>
          </w:p>
        </w:tc>
        <w:tc>
          <w:tcPr>
            <w:tcW w:w="3544" w:type="dxa"/>
            <w:tcBorders>
              <w:top w:val="single" w:sz="4" w:space="0" w:color="auto"/>
              <w:left w:val="single" w:sz="4" w:space="0" w:color="auto"/>
              <w:bottom w:val="single" w:sz="4" w:space="0" w:color="auto"/>
              <w:right w:val="single" w:sz="4" w:space="0" w:color="auto"/>
            </w:tcBorders>
            <w:vAlign w:val="center"/>
          </w:tcPr>
          <w:p w14:paraId="1268EE60" w14:textId="7988A259" w:rsidR="00F13CBE" w:rsidRPr="006E3689" w:rsidRDefault="00F13CBE" w:rsidP="00DE41CD">
            <w:pPr>
              <w:jc w:val="left"/>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能够学会</w:t>
            </w:r>
            <w:r w:rsidRPr="007A6961">
              <w:rPr>
                <w:rFonts w:ascii="Times New Roman" w:eastAsiaTheme="minorEastAsia" w:hAnsi="Times New Roman" w:hint="eastAsia"/>
                <w:color w:val="000000"/>
                <w:kern w:val="0"/>
                <w:sz w:val="20"/>
                <w:szCs w:val="20"/>
              </w:rPr>
              <w:t>虚拟</w:t>
            </w:r>
            <w:r>
              <w:rPr>
                <w:rFonts w:ascii="Times New Roman" w:eastAsiaTheme="minorEastAsia" w:hAnsi="Times New Roman" w:hint="eastAsia"/>
                <w:color w:val="000000"/>
                <w:kern w:val="0"/>
                <w:sz w:val="20"/>
                <w:szCs w:val="20"/>
              </w:rPr>
              <w:t>交互</w:t>
            </w:r>
            <w:r w:rsidRPr="007A6961">
              <w:rPr>
                <w:rFonts w:ascii="Times New Roman" w:eastAsiaTheme="minorEastAsia" w:hAnsi="Times New Roman" w:hint="eastAsia"/>
                <w:color w:val="000000"/>
                <w:kern w:val="0"/>
                <w:sz w:val="20"/>
                <w:szCs w:val="20"/>
              </w:rPr>
              <w:t>作品</w:t>
            </w:r>
            <w:r w:rsidRPr="006E3689">
              <w:rPr>
                <w:rFonts w:ascii="Times New Roman" w:eastAsiaTheme="minorEastAsia" w:hAnsi="Times New Roman"/>
                <w:color w:val="000000"/>
                <w:kern w:val="0"/>
                <w:sz w:val="20"/>
                <w:szCs w:val="20"/>
              </w:rPr>
              <w:t>制作</w:t>
            </w:r>
            <w:r>
              <w:rPr>
                <w:rFonts w:ascii="Times New Roman" w:eastAsiaTheme="minorEastAsia" w:hAnsi="Times New Roman" w:hint="eastAsia"/>
                <w:color w:val="000000"/>
                <w:kern w:val="0"/>
                <w:sz w:val="20"/>
                <w:szCs w:val="20"/>
              </w:rPr>
              <w:t>的</w:t>
            </w:r>
            <w:r w:rsidRPr="006E3689">
              <w:rPr>
                <w:rFonts w:ascii="Times New Roman" w:eastAsiaTheme="minorEastAsia" w:hAnsi="Times New Roman"/>
                <w:color w:val="000000"/>
                <w:kern w:val="0"/>
                <w:sz w:val="20"/>
                <w:szCs w:val="20"/>
              </w:rPr>
              <w:t>相关知识点，能够</w:t>
            </w:r>
            <w:r w:rsidR="001A2BC4">
              <w:rPr>
                <w:rFonts w:ascii="Times New Roman" w:eastAsiaTheme="minorEastAsia" w:hAnsi="Times New Roman" w:hint="eastAsia"/>
                <w:color w:val="000000"/>
                <w:kern w:val="0"/>
                <w:sz w:val="20"/>
                <w:szCs w:val="20"/>
              </w:rPr>
              <w:t>基</w:t>
            </w:r>
            <w:r w:rsidR="001A2BC4" w:rsidRPr="001A2BC4">
              <w:rPr>
                <w:rFonts w:ascii="Times New Roman" w:eastAsiaTheme="minorEastAsia" w:hAnsi="Times New Roman" w:hint="eastAsia"/>
                <w:color w:val="000000"/>
                <w:kern w:val="0"/>
                <w:sz w:val="20"/>
                <w:szCs w:val="20"/>
              </w:rPr>
              <w:t>于</w:t>
            </w:r>
            <w:proofErr w:type="spellStart"/>
            <w:r w:rsidR="001A2BC4" w:rsidRPr="001A2BC4">
              <w:rPr>
                <w:rFonts w:ascii="Times New Roman" w:eastAsiaTheme="minorEastAsia" w:hAnsi="Times New Roman"/>
                <w:color w:val="000000"/>
                <w:kern w:val="0"/>
                <w:sz w:val="20"/>
                <w:szCs w:val="20"/>
              </w:rPr>
              <w:t>DataMesh</w:t>
            </w:r>
            <w:proofErr w:type="spellEnd"/>
            <w:r w:rsidR="001A2BC4" w:rsidRPr="001A2BC4">
              <w:rPr>
                <w:rFonts w:ascii="Times New Roman" w:eastAsiaTheme="minorEastAsia" w:hAnsi="Times New Roman" w:hint="eastAsia"/>
                <w:color w:val="000000"/>
                <w:kern w:val="0"/>
                <w:sz w:val="20"/>
                <w:szCs w:val="20"/>
              </w:rPr>
              <w:t>结合</w:t>
            </w:r>
            <w:r w:rsidR="001A2BC4" w:rsidRPr="001A2BC4">
              <w:rPr>
                <w:rFonts w:ascii="Times New Roman" w:eastAsiaTheme="minorEastAsia" w:hAnsi="Times New Roman" w:hint="eastAsia"/>
                <w:color w:val="000000"/>
                <w:kern w:val="0"/>
                <w:sz w:val="20"/>
                <w:szCs w:val="20"/>
              </w:rPr>
              <w:t>PC</w:t>
            </w:r>
            <w:r w:rsidR="001A2BC4" w:rsidRPr="001A2BC4">
              <w:rPr>
                <w:rFonts w:ascii="Times New Roman" w:eastAsiaTheme="minorEastAsia" w:hAnsi="Times New Roman" w:hint="eastAsia"/>
                <w:color w:val="000000"/>
                <w:kern w:val="0"/>
                <w:sz w:val="20"/>
                <w:szCs w:val="20"/>
              </w:rPr>
              <w:t>端、</w:t>
            </w:r>
            <w:r w:rsidR="001A2BC4" w:rsidRPr="001A2BC4">
              <w:rPr>
                <w:rFonts w:ascii="Times New Roman" w:eastAsiaTheme="minorEastAsia" w:hAnsi="Times New Roman" w:hint="eastAsia"/>
                <w:color w:val="000000"/>
                <w:kern w:val="0"/>
                <w:sz w:val="20"/>
                <w:szCs w:val="20"/>
              </w:rPr>
              <w:t>HoloLens 2</w:t>
            </w:r>
            <w:r w:rsidR="001A2BC4" w:rsidRPr="001A2BC4">
              <w:rPr>
                <w:rFonts w:ascii="Times New Roman" w:eastAsiaTheme="minorEastAsia" w:hAnsi="Times New Roman" w:hint="eastAsia"/>
                <w:color w:val="000000"/>
                <w:kern w:val="0"/>
                <w:sz w:val="20"/>
                <w:szCs w:val="20"/>
              </w:rPr>
              <w:t>端等终端设备进行虚拟现实作品开发</w:t>
            </w:r>
            <w:r w:rsidRPr="006E3689">
              <w:rPr>
                <w:rFonts w:ascii="Times New Roman" w:eastAsiaTheme="minorEastAsia" w:hAnsi="Times New Roman"/>
                <w:color w:val="000000"/>
                <w:kern w:val="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5E8DA321" w14:textId="642DFCCA" w:rsidR="00F13CBE" w:rsidRPr="006E3689" w:rsidRDefault="00F13CBE" w:rsidP="00DE41CD">
            <w:pPr>
              <w:snapToGrid w:val="0"/>
              <w:spacing w:beforeLines="50" w:before="156" w:afterLines="50" w:after="156" w:line="288" w:lineRule="auto"/>
              <w:jc w:val="center"/>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1</w:t>
            </w:r>
            <w:r w:rsidR="00AB3242">
              <w:rPr>
                <w:rFonts w:ascii="Times New Roman" w:eastAsiaTheme="minorEastAsia" w:hAnsi="Times New Roman"/>
                <w:color w:val="000000"/>
                <w:kern w:val="0"/>
                <w:sz w:val="20"/>
                <w:szCs w:val="20"/>
              </w:rPr>
              <w:t>0</w:t>
            </w:r>
          </w:p>
        </w:tc>
        <w:tc>
          <w:tcPr>
            <w:tcW w:w="1842" w:type="dxa"/>
            <w:vMerge w:val="restart"/>
            <w:tcBorders>
              <w:left w:val="single" w:sz="4" w:space="0" w:color="auto"/>
              <w:right w:val="single" w:sz="4" w:space="0" w:color="auto"/>
            </w:tcBorders>
            <w:shd w:val="clear" w:color="auto" w:fill="auto"/>
            <w:vAlign w:val="center"/>
          </w:tcPr>
          <w:p w14:paraId="7AB8030D" w14:textId="2F0DDE09" w:rsidR="00F13CBE" w:rsidRPr="001A2BC4" w:rsidRDefault="00F13CBE" w:rsidP="00DE41CD">
            <w:pPr>
              <w:jc w:val="left"/>
              <w:rPr>
                <w:rFonts w:ascii="Times New Roman" w:eastAsiaTheme="minorEastAsia" w:hAnsi="Times New Roman"/>
                <w:color w:val="000000"/>
                <w:kern w:val="0"/>
                <w:sz w:val="18"/>
                <w:szCs w:val="20"/>
              </w:rPr>
            </w:pPr>
            <w:r w:rsidRPr="006E3689">
              <w:rPr>
                <w:rFonts w:ascii="Times New Roman" w:eastAsiaTheme="minorEastAsia" w:hAnsi="Times New Roman"/>
                <w:color w:val="000000"/>
                <w:kern w:val="0"/>
                <w:sz w:val="18"/>
                <w:szCs w:val="20"/>
              </w:rPr>
              <w:t>PC</w:t>
            </w:r>
            <w:r w:rsidRPr="006E3689">
              <w:rPr>
                <w:rFonts w:ascii="Times New Roman" w:eastAsiaTheme="minorEastAsia" w:hAnsi="Times New Roman"/>
                <w:color w:val="000000"/>
                <w:kern w:val="0"/>
                <w:sz w:val="18"/>
                <w:szCs w:val="20"/>
              </w:rPr>
              <w:t>机、</w:t>
            </w:r>
            <w:proofErr w:type="spellStart"/>
            <w:r w:rsidR="001A2BC4" w:rsidRPr="007A6961">
              <w:rPr>
                <w:rFonts w:ascii="Times New Roman" w:eastAsiaTheme="minorEastAsia" w:hAnsi="Times New Roman"/>
                <w:color w:val="000000"/>
                <w:kern w:val="0"/>
                <w:sz w:val="18"/>
                <w:szCs w:val="20"/>
              </w:rPr>
              <w:t>DataMesh</w:t>
            </w:r>
            <w:proofErr w:type="spellEnd"/>
            <w:r w:rsidR="001A2BC4" w:rsidRPr="007A6961">
              <w:rPr>
                <w:rFonts w:ascii="Times New Roman" w:eastAsiaTheme="minorEastAsia" w:hAnsi="Times New Roman"/>
                <w:color w:val="000000"/>
                <w:kern w:val="0"/>
                <w:sz w:val="18"/>
                <w:szCs w:val="20"/>
              </w:rPr>
              <w:t xml:space="preserve"> Director</w:t>
            </w:r>
            <w:r w:rsidR="001A2BC4" w:rsidRPr="001A2BC4">
              <w:rPr>
                <w:rFonts w:ascii="Times New Roman" w:eastAsiaTheme="minorEastAsia" w:hAnsi="Times New Roman"/>
                <w:color w:val="000000"/>
                <w:kern w:val="0"/>
                <w:sz w:val="18"/>
                <w:szCs w:val="20"/>
              </w:rPr>
              <w:t xml:space="preserve"> </w:t>
            </w:r>
            <w:r w:rsidR="001A2BC4">
              <w:rPr>
                <w:rFonts w:ascii="Times New Roman" w:eastAsiaTheme="minorEastAsia" w:hAnsi="Times New Roman" w:hint="eastAsia"/>
                <w:color w:val="000000"/>
                <w:kern w:val="0"/>
                <w:sz w:val="18"/>
                <w:szCs w:val="20"/>
              </w:rPr>
              <w:t>、</w:t>
            </w:r>
            <w:r w:rsidR="001A2BC4" w:rsidRPr="001A2BC4">
              <w:rPr>
                <w:rFonts w:ascii="Times New Roman" w:eastAsiaTheme="minorEastAsia" w:hAnsi="Times New Roman"/>
                <w:color w:val="000000"/>
                <w:kern w:val="0"/>
                <w:sz w:val="18"/>
                <w:szCs w:val="20"/>
              </w:rPr>
              <w:t>HoloLens 2</w:t>
            </w:r>
          </w:p>
        </w:tc>
      </w:tr>
      <w:tr w:rsidR="00F13CBE" w:rsidRPr="00CC0883" w14:paraId="2F77DA37" w14:textId="77777777" w:rsidTr="00DE41CD">
        <w:trPr>
          <w:trHeight w:val="842"/>
          <w:jc w:val="center"/>
        </w:trPr>
        <w:tc>
          <w:tcPr>
            <w:tcW w:w="720" w:type="dxa"/>
            <w:tcBorders>
              <w:top w:val="single" w:sz="4" w:space="0" w:color="auto"/>
              <w:left w:val="single" w:sz="4" w:space="0" w:color="auto"/>
              <w:bottom w:val="single" w:sz="4" w:space="0" w:color="auto"/>
              <w:right w:val="single" w:sz="4" w:space="0" w:color="auto"/>
            </w:tcBorders>
            <w:vAlign w:val="center"/>
          </w:tcPr>
          <w:p w14:paraId="15648714" w14:textId="77777777" w:rsidR="00F13CBE" w:rsidRPr="006E3689" w:rsidRDefault="00F13CBE" w:rsidP="00DE41CD">
            <w:pPr>
              <w:jc w:val="center"/>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2</w:t>
            </w:r>
          </w:p>
        </w:tc>
        <w:tc>
          <w:tcPr>
            <w:tcW w:w="1303" w:type="dxa"/>
            <w:tcBorders>
              <w:top w:val="single" w:sz="4" w:space="0" w:color="auto"/>
              <w:left w:val="single" w:sz="4" w:space="0" w:color="auto"/>
              <w:bottom w:val="single" w:sz="4" w:space="0" w:color="auto"/>
              <w:right w:val="single" w:sz="4" w:space="0" w:color="auto"/>
            </w:tcBorders>
            <w:vAlign w:val="center"/>
          </w:tcPr>
          <w:p w14:paraId="4C9EBA39" w14:textId="42E9C444" w:rsidR="00F13CBE" w:rsidRPr="006E3689" w:rsidRDefault="00AB3242" w:rsidP="00DE41CD">
            <w:pPr>
              <w:jc w:val="center"/>
              <w:rPr>
                <w:rFonts w:ascii="Times New Roman" w:eastAsiaTheme="minorEastAsia" w:hAnsi="Times New Roman"/>
                <w:color w:val="000000"/>
                <w:kern w:val="0"/>
                <w:sz w:val="20"/>
                <w:szCs w:val="20"/>
              </w:rPr>
            </w:pPr>
            <w:r w:rsidRPr="00AB3242">
              <w:rPr>
                <w:rFonts w:ascii="Times New Roman" w:eastAsiaTheme="minorEastAsia" w:hAnsi="Times New Roman" w:hint="eastAsia"/>
                <w:color w:val="000000"/>
                <w:kern w:val="0"/>
                <w:sz w:val="20"/>
                <w:szCs w:val="20"/>
              </w:rPr>
              <w:t>MR</w:t>
            </w:r>
            <w:r w:rsidRPr="00AB3242">
              <w:rPr>
                <w:rFonts w:ascii="Times New Roman" w:eastAsiaTheme="minorEastAsia" w:hAnsi="Times New Roman" w:hint="eastAsia"/>
                <w:color w:val="000000"/>
                <w:kern w:val="0"/>
                <w:sz w:val="20"/>
                <w:szCs w:val="20"/>
              </w:rPr>
              <w:t>工程项目策划</w:t>
            </w:r>
          </w:p>
        </w:tc>
        <w:tc>
          <w:tcPr>
            <w:tcW w:w="3544" w:type="dxa"/>
            <w:tcBorders>
              <w:top w:val="single" w:sz="4" w:space="0" w:color="auto"/>
              <w:left w:val="single" w:sz="4" w:space="0" w:color="auto"/>
              <w:bottom w:val="single" w:sz="4" w:space="0" w:color="auto"/>
              <w:right w:val="single" w:sz="4" w:space="0" w:color="auto"/>
            </w:tcBorders>
            <w:vAlign w:val="center"/>
          </w:tcPr>
          <w:p w14:paraId="005AE825" w14:textId="35BA9DA3" w:rsidR="00F13CBE" w:rsidRPr="006E3689" w:rsidRDefault="00F13CBE" w:rsidP="00DE41CD">
            <w:pPr>
              <w:jc w:val="left"/>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自选主题，</w:t>
            </w:r>
            <w:r w:rsidR="00AB3242">
              <w:rPr>
                <w:rFonts w:ascii="Times New Roman" w:eastAsiaTheme="minorEastAsia" w:hAnsi="Times New Roman" w:hint="eastAsia"/>
                <w:color w:val="000000"/>
                <w:kern w:val="0"/>
                <w:sz w:val="20"/>
                <w:szCs w:val="20"/>
              </w:rPr>
              <w:t>以小组为单位</w:t>
            </w:r>
            <w:r w:rsidRPr="006E3689">
              <w:rPr>
                <w:rFonts w:ascii="Times New Roman" w:eastAsiaTheme="minorEastAsia" w:hAnsi="Times New Roman"/>
                <w:color w:val="000000"/>
                <w:kern w:val="0"/>
                <w:sz w:val="20"/>
                <w:szCs w:val="20"/>
              </w:rPr>
              <w:t>完成作品</w:t>
            </w:r>
            <w:r w:rsidR="00AB3242">
              <w:rPr>
                <w:rFonts w:ascii="Times New Roman" w:eastAsiaTheme="minorEastAsia" w:hAnsi="Times New Roman" w:hint="eastAsia"/>
                <w:color w:val="000000"/>
                <w:kern w:val="0"/>
                <w:sz w:val="20"/>
                <w:szCs w:val="20"/>
              </w:rPr>
              <w:t>策划</w:t>
            </w:r>
            <w:r w:rsidRPr="006E3689">
              <w:rPr>
                <w:rFonts w:ascii="Times New Roman" w:eastAsiaTheme="minorEastAsia" w:hAnsi="Times New Roman"/>
                <w:color w:val="000000"/>
                <w:kern w:val="0"/>
                <w:sz w:val="20"/>
                <w:szCs w:val="20"/>
              </w:rPr>
              <w:t>，并学会相应文档的编写。</w:t>
            </w:r>
          </w:p>
        </w:tc>
        <w:tc>
          <w:tcPr>
            <w:tcW w:w="709" w:type="dxa"/>
            <w:tcBorders>
              <w:top w:val="single" w:sz="4" w:space="0" w:color="auto"/>
              <w:left w:val="single" w:sz="4" w:space="0" w:color="auto"/>
              <w:bottom w:val="single" w:sz="4" w:space="0" w:color="auto"/>
              <w:right w:val="single" w:sz="4" w:space="0" w:color="auto"/>
            </w:tcBorders>
            <w:vAlign w:val="center"/>
          </w:tcPr>
          <w:p w14:paraId="3A888B6A" w14:textId="027FF8DA" w:rsidR="00F13CBE" w:rsidRPr="006E3689" w:rsidRDefault="00AB3242" w:rsidP="00DE41CD">
            <w:pPr>
              <w:snapToGrid w:val="0"/>
              <w:spacing w:beforeLines="50" w:before="156" w:afterLines="50" w:after="156" w:line="288" w:lineRule="auto"/>
              <w:jc w:val="center"/>
              <w:rPr>
                <w:rFonts w:ascii="Times New Roman" w:eastAsiaTheme="minorEastAsia" w:hAnsi="Times New Roman"/>
                <w:sz w:val="20"/>
                <w:szCs w:val="20"/>
              </w:rPr>
            </w:pPr>
            <w:r>
              <w:rPr>
                <w:rFonts w:ascii="Times New Roman" w:eastAsiaTheme="minorEastAsia" w:hAnsi="Times New Roman"/>
                <w:sz w:val="20"/>
                <w:szCs w:val="20"/>
              </w:rPr>
              <w:t>6</w:t>
            </w:r>
          </w:p>
        </w:tc>
        <w:tc>
          <w:tcPr>
            <w:tcW w:w="1842" w:type="dxa"/>
            <w:vMerge/>
            <w:tcBorders>
              <w:left w:val="single" w:sz="4" w:space="0" w:color="auto"/>
              <w:right w:val="single" w:sz="4" w:space="0" w:color="auto"/>
            </w:tcBorders>
            <w:shd w:val="clear" w:color="auto" w:fill="auto"/>
            <w:vAlign w:val="center"/>
          </w:tcPr>
          <w:p w14:paraId="23592F49" w14:textId="77777777" w:rsidR="00F13CBE" w:rsidRPr="00F303AD" w:rsidRDefault="00F13CBE" w:rsidP="00DE41CD">
            <w:pPr>
              <w:jc w:val="left"/>
              <w:rPr>
                <w:rFonts w:ascii="宋体" w:hAnsi="宋体"/>
                <w:sz w:val="20"/>
                <w:szCs w:val="20"/>
              </w:rPr>
            </w:pPr>
          </w:p>
        </w:tc>
      </w:tr>
      <w:tr w:rsidR="00F13CBE" w:rsidRPr="00CC0883" w14:paraId="2E53B3AD" w14:textId="77777777" w:rsidTr="00DE41CD">
        <w:trPr>
          <w:trHeight w:val="88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FB2987" w14:textId="77777777" w:rsidR="00F13CBE" w:rsidRPr="006E3689" w:rsidRDefault="00F13CBE" w:rsidP="00DE41CD">
            <w:pPr>
              <w:jc w:val="center"/>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3</w:t>
            </w:r>
          </w:p>
        </w:tc>
        <w:tc>
          <w:tcPr>
            <w:tcW w:w="1303" w:type="dxa"/>
            <w:tcBorders>
              <w:top w:val="single" w:sz="4" w:space="0" w:color="auto"/>
              <w:left w:val="single" w:sz="4" w:space="0" w:color="auto"/>
              <w:bottom w:val="single" w:sz="4" w:space="0" w:color="auto"/>
              <w:right w:val="single" w:sz="4" w:space="0" w:color="auto"/>
            </w:tcBorders>
            <w:vAlign w:val="center"/>
          </w:tcPr>
          <w:p w14:paraId="7574E6B3" w14:textId="14228EA3" w:rsidR="00F13CBE" w:rsidRPr="006E3689" w:rsidRDefault="00AB3242" w:rsidP="00DE41CD">
            <w:pPr>
              <w:jc w:val="center"/>
              <w:rPr>
                <w:rFonts w:ascii="Times New Roman" w:eastAsiaTheme="minorEastAsia" w:hAnsi="Times New Roman"/>
                <w:color w:val="000000"/>
                <w:kern w:val="0"/>
                <w:sz w:val="20"/>
                <w:szCs w:val="20"/>
              </w:rPr>
            </w:pPr>
            <w:r w:rsidRPr="00AB3242">
              <w:rPr>
                <w:rFonts w:ascii="Times New Roman" w:eastAsiaTheme="minorEastAsia" w:hAnsi="Times New Roman" w:hint="eastAsia"/>
                <w:color w:val="000000"/>
                <w:kern w:val="0"/>
                <w:sz w:val="20"/>
                <w:szCs w:val="20"/>
              </w:rPr>
              <w:t>MR</w:t>
            </w:r>
            <w:r w:rsidRPr="00AB3242">
              <w:rPr>
                <w:rFonts w:ascii="Times New Roman" w:eastAsiaTheme="minorEastAsia" w:hAnsi="Times New Roman" w:hint="eastAsia"/>
                <w:color w:val="000000"/>
                <w:kern w:val="0"/>
                <w:sz w:val="20"/>
                <w:szCs w:val="20"/>
              </w:rPr>
              <w:t>工程项目设计</w:t>
            </w:r>
          </w:p>
        </w:tc>
        <w:tc>
          <w:tcPr>
            <w:tcW w:w="3544" w:type="dxa"/>
            <w:tcBorders>
              <w:top w:val="single" w:sz="4" w:space="0" w:color="auto"/>
              <w:left w:val="single" w:sz="4" w:space="0" w:color="auto"/>
              <w:bottom w:val="single" w:sz="4" w:space="0" w:color="auto"/>
              <w:right w:val="single" w:sz="4" w:space="0" w:color="auto"/>
            </w:tcBorders>
            <w:vAlign w:val="center"/>
          </w:tcPr>
          <w:p w14:paraId="20C345E2" w14:textId="3350CE82" w:rsidR="00F13CBE" w:rsidRPr="006E3689" w:rsidRDefault="00AB3242" w:rsidP="00DE41CD">
            <w:pPr>
              <w:jc w:val="left"/>
              <w:rPr>
                <w:rFonts w:ascii="Times New Roman" w:eastAsiaTheme="minorEastAsia" w:hAnsi="Times New Roman"/>
                <w:color w:val="000000"/>
                <w:kern w:val="0"/>
                <w:sz w:val="20"/>
                <w:szCs w:val="20"/>
              </w:rPr>
            </w:pPr>
            <w:r w:rsidRPr="00AB3242">
              <w:rPr>
                <w:rFonts w:ascii="Times New Roman" w:eastAsiaTheme="minorEastAsia" w:hAnsi="Times New Roman" w:hint="eastAsia"/>
                <w:color w:val="000000"/>
                <w:kern w:val="0"/>
                <w:sz w:val="20"/>
                <w:szCs w:val="20"/>
              </w:rPr>
              <w:t>根据主题和初步方案</w:t>
            </w:r>
            <w:r w:rsidR="00F13CBE" w:rsidRPr="006E3689">
              <w:rPr>
                <w:rFonts w:ascii="Times New Roman" w:eastAsiaTheme="minorEastAsia" w:hAnsi="Times New Roman"/>
                <w:color w:val="000000"/>
                <w:kern w:val="0"/>
                <w:sz w:val="20"/>
                <w:szCs w:val="20"/>
              </w:rPr>
              <w:t>，</w:t>
            </w:r>
            <w:r w:rsidRPr="00AB3242">
              <w:rPr>
                <w:rFonts w:ascii="Times New Roman" w:eastAsiaTheme="minorEastAsia" w:hAnsi="Times New Roman" w:hint="eastAsia"/>
                <w:color w:val="000000"/>
                <w:kern w:val="0"/>
                <w:sz w:val="20"/>
                <w:szCs w:val="20"/>
              </w:rPr>
              <w:t>对整个</w:t>
            </w:r>
            <w:r w:rsidRPr="00AB3242">
              <w:rPr>
                <w:rFonts w:ascii="Times New Roman" w:eastAsiaTheme="minorEastAsia" w:hAnsi="Times New Roman" w:hint="eastAsia"/>
                <w:color w:val="000000"/>
                <w:kern w:val="0"/>
                <w:sz w:val="20"/>
                <w:szCs w:val="20"/>
              </w:rPr>
              <w:t>MR</w:t>
            </w:r>
            <w:r w:rsidRPr="00AB3242">
              <w:rPr>
                <w:rFonts w:ascii="Times New Roman" w:eastAsiaTheme="minorEastAsia" w:hAnsi="Times New Roman" w:hint="eastAsia"/>
                <w:color w:val="000000"/>
                <w:kern w:val="0"/>
                <w:sz w:val="20"/>
                <w:szCs w:val="20"/>
              </w:rPr>
              <w:t>工程项目的</w:t>
            </w:r>
            <w:r w:rsidRPr="00AB3242">
              <w:rPr>
                <w:rFonts w:ascii="Times New Roman" w:eastAsiaTheme="minorEastAsia" w:hAnsi="Times New Roman" w:hint="eastAsia"/>
                <w:color w:val="000000"/>
                <w:kern w:val="0"/>
                <w:sz w:val="20"/>
                <w:szCs w:val="20"/>
              </w:rPr>
              <w:t>3D</w:t>
            </w:r>
            <w:r w:rsidRPr="00AB3242">
              <w:rPr>
                <w:rFonts w:ascii="Times New Roman" w:eastAsiaTheme="minorEastAsia" w:hAnsi="Times New Roman" w:hint="eastAsia"/>
                <w:color w:val="000000"/>
                <w:kern w:val="0"/>
                <w:sz w:val="20"/>
                <w:szCs w:val="20"/>
              </w:rPr>
              <w:t>场景综合设计</w:t>
            </w:r>
            <w:r w:rsidR="00F13CBE" w:rsidRPr="006E3689">
              <w:rPr>
                <w:rFonts w:ascii="Times New Roman" w:eastAsiaTheme="minorEastAsia" w:hAnsi="Times New Roman"/>
                <w:color w:val="000000"/>
                <w:kern w:val="0"/>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7E5CB575" w14:textId="30EAC1DB" w:rsidR="00F13CBE" w:rsidRPr="006E3689" w:rsidRDefault="00AB3242" w:rsidP="00DE41CD">
            <w:pPr>
              <w:snapToGrid w:val="0"/>
              <w:spacing w:beforeLines="50" w:before="156" w:afterLines="50" w:after="156" w:line="288" w:lineRule="auto"/>
              <w:jc w:val="center"/>
              <w:rPr>
                <w:rFonts w:ascii="Times New Roman" w:eastAsiaTheme="minorEastAsia" w:hAnsi="Times New Roman"/>
                <w:sz w:val="20"/>
                <w:szCs w:val="20"/>
              </w:rPr>
            </w:pPr>
            <w:r>
              <w:rPr>
                <w:rFonts w:ascii="Times New Roman" w:eastAsiaTheme="minorEastAsia" w:hAnsi="Times New Roman"/>
                <w:sz w:val="20"/>
                <w:szCs w:val="20"/>
              </w:rPr>
              <w:t>6</w:t>
            </w:r>
          </w:p>
        </w:tc>
        <w:tc>
          <w:tcPr>
            <w:tcW w:w="1842" w:type="dxa"/>
            <w:vMerge/>
            <w:tcBorders>
              <w:left w:val="single" w:sz="4" w:space="0" w:color="auto"/>
              <w:right w:val="single" w:sz="4" w:space="0" w:color="auto"/>
            </w:tcBorders>
            <w:shd w:val="clear" w:color="auto" w:fill="auto"/>
            <w:vAlign w:val="center"/>
          </w:tcPr>
          <w:p w14:paraId="45AA38D9" w14:textId="77777777" w:rsidR="00F13CBE" w:rsidRDefault="00F13CBE" w:rsidP="00DE41CD">
            <w:pPr>
              <w:jc w:val="left"/>
              <w:rPr>
                <w:rFonts w:ascii="宋体" w:hAnsi="宋体"/>
                <w:sz w:val="20"/>
                <w:szCs w:val="20"/>
              </w:rPr>
            </w:pPr>
          </w:p>
        </w:tc>
      </w:tr>
      <w:tr w:rsidR="00F13CBE" w:rsidRPr="00CC0883" w14:paraId="728998DD" w14:textId="77777777" w:rsidTr="00DE41CD">
        <w:trPr>
          <w:trHeight w:val="657"/>
          <w:jc w:val="center"/>
        </w:trPr>
        <w:tc>
          <w:tcPr>
            <w:tcW w:w="720" w:type="dxa"/>
            <w:tcBorders>
              <w:top w:val="single" w:sz="4" w:space="0" w:color="auto"/>
              <w:left w:val="single" w:sz="4" w:space="0" w:color="auto"/>
              <w:right w:val="single" w:sz="4" w:space="0" w:color="auto"/>
            </w:tcBorders>
            <w:vAlign w:val="center"/>
          </w:tcPr>
          <w:p w14:paraId="5C20BB54" w14:textId="77777777" w:rsidR="00F13CBE" w:rsidRPr="006E3689" w:rsidRDefault="00F13CBE" w:rsidP="00DE41CD">
            <w:pPr>
              <w:jc w:val="center"/>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4</w:t>
            </w:r>
          </w:p>
        </w:tc>
        <w:tc>
          <w:tcPr>
            <w:tcW w:w="1303" w:type="dxa"/>
            <w:tcBorders>
              <w:top w:val="single" w:sz="4" w:space="0" w:color="auto"/>
              <w:left w:val="single" w:sz="4" w:space="0" w:color="auto"/>
              <w:right w:val="single" w:sz="4" w:space="0" w:color="auto"/>
            </w:tcBorders>
            <w:vAlign w:val="center"/>
          </w:tcPr>
          <w:p w14:paraId="6EBF6A4B" w14:textId="6A2279FD" w:rsidR="00F13CBE" w:rsidRPr="006E3689" w:rsidRDefault="00AB3242" w:rsidP="00DE41CD">
            <w:pPr>
              <w:jc w:val="center"/>
              <w:rPr>
                <w:rFonts w:ascii="Times New Roman" w:eastAsiaTheme="minorEastAsia" w:hAnsi="Times New Roman"/>
                <w:color w:val="000000"/>
                <w:kern w:val="0"/>
                <w:sz w:val="20"/>
                <w:szCs w:val="20"/>
              </w:rPr>
            </w:pPr>
            <w:r w:rsidRPr="00AB3242">
              <w:rPr>
                <w:rFonts w:ascii="Times New Roman" w:eastAsiaTheme="minorEastAsia" w:hAnsi="Times New Roman" w:hint="eastAsia"/>
                <w:color w:val="000000"/>
                <w:kern w:val="0"/>
                <w:sz w:val="20"/>
                <w:szCs w:val="20"/>
              </w:rPr>
              <w:t>MR</w:t>
            </w:r>
            <w:r w:rsidRPr="00AB3242">
              <w:rPr>
                <w:rFonts w:ascii="Times New Roman" w:eastAsiaTheme="minorEastAsia" w:hAnsi="Times New Roman" w:hint="eastAsia"/>
                <w:color w:val="000000"/>
                <w:kern w:val="0"/>
                <w:sz w:val="20"/>
                <w:szCs w:val="20"/>
              </w:rPr>
              <w:t>工程项目开发</w:t>
            </w:r>
          </w:p>
        </w:tc>
        <w:tc>
          <w:tcPr>
            <w:tcW w:w="3544" w:type="dxa"/>
            <w:tcBorders>
              <w:top w:val="single" w:sz="4" w:space="0" w:color="auto"/>
              <w:left w:val="single" w:sz="4" w:space="0" w:color="auto"/>
              <w:right w:val="single" w:sz="4" w:space="0" w:color="auto"/>
            </w:tcBorders>
            <w:vAlign w:val="center"/>
          </w:tcPr>
          <w:p w14:paraId="405DA4D9" w14:textId="77777777" w:rsidR="00F13CBE" w:rsidRPr="006E3689" w:rsidRDefault="00F13CBE" w:rsidP="00DE41CD">
            <w:pPr>
              <w:jc w:val="left"/>
              <w:rPr>
                <w:rFonts w:ascii="Times New Roman" w:eastAsiaTheme="minorEastAsia" w:hAnsi="Times New Roman"/>
                <w:color w:val="000000"/>
                <w:kern w:val="0"/>
                <w:sz w:val="20"/>
                <w:szCs w:val="20"/>
              </w:rPr>
            </w:pPr>
            <w:r w:rsidRPr="006E3689">
              <w:rPr>
                <w:rFonts w:ascii="Times New Roman" w:eastAsiaTheme="minorEastAsia" w:hAnsi="Times New Roman"/>
                <w:color w:val="000000"/>
                <w:kern w:val="0"/>
                <w:sz w:val="20"/>
                <w:szCs w:val="20"/>
              </w:rPr>
              <w:t>使用</w:t>
            </w:r>
            <w:proofErr w:type="spellStart"/>
            <w:r w:rsidRPr="007A6961">
              <w:rPr>
                <w:rFonts w:ascii="Times New Roman" w:eastAsiaTheme="minorEastAsia" w:hAnsi="Times New Roman"/>
                <w:color w:val="000000"/>
                <w:kern w:val="0"/>
                <w:sz w:val="20"/>
                <w:szCs w:val="20"/>
              </w:rPr>
              <w:t>DataMesh</w:t>
            </w:r>
            <w:proofErr w:type="spellEnd"/>
            <w:r w:rsidRPr="006E3689">
              <w:rPr>
                <w:rFonts w:ascii="Times New Roman" w:eastAsiaTheme="minorEastAsia" w:hAnsi="Times New Roman"/>
                <w:color w:val="000000"/>
                <w:kern w:val="0"/>
                <w:sz w:val="20"/>
                <w:szCs w:val="20"/>
              </w:rPr>
              <w:t>软件，对素材进行整合，加入交互功能，完成作品的制作与集成。发布作品，完成测试，进行作品设计报告的撰写。</w:t>
            </w:r>
          </w:p>
        </w:tc>
        <w:tc>
          <w:tcPr>
            <w:tcW w:w="709" w:type="dxa"/>
            <w:tcBorders>
              <w:top w:val="single" w:sz="4" w:space="0" w:color="auto"/>
              <w:left w:val="single" w:sz="4" w:space="0" w:color="auto"/>
              <w:right w:val="single" w:sz="4" w:space="0" w:color="auto"/>
            </w:tcBorders>
            <w:vAlign w:val="center"/>
          </w:tcPr>
          <w:p w14:paraId="6389FE5C" w14:textId="77777777" w:rsidR="00F13CBE" w:rsidRPr="006E3689" w:rsidRDefault="00F13CBE" w:rsidP="00DE41CD">
            <w:pPr>
              <w:snapToGrid w:val="0"/>
              <w:spacing w:beforeLines="50" w:before="156" w:afterLines="50" w:after="156" w:line="288" w:lineRule="auto"/>
              <w:jc w:val="center"/>
              <w:rPr>
                <w:rFonts w:ascii="Times New Roman" w:eastAsiaTheme="minorEastAsia" w:hAnsi="Times New Roman"/>
                <w:sz w:val="20"/>
                <w:szCs w:val="20"/>
              </w:rPr>
            </w:pPr>
            <w:r w:rsidRPr="006E3689">
              <w:rPr>
                <w:rFonts w:ascii="Times New Roman" w:eastAsiaTheme="minorEastAsia" w:hAnsi="Times New Roman"/>
                <w:sz w:val="20"/>
                <w:szCs w:val="20"/>
              </w:rPr>
              <w:t>1</w:t>
            </w:r>
            <w:r>
              <w:rPr>
                <w:rFonts w:ascii="Times New Roman" w:eastAsiaTheme="minorEastAsia" w:hAnsi="Times New Roman"/>
                <w:sz w:val="20"/>
                <w:szCs w:val="20"/>
              </w:rPr>
              <w:t>0</w:t>
            </w:r>
          </w:p>
        </w:tc>
        <w:tc>
          <w:tcPr>
            <w:tcW w:w="1842" w:type="dxa"/>
            <w:vMerge/>
            <w:tcBorders>
              <w:left w:val="single" w:sz="4" w:space="0" w:color="auto"/>
              <w:right w:val="single" w:sz="4" w:space="0" w:color="auto"/>
            </w:tcBorders>
            <w:shd w:val="clear" w:color="auto" w:fill="auto"/>
            <w:vAlign w:val="center"/>
          </w:tcPr>
          <w:p w14:paraId="3FEFEDFB" w14:textId="77777777" w:rsidR="00F13CBE" w:rsidRDefault="00F13CBE" w:rsidP="00DE41CD">
            <w:pPr>
              <w:jc w:val="left"/>
              <w:rPr>
                <w:rFonts w:ascii="宋体" w:hAnsi="宋体"/>
                <w:sz w:val="20"/>
                <w:szCs w:val="20"/>
              </w:rPr>
            </w:pPr>
          </w:p>
        </w:tc>
      </w:tr>
    </w:tbl>
    <w:p w14:paraId="2F00CC5E" w14:textId="77777777" w:rsidR="009F2214" w:rsidRDefault="009F2214">
      <w:pPr>
        <w:snapToGrid w:val="0"/>
        <w:spacing w:line="288" w:lineRule="auto"/>
        <w:ind w:right="2520" w:firstLineChars="200" w:firstLine="400"/>
        <w:rPr>
          <w:sz w:val="20"/>
          <w:szCs w:val="20"/>
        </w:rPr>
      </w:pPr>
    </w:p>
    <w:p w14:paraId="33D3F222" w14:textId="77777777" w:rsidR="00AB62B8" w:rsidRDefault="00AB62B8">
      <w:pPr>
        <w:snapToGrid w:val="0"/>
        <w:spacing w:line="288" w:lineRule="auto"/>
        <w:ind w:right="2520" w:firstLineChars="200" w:firstLine="400"/>
        <w:rPr>
          <w:sz w:val="20"/>
          <w:szCs w:val="20"/>
        </w:rPr>
      </w:pPr>
    </w:p>
    <w:p w14:paraId="53C053A9" w14:textId="77777777" w:rsidR="00AB62B8" w:rsidRDefault="00AB62B8">
      <w:pPr>
        <w:snapToGrid w:val="0"/>
        <w:spacing w:line="288" w:lineRule="auto"/>
        <w:ind w:right="2520" w:firstLineChars="200" w:firstLine="400"/>
        <w:rPr>
          <w:sz w:val="20"/>
          <w:szCs w:val="20"/>
        </w:rPr>
      </w:pPr>
    </w:p>
    <w:p w14:paraId="51B33365" w14:textId="77777777" w:rsidR="00AB62B8" w:rsidRDefault="00AB62B8">
      <w:pPr>
        <w:snapToGrid w:val="0"/>
        <w:spacing w:line="288" w:lineRule="auto"/>
        <w:ind w:right="2520" w:firstLineChars="200" w:firstLine="400"/>
        <w:rPr>
          <w:sz w:val="20"/>
          <w:szCs w:val="20"/>
        </w:rPr>
      </w:pPr>
    </w:p>
    <w:p w14:paraId="255CEE66" w14:textId="77777777" w:rsidR="009F2214" w:rsidRDefault="002C0307">
      <w:pPr>
        <w:snapToGrid w:val="0"/>
        <w:spacing w:line="288" w:lineRule="auto"/>
        <w:ind w:right="2520" w:firstLineChars="200" w:firstLine="480"/>
        <w:rPr>
          <w:sz w:val="20"/>
          <w:szCs w:val="20"/>
        </w:rPr>
      </w:pPr>
      <w:r>
        <w:rPr>
          <w:rFonts w:ascii="黑体" w:eastAsia="黑体" w:hAnsi="宋体" w:hint="eastAsia"/>
          <w:sz w:val="24"/>
        </w:rPr>
        <w:lastRenderedPageBreak/>
        <w:t>八、评价方式与成绩</w:t>
      </w:r>
    </w:p>
    <w:p w14:paraId="027671CA" w14:textId="77777777" w:rsidR="009F2214" w:rsidRDefault="009F2214">
      <w:pPr>
        <w:widowControl/>
        <w:spacing w:beforeLines="50" w:before="156" w:afterLines="50" w:after="156" w:line="288" w:lineRule="auto"/>
        <w:jc w:val="left"/>
        <w:rPr>
          <w:rFonts w:ascii="黑体" w:eastAsia="黑体" w:hAnsi="宋体"/>
          <w:sz w:val="24"/>
        </w:rPr>
      </w:pPr>
    </w:p>
    <w:tbl>
      <w:tblPr>
        <w:tblpPr w:leftFromText="180" w:rightFromText="180" w:vertAnchor="text" w:horzAnchor="margin" w:tblpXSpec="center" w:tblpY="-44"/>
        <w:tblOverlap w:val="never"/>
        <w:tblW w:w="8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4388"/>
        <w:gridCol w:w="1848"/>
      </w:tblGrid>
      <w:tr w:rsidR="00086B0C" w14:paraId="142A7734" w14:textId="77777777" w:rsidTr="00DE41CD">
        <w:tc>
          <w:tcPr>
            <w:tcW w:w="1809" w:type="dxa"/>
            <w:shd w:val="clear" w:color="auto" w:fill="auto"/>
          </w:tcPr>
          <w:p w14:paraId="1D7AF172" w14:textId="77777777" w:rsidR="00086B0C" w:rsidRPr="008250DC" w:rsidRDefault="00086B0C" w:rsidP="00DE41CD">
            <w:pPr>
              <w:snapToGrid w:val="0"/>
              <w:spacing w:beforeLines="50" w:before="156" w:afterLines="50" w:after="156"/>
              <w:jc w:val="center"/>
              <w:rPr>
                <w:rFonts w:ascii="宋体" w:hAnsi="宋体"/>
                <w:b/>
                <w:bCs/>
                <w:color w:val="000000"/>
                <w:szCs w:val="20"/>
              </w:rPr>
            </w:pPr>
            <w:r w:rsidRPr="008250DC">
              <w:rPr>
                <w:rFonts w:ascii="宋体" w:hAnsi="宋体" w:hint="eastAsia"/>
                <w:b/>
                <w:bCs/>
                <w:color w:val="000000"/>
                <w:szCs w:val="20"/>
              </w:rPr>
              <w:t>总评构成（1+</w:t>
            </w:r>
            <w:r w:rsidRPr="008250DC">
              <w:rPr>
                <w:rFonts w:ascii="宋体" w:hAnsi="宋体"/>
                <w:b/>
                <w:bCs/>
                <w:color w:val="000000"/>
                <w:szCs w:val="20"/>
              </w:rPr>
              <w:t>X</w:t>
            </w:r>
            <w:r w:rsidRPr="008250DC">
              <w:rPr>
                <w:rFonts w:ascii="宋体" w:hAnsi="宋体" w:hint="eastAsia"/>
                <w:b/>
                <w:bCs/>
                <w:color w:val="000000"/>
                <w:szCs w:val="20"/>
              </w:rPr>
              <w:t>）</w:t>
            </w:r>
          </w:p>
        </w:tc>
        <w:tc>
          <w:tcPr>
            <w:tcW w:w="4388" w:type="dxa"/>
            <w:shd w:val="clear" w:color="auto" w:fill="auto"/>
          </w:tcPr>
          <w:p w14:paraId="108D7118" w14:textId="77777777" w:rsidR="00086B0C" w:rsidRPr="008250DC" w:rsidRDefault="00086B0C" w:rsidP="00DE41CD">
            <w:pPr>
              <w:snapToGrid w:val="0"/>
              <w:spacing w:beforeLines="50" w:before="156" w:afterLines="50" w:after="156"/>
              <w:jc w:val="center"/>
              <w:rPr>
                <w:rFonts w:ascii="宋体" w:hAnsi="宋体"/>
                <w:b/>
                <w:bCs/>
                <w:color w:val="000000"/>
                <w:szCs w:val="20"/>
              </w:rPr>
            </w:pPr>
            <w:r w:rsidRPr="008250DC">
              <w:rPr>
                <w:rFonts w:ascii="宋体" w:hAnsi="宋体" w:hint="eastAsia"/>
                <w:b/>
                <w:bCs/>
                <w:color w:val="000000"/>
                <w:szCs w:val="20"/>
              </w:rPr>
              <w:t>评价方式</w:t>
            </w:r>
          </w:p>
        </w:tc>
        <w:tc>
          <w:tcPr>
            <w:tcW w:w="1848" w:type="dxa"/>
            <w:shd w:val="clear" w:color="auto" w:fill="auto"/>
          </w:tcPr>
          <w:p w14:paraId="1D384E8F" w14:textId="77777777" w:rsidR="00086B0C" w:rsidRPr="008250DC" w:rsidRDefault="00086B0C" w:rsidP="00DE41CD">
            <w:pPr>
              <w:snapToGrid w:val="0"/>
              <w:spacing w:beforeLines="50" w:before="156" w:afterLines="50" w:after="156"/>
              <w:jc w:val="center"/>
              <w:rPr>
                <w:rFonts w:ascii="宋体" w:hAnsi="宋体"/>
                <w:b/>
                <w:bCs/>
                <w:color w:val="000000"/>
                <w:szCs w:val="20"/>
              </w:rPr>
            </w:pPr>
            <w:r w:rsidRPr="008250DC">
              <w:rPr>
                <w:rFonts w:ascii="宋体" w:hAnsi="宋体" w:hint="eastAsia"/>
                <w:b/>
                <w:bCs/>
                <w:color w:val="000000"/>
                <w:szCs w:val="20"/>
              </w:rPr>
              <w:t>占比</w:t>
            </w:r>
          </w:p>
        </w:tc>
      </w:tr>
      <w:tr w:rsidR="00086B0C" w14:paraId="754A23A7" w14:textId="77777777" w:rsidTr="00DE41CD">
        <w:tc>
          <w:tcPr>
            <w:tcW w:w="1809" w:type="dxa"/>
            <w:shd w:val="clear" w:color="auto" w:fill="auto"/>
          </w:tcPr>
          <w:p w14:paraId="3C2BC2A8"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X1</w:t>
            </w:r>
          </w:p>
        </w:tc>
        <w:tc>
          <w:tcPr>
            <w:tcW w:w="4388" w:type="dxa"/>
            <w:shd w:val="clear" w:color="auto" w:fill="auto"/>
          </w:tcPr>
          <w:p w14:paraId="75D78CC8" w14:textId="5F2F8121" w:rsidR="00086B0C" w:rsidRPr="00CB2156" w:rsidRDefault="00086B0C" w:rsidP="00DE41CD">
            <w:pPr>
              <w:widowControl/>
              <w:spacing w:line="360" w:lineRule="auto"/>
              <w:jc w:val="center"/>
              <w:rPr>
                <w:rFonts w:ascii="Times New Roman" w:hAnsi="Times New Roman"/>
                <w:color w:val="000000"/>
                <w:kern w:val="0"/>
                <w:sz w:val="20"/>
                <w:szCs w:val="20"/>
              </w:rPr>
            </w:pPr>
            <w:r>
              <w:rPr>
                <w:rFonts w:ascii="Times New Roman" w:hAnsi="Times New Roman" w:hint="eastAsia"/>
                <w:color w:val="000000"/>
                <w:kern w:val="0"/>
                <w:sz w:val="20"/>
                <w:szCs w:val="20"/>
              </w:rPr>
              <w:t>虚拟现实</w:t>
            </w:r>
            <w:r w:rsidRPr="00CB2156">
              <w:rPr>
                <w:rFonts w:ascii="Times New Roman" w:hAnsi="Times New Roman"/>
                <w:color w:val="000000"/>
                <w:kern w:val="0"/>
                <w:sz w:val="20"/>
                <w:szCs w:val="20"/>
              </w:rPr>
              <w:t>综合作品</w:t>
            </w:r>
          </w:p>
        </w:tc>
        <w:tc>
          <w:tcPr>
            <w:tcW w:w="1848" w:type="dxa"/>
            <w:shd w:val="clear" w:color="auto" w:fill="auto"/>
          </w:tcPr>
          <w:p w14:paraId="6940C81E"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40%</w:t>
            </w:r>
          </w:p>
        </w:tc>
      </w:tr>
      <w:tr w:rsidR="00086B0C" w14:paraId="66F2FDF3" w14:textId="77777777" w:rsidTr="00DE41CD">
        <w:tc>
          <w:tcPr>
            <w:tcW w:w="1809" w:type="dxa"/>
            <w:shd w:val="clear" w:color="auto" w:fill="auto"/>
          </w:tcPr>
          <w:p w14:paraId="3846A811"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X2</w:t>
            </w:r>
          </w:p>
        </w:tc>
        <w:tc>
          <w:tcPr>
            <w:tcW w:w="4388" w:type="dxa"/>
            <w:shd w:val="clear" w:color="auto" w:fill="auto"/>
          </w:tcPr>
          <w:p w14:paraId="09AA6B52"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平时成绩（随堂检查、考勤、平时表现）</w:t>
            </w:r>
          </w:p>
        </w:tc>
        <w:tc>
          <w:tcPr>
            <w:tcW w:w="1848" w:type="dxa"/>
            <w:shd w:val="clear" w:color="auto" w:fill="auto"/>
          </w:tcPr>
          <w:p w14:paraId="69E3E5C7"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30</w:t>
            </w:r>
            <w:r w:rsidRPr="00CB2156">
              <w:rPr>
                <w:rFonts w:ascii="Times New Roman" w:hAnsi="Times New Roman"/>
                <w:color w:val="000000"/>
                <w:kern w:val="0"/>
                <w:sz w:val="20"/>
                <w:szCs w:val="20"/>
              </w:rPr>
              <w:t>％</w:t>
            </w:r>
          </w:p>
        </w:tc>
      </w:tr>
      <w:tr w:rsidR="00086B0C" w14:paraId="20040114" w14:textId="77777777" w:rsidTr="00DE41CD">
        <w:tc>
          <w:tcPr>
            <w:tcW w:w="1809" w:type="dxa"/>
            <w:shd w:val="clear" w:color="auto" w:fill="auto"/>
          </w:tcPr>
          <w:p w14:paraId="13053A62"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X3</w:t>
            </w:r>
          </w:p>
        </w:tc>
        <w:tc>
          <w:tcPr>
            <w:tcW w:w="4388" w:type="dxa"/>
            <w:shd w:val="clear" w:color="auto" w:fill="auto"/>
          </w:tcPr>
          <w:p w14:paraId="4A9D72AE"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阶段作业（课程设计报告）</w:t>
            </w:r>
          </w:p>
        </w:tc>
        <w:tc>
          <w:tcPr>
            <w:tcW w:w="1848" w:type="dxa"/>
            <w:shd w:val="clear" w:color="auto" w:fill="auto"/>
          </w:tcPr>
          <w:p w14:paraId="15455614" w14:textId="77777777" w:rsidR="00086B0C" w:rsidRPr="00CB2156" w:rsidRDefault="00086B0C" w:rsidP="00DE41CD">
            <w:pPr>
              <w:widowControl/>
              <w:spacing w:line="360" w:lineRule="auto"/>
              <w:jc w:val="center"/>
              <w:rPr>
                <w:rFonts w:ascii="Times New Roman" w:hAnsi="Times New Roman"/>
                <w:color w:val="000000"/>
                <w:kern w:val="0"/>
                <w:sz w:val="20"/>
                <w:szCs w:val="20"/>
              </w:rPr>
            </w:pPr>
            <w:r w:rsidRPr="00CB2156">
              <w:rPr>
                <w:rFonts w:ascii="Times New Roman" w:hAnsi="Times New Roman"/>
                <w:color w:val="000000"/>
                <w:kern w:val="0"/>
                <w:sz w:val="20"/>
                <w:szCs w:val="20"/>
              </w:rPr>
              <w:t>30</w:t>
            </w:r>
            <w:r w:rsidRPr="00CB2156">
              <w:rPr>
                <w:rFonts w:ascii="Times New Roman" w:hAnsi="Times New Roman"/>
                <w:color w:val="000000"/>
                <w:kern w:val="0"/>
                <w:sz w:val="20"/>
                <w:szCs w:val="20"/>
              </w:rPr>
              <w:t>％</w:t>
            </w:r>
          </w:p>
        </w:tc>
      </w:tr>
    </w:tbl>
    <w:p w14:paraId="14F801F7" w14:textId="77777777" w:rsidR="009F2214" w:rsidRDefault="009F2214">
      <w:pPr>
        <w:snapToGrid w:val="0"/>
        <w:spacing w:before="120" w:after="120" w:line="288" w:lineRule="auto"/>
        <w:ind w:firstLineChars="200" w:firstLine="400"/>
        <w:rPr>
          <w:rFonts w:ascii="宋体" w:hAnsi="宋体"/>
          <w:sz w:val="20"/>
          <w:szCs w:val="20"/>
          <w:highlight w:val="yellow"/>
        </w:rPr>
      </w:pPr>
    </w:p>
    <w:p w14:paraId="61FB7B3E" w14:textId="2B2F3678" w:rsidR="00B63045" w:rsidRDefault="00B63045" w:rsidP="00B63045">
      <w:pPr>
        <w:snapToGrid w:val="0"/>
        <w:spacing w:line="288" w:lineRule="auto"/>
        <w:rPr>
          <w:sz w:val="20"/>
          <w:szCs w:val="20"/>
        </w:rPr>
      </w:pPr>
      <w:r>
        <w:rPr>
          <w:rFonts w:hint="eastAsia"/>
          <w:sz w:val="24"/>
          <w:szCs w:val="24"/>
        </w:rPr>
        <w:t>撰写人：陶蓓</w:t>
      </w:r>
      <w:r>
        <w:rPr>
          <w:rFonts w:hint="eastAsia"/>
          <w:sz w:val="24"/>
          <w:szCs w:val="24"/>
        </w:rPr>
        <w:t xml:space="preserve">           </w:t>
      </w:r>
      <w:r>
        <w:rPr>
          <w:rFonts w:hint="eastAsia"/>
          <w:sz w:val="24"/>
          <w:szCs w:val="24"/>
        </w:rPr>
        <w:t>系主任审核签名：张贝</w:t>
      </w:r>
      <w:proofErr w:type="gramStart"/>
      <w:r>
        <w:rPr>
          <w:rFonts w:hint="eastAsia"/>
          <w:sz w:val="24"/>
          <w:szCs w:val="24"/>
        </w:rPr>
        <w:t>贝</w:t>
      </w:r>
      <w:proofErr w:type="gramEnd"/>
      <w:r>
        <w:rPr>
          <w:rFonts w:hint="eastAsia"/>
          <w:sz w:val="24"/>
          <w:szCs w:val="24"/>
        </w:rPr>
        <w:t xml:space="preserve">        </w:t>
      </w:r>
      <w:r>
        <w:rPr>
          <w:rFonts w:hint="eastAsia"/>
          <w:sz w:val="24"/>
          <w:szCs w:val="24"/>
        </w:rPr>
        <w:t>审核时间：</w:t>
      </w:r>
      <w:r>
        <w:rPr>
          <w:rFonts w:asciiTheme="minorEastAsia" w:eastAsiaTheme="minorEastAsia" w:hAnsiTheme="minorEastAsia" w:cstheme="minorEastAsia" w:hint="eastAsia"/>
          <w:sz w:val="24"/>
          <w:szCs w:val="24"/>
        </w:rPr>
        <w:t>202</w:t>
      </w:r>
      <w:r w:rsidR="001B1381">
        <w:rPr>
          <w:rFonts w:asciiTheme="minorEastAsia" w:eastAsiaTheme="minorEastAsia" w:hAnsiTheme="minorEastAsia" w:cstheme="minorEastAsia" w:hint="eastAsia"/>
          <w:sz w:val="24"/>
          <w:szCs w:val="24"/>
        </w:rPr>
        <w:t>4</w:t>
      </w: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 xml:space="preserve">   </w:t>
      </w:r>
      <w:r>
        <w:rPr>
          <w:rFonts w:hint="eastAsia"/>
          <w:sz w:val="20"/>
          <w:szCs w:val="20"/>
        </w:rPr>
        <w:t xml:space="preserve">                   </w:t>
      </w:r>
    </w:p>
    <w:p w14:paraId="2DBB274C" w14:textId="3EB9338D" w:rsidR="009F2214" w:rsidRDefault="002C0307">
      <w:pPr>
        <w:snapToGrid w:val="0"/>
        <w:spacing w:line="288" w:lineRule="auto"/>
        <w:rPr>
          <w:sz w:val="28"/>
          <w:szCs w:val="28"/>
        </w:rPr>
      </w:pPr>
      <w:r w:rsidRPr="00A355F1">
        <w:rPr>
          <w:rFonts w:hint="eastAsia"/>
          <w:sz w:val="28"/>
          <w:szCs w:val="24"/>
        </w:rPr>
        <w:t xml:space="preserve">   </w:t>
      </w:r>
      <w:r>
        <w:rPr>
          <w:rFonts w:hint="eastAsia"/>
          <w:sz w:val="24"/>
          <w:szCs w:val="24"/>
        </w:rPr>
        <w:t xml:space="preserve">  </w:t>
      </w:r>
      <w:r>
        <w:rPr>
          <w:rFonts w:hint="eastAsia"/>
          <w:sz w:val="28"/>
          <w:szCs w:val="28"/>
        </w:rPr>
        <w:t xml:space="preserve">                 </w:t>
      </w:r>
    </w:p>
    <w:p w14:paraId="7FDF66A6" w14:textId="77777777" w:rsidR="009F2214" w:rsidRDefault="009F2214"/>
    <w:sectPr w:rsidR="009F22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FCA34" w14:textId="77777777" w:rsidR="00FB72E3" w:rsidRDefault="00FB72E3" w:rsidP="00D77384">
      <w:r>
        <w:separator/>
      </w:r>
    </w:p>
  </w:endnote>
  <w:endnote w:type="continuationSeparator" w:id="0">
    <w:p w14:paraId="05A6A547" w14:textId="77777777" w:rsidR="00FB72E3" w:rsidRDefault="00FB72E3" w:rsidP="00D7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C62C" w14:textId="77777777" w:rsidR="00FB72E3" w:rsidRDefault="00FB72E3" w:rsidP="00D77384">
      <w:r>
        <w:separator/>
      </w:r>
    </w:p>
  </w:footnote>
  <w:footnote w:type="continuationSeparator" w:id="0">
    <w:p w14:paraId="43E038C2" w14:textId="77777777" w:rsidR="00FB72E3" w:rsidRDefault="00FB72E3" w:rsidP="00D77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067A20"/>
    <w:multiLevelType w:val="singleLevel"/>
    <w:tmpl w:val="CA067A20"/>
    <w:lvl w:ilvl="0">
      <w:start w:val="1"/>
      <w:numFmt w:val="bullet"/>
      <w:lvlText w:val=""/>
      <w:lvlJc w:val="left"/>
      <w:pPr>
        <w:ind w:left="420" w:hanging="420"/>
      </w:pPr>
      <w:rPr>
        <w:rFonts w:ascii="Wingdings" w:hAnsi="Wingdings" w:hint="default"/>
      </w:rPr>
    </w:lvl>
  </w:abstractNum>
  <w:abstractNum w:abstractNumId="1" w15:restartNumberingAfterBreak="0">
    <w:nsid w:val="DF6F0847"/>
    <w:multiLevelType w:val="singleLevel"/>
    <w:tmpl w:val="DF6F0847"/>
    <w:lvl w:ilvl="0">
      <w:start w:val="5"/>
      <w:numFmt w:val="chineseCounting"/>
      <w:suff w:val="nothing"/>
      <w:lvlText w:val="%1、"/>
      <w:lvlJc w:val="left"/>
      <w:rPr>
        <w:rFonts w:hint="eastAsia"/>
      </w:rPr>
    </w:lvl>
  </w:abstractNum>
  <w:abstractNum w:abstractNumId="2" w15:restartNumberingAfterBreak="0">
    <w:nsid w:val="38500799"/>
    <w:multiLevelType w:val="hybridMultilevel"/>
    <w:tmpl w:val="85126932"/>
    <w:lvl w:ilvl="0" w:tplc="DD361B3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595F3365"/>
    <w:multiLevelType w:val="singleLevel"/>
    <w:tmpl w:val="595F3365"/>
    <w:lvl w:ilvl="0">
      <w:start w:val="1"/>
      <w:numFmt w:val="decimal"/>
      <w:suff w:val="nothing"/>
      <w:lvlText w:val="%1."/>
      <w:lvlJc w:val="left"/>
    </w:lvl>
  </w:abstractNum>
  <w:abstractNum w:abstractNumId="4" w15:restartNumberingAfterBreak="0">
    <w:nsid w:val="595F35D5"/>
    <w:multiLevelType w:val="singleLevel"/>
    <w:tmpl w:val="595F35D5"/>
    <w:lvl w:ilvl="0">
      <w:start w:val="1"/>
      <w:numFmt w:val="decimal"/>
      <w:suff w:val="nothing"/>
      <w:lvlText w:val="%1."/>
      <w:lvlJc w:val="left"/>
    </w:lvl>
  </w:abstractNum>
  <w:abstractNum w:abstractNumId="5" w15:restartNumberingAfterBreak="0">
    <w:nsid w:val="595F36BC"/>
    <w:multiLevelType w:val="singleLevel"/>
    <w:tmpl w:val="595F36BC"/>
    <w:lvl w:ilvl="0">
      <w:start w:val="6"/>
      <w:numFmt w:val="chineseCounting"/>
      <w:suff w:val="nothing"/>
      <w:lvlText w:val="%1、"/>
      <w:lvlJc w:val="left"/>
    </w:lvl>
  </w:abstractNum>
  <w:abstractNum w:abstractNumId="6" w15:restartNumberingAfterBreak="0">
    <w:nsid w:val="59ADAC6B"/>
    <w:multiLevelType w:val="singleLevel"/>
    <w:tmpl w:val="59ADAC6B"/>
    <w:lvl w:ilvl="0">
      <w:start w:val="1"/>
      <w:numFmt w:val="decimal"/>
      <w:suff w:val="nothing"/>
      <w:lvlText w:val="%1."/>
      <w:lvlJc w:val="left"/>
    </w:lvl>
  </w:abstractNum>
  <w:num w:numId="1" w16cid:durableId="2002849116">
    <w:abstractNumId w:val="0"/>
  </w:num>
  <w:num w:numId="2" w16cid:durableId="1524242283">
    <w:abstractNumId w:val="1"/>
  </w:num>
  <w:num w:numId="3" w16cid:durableId="2018271234">
    <w:abstractNumId w:val="6"/>
  </w:num>
  <w:num w:numId="4" w16cid:durableId="1394083131">
    <w:abstractNumId w:val="5"/>
  </w:num>
  <w:num w:numId="5" w16cid:durableId="976686228">
    <w:abstractNumId w:val="3"/>
  </w:num>
  <w:num w:numId="6" w16cid:durableId="595603004">
    <w:abstractNumId w:val="4"/>
  </w:num>
  <w:num w:numId="7" w16cid:durableId="2036080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16441"/>
    <w:rsid w:val="00045A2A"/>
    <w:rsid w:val="00047156"/>
    <w:rsid w:val="00057EBA"/>
    <w:rsid w:val="00063D92"/>
    <w:rsid w:val="00086B0C"/>
    <w:rsid w:val="00090D12"/>
    <w:rsid w:val="00094C6A"/>
    <w:rsid w:val="000C731C"/>
    <w:rsid w:val="0010122F"/>
    <w:rsid w:val="00101AFB"/>
    <w:rsid w:val="001072BC"/>
    <w:rsid w:val="00136734"/>
    <w:rsid w:val="001705D1"/>
    <w:rsid w:val="00172CE3"/>
    <w:rsid w:val="00190EBB"/>
    <w:rsid w:val="001A2BC4"/>
    <w:rsid w:val="001B1381"/>
    <w:rsid w:val="001D12F9"/>
    <w:rsid w:val="00211D7C"/>
    <w:rsid w:val="002201EC"/>
    <w:rsid w:val="00227A77"/>
    <w:rsid w:val="0024499D"/>
    <w:rsid w:val="002525A9"/>
    <w:rsid w:val="00256B39"/>
    <w:rsid w:val="0026033C"/>
    <w:rsid w:val="00266D24"/>
    <w:rsid w:val="00282778"/>
    <w:rsid w:val="00291A68"/>
    <w:rsid w:val="002A782F"/>
    <w:rsid w:val="002C0307"/>
    <w:rsid w:val="002C7F45"/>
    <w:rsid w:val="002E2E77"/>
    <w:rsid w:val="002E3721"/>
    <w:rsid w:val="00313BBA"/>
    <w:rsid w:val="0032602E"/>
    <w:rsid w:val="0033056A"/>
    <w:rsid w:val="003367AE"/>
    <w:rsid w:val="00337FC6"/>
    <w:rsid w:val="00356356"/>
    <w:rsid w:val="00366D90"/>
    <w:rsid w:val="00371F12"/>
    <w:rsid w:val="0039597E"/>
    <w:rsid w:val="003B1258"/>
    <w:rsid w:val="003B579B"/>
    <w:rsid w:val="003E6045"/>
    <w:rsid w:val="004100B0"/>
    <w:rsid w:val="0042226D"/>
    <w:rsid w:val="00427BDA"/>
    <w:rsid w:val="0044174D"/>
    <w:rsid w:val="00452D88"/>
    <w:rsid w:val="00464234"/>
    <w:rsid w:val="004C0FC4"/>
    <w:rsid w:val="004C5245"/>
    <w:rsid w:val="004E6C5B"/>
    <w:rsid w:val="005037E6"/>
    <w:rsid w:val="005467DC"/>
    <w:rsid w:val="00553513"/>
    <w:rsid w:val="00553D03"/>
    <w:rsid w:val="00555E04"/>
    <w:rsid w:val="00560BA1"/>
    <w:rsid w:val="005A01ED"/>
    <w:rsid w:val="005A2E43"/>
    <w:rsid w:val="005A4CF0"/>
    <w:rsid w:val="005B1F06"/>
    <w:rsid w:val="005B2B6D"/>
    <w:rsid w:val="005B4B4E"/>
    <w:rsid w:val="00624FE1"/>
    <w:rsid w:val="0062781B"/>
    <w:rsid w:val="00627DED"/>
    <w:rsid w:val="00643ED8"/>
    <w:rsid w:val="006537CC"/>
    <w:rsid w:val="00677A3F"/>
    <w:rsid w:val="00687281"/>
    <w:rsid w:val="006B78B2"/>
    <w:rsid w:val="006C3463"/>
    <w:rsid w:val="00701F13"/>
    <w:rsid w:val="007208D6"/>
    <w:rsid w:val="0074572F"/>
    <w:rsid w:val="00751998"/>
    <w:rsid w:val="0079428B"/>
    <w:rsid w:val="00796F63"/>
    <w:rsid w:val="007F256B"/>
    <w:rsid w:val="007F7660"/>
    <w:rsid w:val="008771EA"/>
    <w:rsid w:val="0089660D"/>
    <w:rsid w:val="008B397C"/>
    <w:rsid w:val="008B47F4"/>
    <w:rsid w:val="008B6D5C"/>
    <w:rsid w:val="008F52FE"/>
    <w:rsid w:val="00900019"/>
    <w:rsid w:val="00936AEB"/>
    <w:rsid w:val="00937CB4"/>
    <w:rsid w:val="00950AA8"/>
    <w:rsid w:val="0099063E"/>
    <w:rsid w:val="009B4585"/>
    <w:rsid w:val="009B5785"/>
    <w:rsid w:val="009F2214"/>
    <w:rsid w:val="00A22FCD"/>
    <w:rsid w:val="00A355F1"/>
    <w:rsid w:val="00A4191B"/>
    <w:rsid w:val="00A568A4"/>
    <w:rsid w:val="00A6270D"/>
    <w:rsid w:val="00A768D6"/>
    <w:rsid w:val="00A769B1"/>
    <w:rsid w:val="00A83C14"/>
    <w:rsid w:val="00AA0F41"/>
    <w:rsid w:val="00AA1EA2"/>
    <w:rsid w:val="00AB3242"/>
    <w:rsid w:val="00AB62B8"/>
    <w:rsid w:val="00AC4C45"/>
    <w:rsid w:val="00AD6CE0"/>
    <w:rsid w:val="00B46F21"/>
    <w:rsid w:val="00B511A5"/>
    <w:rsid w:val="00B63045"/>
    <w:rsid w:val="00B736A7"/>
    <w:rsid w:val="00B7651F"/>
    <w:rsid w:val="00BD1270"/>
    <w:rsid w:val="00BE5472"/>
    <w:rsid w:val="00C048D1"/>
    <w:rsid w:val="00C12CF4"/>
    <w:rsid w:val="00C221D2"/>
    <w:rsid w:val="00C30C28"/>
    <w:rsid w:val="00C4663E"/>
    <w:rsid w:val="00C5074B"/>
    <w:rsid w:val="00C5669E"/>
    <w:rsid w:val="00C56E09"/>
    <w:rsid w:val="00C609DF"/>
    <w:rsid w:val="00C853AC"/>
    <w:rsid w:val="00CF096B"/>
    <w:rsid w:val="00D12D71"/>
    <w:rsid w:val="00D222C9"/>
    <w:rsid w:val="00D275E2"/>
    <w:rsid w:val="00D768A5"/>
    <w:rsid w:val="00D77384"/>
    <w:rsid w:val="00DB3C11"/>
    <w:rsid w:val="00DD1C21"/>
    <w:rsid w:val="00E16D30"/>
    <w:rsid w:val="00E33169"/>
    <w:rsid w:val="00E35C49"/>
    <w:rsid w:val="00E45EC8"/>
    <w:rsid w:val="00E525DC"/>
    <w:rsid w:val="00E70904"/>
    <w:rsid w:val="00EA0ED3"/>
    <w:rsid w:val="00ED166B"/>
    <w:rsid w:val="00EF44B1"/>
    <w:rsid w:val="00F13CBE"/>
    <w:rsid w:val="00F33620"/>
    <w:rsid w:val="00F35AA0"/>
    <w:rsid w:val="00F3760E"/>
    <w:rsid w:val="00F809DE"/>
    <w:rsid w:val="00F85BE9"/>
    <w:rsid w:val="00FB0DD6"/>
    <w:rsid w:val="00FB72E3"/>
    <w:rsid w:val="00FC5334"/>
    <w:rsid w:val="00FE567D"/>
    <w:rsid w:val="00FF7255"/>
    <w:rsid w:val="01AF61E1"/>
    <w:rsid w:val="024B0C39"/>
    <w:rsid w:val="02F46B83"/>
    <w:rsid w:val="03012C7E"/>
    <w:rsid w:val="05B71831"/>
    <w:rsid w:val="06EE76CC"/>
    <w:rsid w:val="07EE452D"/>
    <w:rsid w:val="0A8128A6"/>
    <w:rsid w:val="0B8E3FB8"/>
    <w:rsid w:val="0BF32A1B"/>
    <w:rsid w:val="0D796F19"/>
    <w:rsid w:val="0DF74C82"/>
    <w:rsid w:val="0EE0206F"/>
    <w:rsid w:val="10222764"/>
    <w:rsid w:val="106520B8"/>
    <w:rsid w:val="10AD1872"/>
    <w:rsid w:val="10BD2C22"/>
    <w:rsid w:val="1B28570D"/>
    <w:rsid w:val="1BE377A1"/>
    <w:rsid w:val="1CCC7648"/>
    <w:rsid w:val="1E22405B"/>
    <w:rsid w:val="20B66359"/>
    <w:rsid w:val="212A5B0A"/>
    <w:rsid w:val="22987C80"/>
    <w:rsid w:val="22BA11CE"/>
    <w:rsid w:val="22E14FEE"/>
    <w:rsid w:val="24192CCC"/>
    <w:rsid w:val="24265984"/>
    <w:rsid w:val="24982CF9"/>
    <w:rsid w:val="266C7308"/>
    <w:rsid w:val="26DD5F48"/>
    <w:rsid w:val="27C009F2"/>
    <w:rsid w:val="283750FA"/>
    <w:rsid w:val="29572A53"/>
    <w:rsid w:val="322350A7"/>
    <w:rsid w:val="3448256E"/>
    <w:rsid w:val="34C104DD"/>
    <w:rsid w:val="353514D7"/>
    <w:rsid w:val="39A66CD4"/>
    <w:rsid w:val="3CD52CE1"/>
    <w:rsid w:val="3D3D20FF"/>
    <w:rsid w:val="3D646C10"/>
    <w:rsid w:val="410F2E6A"/>
    <w:rsid w:val="41A03350"/>
    <w:rsid w:val="42141C8C"/>
    <w:rsid w:val="423976AF"/>
    <w:rsid w:val="438327BE"/>
    <w:rsid w:val="4430136C"/>
    <w:rsid w:val="44E74EDD"/>
    <w:rsid w:val="453F6019"/>
    <w:rsid w:val="460C5F02"/>
    <w:rsid w:val="484A76F7"/>
    <w:rsid w:val="488A03E5"/>
    <w:rsid w:val="48D30548"/>
    <w:rsid w:val="4A3F3948"/>
    <w:rsid w:val="4AB0382B"/>
    <w:rsid w:val="4B26321D"/>
    <w:rsid w:val="4B7B0C04"/>
    <w:rsid w:val="4F4F5332"/>
    <w:rsid w:val="502E3508"/>
    <w:rsid w:val="509C3D5A"/>
    <w:rsid w:val="50FA1441"/>
    <w:rsid w:val="51983615"/>
    <w:rsid w:val="52D46791"/>
    <w:rsid w:val="53292F64"/>
    <w:rsid w:val="53923DA7"/>
    <w:rsid w:val="54A945D3"/>
    <w:rsid w:val="569868B5"/>
    <w:rsid w:val="56AD72A4"/>
    <w:rsid w:val="581773E4"/>
    <w:rsid w:val="5C684710"/>
    <w:rsid w:val="5E8144A7"/>
    <w:rsid w:val="60B22997"/>
    <w:rsid w:val="611F6817"/>
    <w:rsid w:val="62626A61"/>
    <w:rsid w:val="62634B89"/>
    <w:rsid w:val="627E2B08"/>
    <w:rsid w:val="62E21194"/>
    <w:rsid w:val="643E6313"/>
    <w:rsid w:val="6696229A"/>
    <w:rsid w:val="66CA1754"/>
    <w:rsid w:val="68D07F40"/>
    <w:rsid w:val="6B7F7E61"/>
    <w:rsid w:val="6DDE7FB4"/>
    <w:rsid w:val="6F1E65D4"/>
    <w:rsid w:val="6F266C86"/>
    <w:rsid w:val="6F5042C2"/>
    <w:rsid w:val="702B5179"/>
    <w:rsid w:val="721D0B17"/>
    <w:rsid w:val="724B61E2"/>
    <w:rsid w:val="74316312"/>
    <w:rsid w:val="7490629C"/>
    <w:rsid w:val="77A923FD"/>
    <w:rsid w:val="780F13C8"/>
    <w:rsid w:val="78B803EC"/>
    <w:rsid w:val="78D055C3"/>
    <w:rsid w:val="799E2A6B"/>
    <w:rsid w:val="79C54517"/>
    <w:rsid w:val="7C385448"/>
    <w:rsid w:val="7CEE3602"/>
    <w:rsid w:val="7D8E59FB"/>
    <w:rsid w:val="7DDE1770"/>
    <w:rsid w:val="7F7F3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F6EA0A3"/>
  <w15:docId w15:val="{1E2DCA4D-EB73-490C-A8BC-D214DD6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hAnsi="Calibri"/>
      <w:kern w:val="2"/>
      <w:sz w:val="18"/>
      <w:szCs w:val="18"/>
    </w:rPr>
  </w:style>
  <w:style w:type="paragraph" w:styleId="aa">
    <w:name w:val="List Paragraph"/>
    <w:basedOn w:val="a"/>
    <w:uiPriority w:val="99"/>
    <w:rsid w:val="00FE56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juvg</dc:creator>
  <cp:lastModifiedBy>曦 祁</cp:lastModifiedBy>
  <cp:revision>21</cp:revision>
  <dcterms:created xsi:type="dcterms:W3CDTF">2023-02-24T12:55:00Z</dcterms:created>
  <dcterms:modified xsi:type="dcterms:W3CDTF">2024-03-10T10:19:00Z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