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E1AAFE">
      <w:pPr>
        <w:snapToGrid w:val="0"/>
        <w:jc w:val="center"/>
        <w:rPr>
          <w:sz w:val="6"/>
          <w:szCs w:val="6"/>
        </w:rPr>
      </w:pPr>
    </w:p>
    <w:p w14:paraId="7169A19F">
      <w:pPr>
        <w:snapToGrid w:val="0"/>
        <w:jc w:val="center"/>
        <w:rPr>
          <w:sz w:val="6"/>
          <w:szCs w:val="6"/>
        </w:rPr>
      </w:pPr>
    </w:p>
    <w:p w14:paraId="7C6A384F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1FF301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3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E5239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93695E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日本礼仪文化</w:t>
            </w:r>
          </w:p>
        </w:tc>
      </w:tr>
      <w:tr w14:paraId="477D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4250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130A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Gothic" w:hAnsi="MS Gothic" w:eastAsia="MS Gothic"/>
                <w:color w:val="000000"/>
                <w:szCs w:val="21"/>
              </w:rPr>
              <w:t>214001</w:t>
            </w:r>
            <w:r>
              <w:rPr>
                <w:rFonts w:hint="eastAsia" w:ascii="MS Gothic" w:hAnsi="MS Gothic" w:eastAsia="宋体"/>
                <w:color w:val="000000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2F8F92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E7DE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7474C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4A8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1AA3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17EC2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BCB1C8F">
            <w:pPr>
              <w:tabs>
                <w:tab w:val="left" w:pos="329"/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陈文博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1A1380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47C7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25053</w:t>
            </w:r>
          </w:p>
        </w:tc>
        <w:tc>
          <w:tcPr>
            <w:tcW w:w="1753" w:type="dxa"/>
            <w:vAlign w:val="center"/>
          </w:tcPr>
          <w:p w14:paraId="51B565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F972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48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46E86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EABBCF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日语（国教）B24-1</w:t>
            </w:r>
          </w:p>
        </w:tc>
        <w:tc>
          <w:tcPr>
            <w:tcW w:w="1314" w:type="dxa"/>
            <w:vAlign w:val="center"/>
          </w:tcPr>
          <w:p w14:paraId="7D7D05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049F5E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32</w:t>
            </w:r>
          </w:p>
        </w:tc>
        <w:tc>
          <w:tcPr>
            <w:tcW w:w="1753" w:type="dxa"/>
            <w:vAlign w:val="center"/>
          </w:tcPr>
          <w:p w14:paraId="706C052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B0F49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临港校区 12号楼106</w:t>
            </w:r>
          </w:p>
        </w:tc>
      </w:tr>
      <w:tr w14:paraId="4E6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2743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41692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14:paraId="1E7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65A49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967DA78">
            <w:pPr>
              <w:snapToGrid w:val="0"/>
              <w:spacing w:line="288" w:lineRule="auto"/>
              <w:rPr>
                <w:color w:val="000000"/>
                <w:szCs w:val="21"/>
              </w:rPr>
            </w:pPr>
          </w:p>
          <w:p w14:paraId="50350E7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C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A037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878BD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《日本礼仪文化》第一版，张继彤编著，清华大学出版社，</w:t>
            </w:r>
            <w:r>
              <w:rPr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14:paraId="59D6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E7EBF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54809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寺西千代子.国际礼仪手册.【M】.长春：吉林文史出版社.1998</w:t>
            </w:r>
          </w:p>
        </w:tc>
      </w:tr>
    </w:tbl>
    <w:p w14:paraId="165D7A3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B26F29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2467"/>
        <w:gridCol w:w="3270"/>
        <w:gridCol w:w="1796"/>
      </w:tblGrid>
      <w:tr w14:paraId="4995D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462F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4C48F38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1EB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3898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11CA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5D3C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E6A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0C0B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75FD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MS Mincho"/>
                <w:color w:val="000000"/>
                <w:kern w:val="0"/>
                <w:lang w:eastAsia="ja-JP"/>
              </w:rPr>
              <w:t>第一章　印象を決める身だしなみ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48C2D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288B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2076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68C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E4CD8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DDCDD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第二章　就職活動を成功させるコツ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ECBB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95B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5D2E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28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6432A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37335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第三章　潤滑油としてのあいさつ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77CE3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EF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2A4B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40C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FE290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82EE7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第四章　職場での言葉遣い</w:t>
            </w:r>
          </w:p>
          <w:p w14:paraId="3D8C383F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6AB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C9C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DC5A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47F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D856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435D1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/>
                <w:bCs/>
                <w:lang w:eastAsia="ja-JP"/>
              </w:rPr>
              <w:t>第五章　職場でのよい人間関係やマナー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15D8E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EE7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795B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5E2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F562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E88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第六章　電話対応①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5881B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355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6E07C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1FC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DE03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91DF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第六章　電話対応②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BC24D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9C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47DE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04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15577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C0D5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第七章　ビジネス文書の書き方①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8D459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6FE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309E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71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83FE6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52EB7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第七章　ビジネス文書の書き方②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DED68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9A1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CA2D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9C0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7462B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E5C80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color w:val="000000"/>
                <w:kern w:val="0"/>
                <w:lang w:eastAsia="ja-JP"/>
              </w:rPr>
              <w:t>第八章　接遇のマナー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F7EFC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72C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3B02C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7F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9A8C1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5AA44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color w:val="000000"/>
                <w:kern w:val="0"/>
                <w:lang w:eastAsia="ja-JP"/>
              </w:rPr>
              <w:t>第九章　訪問のマナー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1AAAD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D7C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76BB4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636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A5BF6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8440D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第十章　話すことでよい人間関係を作る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78B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DF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BDB6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68D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12D3D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C110F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/>
                <w:bCs/>
                <w:lang w:eastAsia="ja-JP"/>
              </w:rPr>
              <w:t>第十一章　付き合い方のコツ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75786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578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02ED2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FE3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0A463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35384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第十二章　食事のマナー、</w:t>
            </w:r>
          </w:p>
          <w:p w14:paraId="3D17ABA6">
            <w:pPr>
              <w:widowControl/>
              <w:rPr>
                <w:rFonts w:hint="eastAsia" w:ascii="MS Mincho" w:hAnsi="MS Mincho" w:eastAsia="MS Mincho"/>
                <w:bCs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第十三章　贈り物のマナー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0C55D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0544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34A4B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AB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C55F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D3FF5">
            <w:pPr>
              <w:widowControl/>
              <w:rPr>
                <w:rFonts w:eastAsia="MS Mincho"/>
                <w:color w:val="000000"/>
                <w:kern w:val="0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第十四章　お見舞いのマナー</w:t>
            </w:r>
          </w:p>
          <w:p w14:paraId="11BB9C62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B112C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EC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  <w:tr w14:paraId="5F354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EC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E438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2EBE7">
            <w:pPr>
              <w:widowControl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lang w:eastAsia="ja-JP"/>
              </w:rPr>
              <w:t>第十五章　公衆のマナー</w:t>
            </w:r>
          </w:p>
        </w:tc>
        <w:tc>
          <w:tcPr>
            <w:tcW w:w="32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0C5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既習内容の確認</w:t>
            </w:r>
          </w:p>
        </w:tc>
        <w:tc>
          <w:tcPr>
            <w:tcW w:w="1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67F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MS Mincho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内容を理解し、単語及び文法を習得する</w:t>
            </w:r>
          </w:p>
        </w:tc>
      </w:tr>
    </w:tbl>
    <w:p w14:paraId="193EEEC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A224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E5A323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452221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3AFDA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FE19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F10E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6AC0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938EFF">
            <w:pPr>
              <w:pStyle w:val="11"/>
              <w:widowControl w:val="0"/>
              <w:rPr>
                <w:rFonts w:hint="eastAsia" w:ascii="宋体" w:hAnsi="宋体" w:cs="Arial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</w:rPr>
              <w:t>课堂小组发表</w:t>
            </w:r>
          </w:p>
        </w:tc>
      </w:tr>
      <w:tr w14:paraId="305D8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07A72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4A50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35B4B1F">
            <w:pPr>
              <w:pStyle w:val="11"/>
              <w:widowControl w:val="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</w:tr>
      <w:tr w14:paraId="16611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2BAF8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884E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10B0F2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/>
              </w:rPr>
              <w:t>课堂</w:t>
            </w:r>
            <w:r>
              <w:rPr>
                <w:rFonts w:hint="eastAsia" w:ascii="微软雅黑" w:hAnsi="微软雅黑" w:eastAsia="微软雅黑"/>
              </w:rPr>
              <w:t>小组发表</w:t>
            </w:r>
          </w:p>
        </w:tc>
      </w:tr>
      <w:tr w14:paraId="15E84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FA6F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96004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395D3BA">
            <w:pPr>
              <w:pStyle w:val="11"/>
              <w:widowControl w:val="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微软雅黑" w:hAnsi="微软雅黑" w:eastAsia="微软雅黑"/>
              </w:rPr>
              <w:t>期末研究报告</w:t>
            </w:r>
          </w:p>
        </w:tc>
      </w:tr>
    </w:tbl>
    <w:p w14:paraId="0BDC0F7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748665" cy="270510"/>
            <wp:effectExtent l="0" t="0" r="13335" b="15240"/>
            <wp:docPr id="5" name="图片 5" descr="c60e828d86ed86afc782b07991ed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0e828d86ed86afc782b07991ed2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C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144938B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B55E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A5A51D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4EC3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B28284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0B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DD6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  <w:p w14:paraId="33A198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  <w:p w14:paraId="33A19879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C0D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04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262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08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60A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4E3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99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B67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A32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628BE"/>
    <w:rsid w:val="0250298D"/>
    <w:rsid w:val="027225B0"/>
    <w:rsid w:val="0B02141F"/>
    <w:rsid w:val="0DB76A4A"/>
    <w:rsid w:val="0E09416E"/>
    <w:rsid w:val="10620616"/>
    <w:rsid w:val="199D2E85"/>
    <w:rsid w:val="1B9B294B"/>
    <w:rsid w:val="21311468"/>
    <w:rsid w:val="27C27387"/>
    <w:rsid w:val="2A293C79"/>
    <w:rsid w:val="2AF7434D"/>
    <w:rsid w:val="2DD51467"/>
    <w:rsid w:val="2E59298A"/>
    <w:rsid w:val="37E50B00"/>
    <w:rsid w:val="424A30A4"/>
    <w:rsid w:val="474C0A7B"/>
    <w:rsid w:val="49DF08B3"/>
    <w:rsid w:val="51E1548C"/>
    <w:rsid w:val="5BD81F6B"/>
    <w:rsid w:val="65310993"/>
    <w:rsid w:val="6E256335"/>
    <w:rsid w:val="700912C5"/>
    <w:rsid w:val="74F62C86"/>
    <w:rsid w:val="79FF4DD4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99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A7342-195E-4179-AA7F-0A95EF663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1132</Words>
  <Characters>1217</Characters>
  <Lines>10</Lines>
  <Paragraphs>2</Paragraphs>
  <TotalTime>0</TotalTime>
  <ScaleCrop>false</ScaleCrop>
  <LinksUpToDate>false</LinksUpToDate>
  <CharactersWithSpaces>1274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无尽夜</cp:lastModifiedBy>
  <cp:lastPrinted>2015-03-18T03:45:00Z</cp:lastPrinted>
  <dcterms:modified xsi:type="dcterms:W3CDTF">2025-09-16T07:46:05Z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2CA1FCF24D29434191FE9C4121E11716_12</vt:lpwstr>
  </property>
  <property fmtid="{D5CDD505-2E9C-101B-9397-08002B2CF9AE}" pid="4" name="KSOTemplateDocerSaveRecord">
    <vt:lpwstr>eyJoZGlkIjoiZjNjMzg5MDU1ZmUzZTkxNThiZTA1Y2JmZTE5MjQ1NDMiLCJ1c2VySWQiOiIyNzUxOTYzMTgifQ==</vt:lpwstr>
  </property>
</Properties>
</file>