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0A2708">
      <w:pPr>
        <w:snapToGrid w:val="0"/>
        <w:jc w:val="center"/>
        <w:rPr>
          <w:sz w:val="6"/>
          <w:szCs w:val="6"/>
        </w:rPr>
      </w:pPr>
    </w:p>
    <w:p w14:paraId="3C882E3B">
      <w:pPr>
        <w:snapToGrid w:val="0"/>
        <w:jc w:val="center"/>
        <w:rPr>
          <w:sz w:val="6"/>
          <w:szCs w:val="6"/>
        </w:rPr>
      </w:pPr>
    </w:p>
    <w:p w14:paraId="4F625C7B">
      <w:pPr>
        <w:snapToGrid w:val="0"/>
        <w:jc w:val="center"/>
        <w:rPr>
          <w:rFonts w:asciiTheme="majorEastAsia" w:hAnsiTheme="majorEastAsia" w:eastAsia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课程教学进度计划表</w:t>
      </w:r>
    </w:p>
    <w:p w14:paraId="0B82CCBA">
      <w:pPr>
        <w:snapToGrid w:val="0"/>
        <w:spacing w:before="360" w:beforeLines="100" w:after="180" w:afterLines="50"/>
        <w:jc w:val="both"/>
        <w:rPr>
          <w:rFonts w:asciiTheme="majorEastAsia" w:hAnsiTheme="majorEastAsia" w:eastAsiaTheme="majorEastAsia"/>
          <w:bCs/>
          <w:color w:val="000000"/>
          <w:lang w:eastAsia="zh-CN"/>
        </w:rPr>
      </w:pPr>
      <w:r>
        <w:rPr>
          <w:rFonts w:asciiTheme="majorEastAsia" w:hAnsiTheme="majorEastAsia" w:eastAsiaTheme="majorEastAsia"/>
          <w:bCs/>
          <w:color w:val="000000"/>
          <w:lang w:eastAsia="zh-CN"/>
        </w:rPr>
        <w:t>一</w:t>
      </w:r>
      <w:r>
        <w:rPr>
          <w:rFonts w:hint="eastAsia" w:asciiTheme="majorEastAsia" w:hAnsiTheme="majorEastAsia" w:eastAsiaTheme="majorEastAsia"/>
          <w:bCs/>
          <w:color w:val="000000"/>
          <w:lang w:eastAsia="zh-CN"/>
        </w:rPr>
        <w:t>、</w:t>
      </w:r>
      <w:r>
        <w:rPr>
          <w:rFonts w:asciiTheme="majorEastAsia" w:hAnsiTheme="majorEastAsia" w:eastAsiaTheme="majorEastAsia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5D5B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3F4C09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</w:pPr>
            <w:r>
              <w:rPr>
                <w:rFonts w:hint="eastAsia" w:ascii="Yu Mincho" w:hAnsi="Yu Mincho" w:eastAsia="Yu Mincho" w:cs="Yu Mincho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87EA3B5">
            <w:pPr>
              <w:tabs>
                <w:tab w:val="left" w:pos="532"/>
              </w:tabs>
              <w:jc w:val="center"/>
              <w:rPr>
                <w:rFonts w:hint="eastAsia" w:ascii="Yu Mincho" w:hAnsi="Yu Mincho" w:eastAsia="Yu Mincho" w:cs="Yu Mincho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Yu Mincho" w:hAnsi="Yu Mincho" w:eastAsia="Yu Mincho" w:cs="Yu Mincho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日语视听说</w:t>
            </w:r>
          </w:p>
        </w:tc>
      </w:tr>
      <w:tr w14:paraId="40C4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409E7D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Yu Mincho" w:hAnsi="Yu Mincho" w:eastAsia="Yu Mincho" w:cs="Yu Mincho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Yu Mincho" w:hAnsi="Yu Mincho" w:eastAsia="Yu Mincho" w:cs="Yu Mincho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B0FFB38">
            <w:pPr>
              <w:tabs>
                <w:tab w:val="left" w:pos="532"/>
              </w:tabs>
              <w:jc w:val="center"/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</w:pPr>
            <w:r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  <w:t>2145011</w:t>
            </w:r>
          </w:p>
        </w:tc>
        <w:tc>
          <w:tcPr>
            <w:tcW w:w="1314" w:type="dxa"/>
            <w:vAlign w:val="center"/>
          </w:tcPr>
          <w:p w14:paraId="0F258490">
            <w:pPr>
              <w:tabs>
                <w:tab w:val="left" w:pos="532"/>
              </w:tabs>
              <w:jc w:val="center"/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</w:pPr>
            <w:r>
              <w:rPr>
                <w:rFonts w:hint="eastAsia" w:ascii="Yu Mincho" w:hAnsi="Yu Mincho" w:eastAsia="Yu Mincho" w:cs="Yu Mincho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hint="eastAsia" w:ascii="Yu Mincho" w:hAnsi="Yu Mincho" w:eastAsia="Yu Mincho" w:cs="Yu Mincho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A104B2C">
            <w:pPr>
              <w:tabs>
                <w:tab w:val="left" w:pos="532"/>
              </w:tabs>
              <w:jc w:val="center"/>
              <w:rPr>
                <w:rFonts w:hint="eastAsia" w:ascii="Yu Mincho" w:hAnsi="Yu Mincho" w:eastAsia="Yu Mincho" w:cs="Yu Mincho"/>
                <w:sz w:val="21"/>
                <w:szCs w:val="21"/>
                <w:lang w:val="en-US" w:eastAsia="zh-CN"/>
              </w:rPr>
            </w:pPr>
            <w:r>
              <w:rPr>
                <w:rFonts w:hint="eastAsia" w:ascii="Yu Mincho" w:hAnsi="Yu Mincho" w:eastAsia="Yu Mincho" w:cs="Yu Mincho"/>
                <w:sz w:val="21"/>
                <w:szCs w:val="21"/>
                <w:lang w:val="en-US" w:eastAsia="zh-CN"/>
              </w:rPr>
              <w:t>3795，2327，2144，2722，2714，5302，2339，</w:t>
            </w:r>
          </w:p>
          <w:p w14:paraId="22B507AA">
            <w:pPr>
              <w:tabs>
                <w:tab w:val="left" w:pos="532"/>
              </w:tabs>
              <w:ind w:firstLine="210" w:firstLineChars="100"/>
              <w:jc w:val="both"/>
              <w:rPr>
                <w:rFonts w:hint="eastAsia" w:ascii="Yu Mincho" w:hAnsi="Yu Mincho" w:eastAsia="Yu Mincho" w:cs="Yu Mincho"/>
                <w:sz w:val="21"/>
                <w:szCs w:val="21"/>
                <w:lang w:val="en-US" w:eastAsia="zh-CN"/>
              </w:rPr>
            </w:pPr>
            <w:r>
              <w:rPr>
                <w:rFonts w:hint="eastAsia" w:ascii="Yu Mincho" w:hAnsi="Yu Mincho" w:eastAsia="Yu Mincho" w:cs="Yu Mincho"/>
                <w:sz w:val="21"/>
                <w:szCs w:val="21"/>
                <w:lang w:val="en-US" w:eastAsia="zh-CN"/>
              </w:rPr>
              <w:t xml:space="preserve">2127 </w:t>
            </w:r>
          </w:p>
        </w:tc>
        <w:tc>
          <w:tcPr>
            <w:tcW w:w="1753" w:type="dxa"/>
            <w:vAlign w:val="center"/>
          </w:tcPr>
          <w:p w14:paraId="15F3D4C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zh-CN"/>
              </w:rPr>
              <w:t>课程学分/学时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636D632">
            <w:pPr>
              <w:tabs>
                <w:tab w:val="left" w:pos="532"/>
              </w:tabs>
              <w:jc w:val="center"/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</w:pPr>
            <w:r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  <w:t>32</w:t>
            </w:r>
          </w:p>
        </w:tc>
      </w:tr>
      <w:tr w14:paraId="6D363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DE6120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7A8D49E">
            <w:pPr>
              <w:tabs>
                <w:tab w:val="left" w:pos="532"/>
              </w:tabs>
              <w:jc w:val="center"/>
              <w:rPr>
                <w:rFonts w:hint="eastAsia" w:ascii="Yu Mincho" w:hAnsi="Yu Mincho" w:eastAsia="Yu Mincho" w:cs="Yu Mincho"/>
                <w:sz w:val="21"/>
                <w:szCs w:val="21"/>
                <w:lang w:eastAsia="ja-JP"/>
              </w:rPr>
            </w:pPr>
            <w:r>
              <w:rPr>
                <w:rFonts w:hint="eastAsia" w:ascii="Yu Mincho" w:hAnsi="Yu Mincho" w:eastAsia="Yu Mincho" w:cs="Yu Mincho"/>
                <w:sz w:val="21"/>
                <w:szCs w:val="21"/>
                <w:lang w:eastAsia="ja-JP"/>
              </w:rPr>
              <w:t>HAMAGUCHI</w:t>
            </w:r>
          </w:p>
          <w:p w14:paraId="3E4E6345">
            <w:pPr>
              <w:tabs>
                <w:tab w:val="left" w:pos="532"/>
              </w:tabs>
              <w:jc w:val="center"/>
              <w:rPr>
                <w:rFonts w:hint="eastAsia" w:ascii="Yu Mincho" w:hAnsi="Yu Mincho" w:eastAsia="Yu Mincho" w:cs="Yu Mincho"/>
                <w:sz w:val="21"/>
                <w:szCs w:val="21"/>
                <w:lang w:eastAsia="ja-JP"/>
              </w:rPr>
            </w:pPr>
            <w:r>
              <w:rPr>
                <w:rFonts w:hint="eastAsia" w:ascii="Yu Mincho" w:hAnsi="Yu Mincho" w:eastAsia="Yu Mincho" w:cs="Yu Mincho"/>
                <w:sz w:val="21"/>
                <w:szCs w:val="21"/>
                <w:lang w:eastAsia="ja-JP"/>
              </w:rPr>
              <w:t>FUMIKA</w:t>
            </w:r>
          </w:p>
        </w:tc>
        <w:tc>
          <w:tcPr>
            <w:tcW w:w="1314" w:type="dxa"/>
            <w:vAlign w:val="center"/>
          </w:tcPr>
          <w:p w14:paraId="604327E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Yu Mincho" w:hAnsi="Yu Mincho" w:eastAsia="Yu Mincho" w:cs="Yu Mincho"/>
                <w:kern w:val="0"/>
                <w:sz w:val="21"/>
                <w:szCs w:val="21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</w:rPr>
              <w:t>教</w:t>
            </w: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B5EC0F5">
            <w:pPr>
              <w:tabs>
                <w:tab w:val="left" w:pos="532"/>
              </w:tabs>
              <w:jc w:val="center"/>
              <w:rPr>
                <w:rFonts w:hint="eastAsia" w:ascii="Yu Mincho" w:hAnsi="Yu Mincho" w:eastAsia="Yu Mincho" w:cs="Yu Mincho"/>
                <w:sz w:val="21"/>
                <w:szCs w:val="21"/>
                <w:lang w:eastAsia="ja-JP"/>
              </w:rPr>
            </w:pPr>
            <w:r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Yu Mincho" w:hAnsi="Yu Mincho" w:eastAsia="Yu Mincho" w:cs="Yu Mincho"/>
                <w:sz w:val="21"/>
                <w:szCs w:val="21"/>
                <w:lang w:eastAsia="ja-JP"/>
              </w:rPr>
              <w:t>2104</w:t>
            </w:r>
          </w:p>
        </w:tc>
        <w:tc>
          <w:tcPr>
            <w:tcW w:w="1753" w:type="dxa"/>
            <w:vAlign w:val="center"/>
          </w:tcPr>
          <w:p w14:paraId="4D1D2A0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Yu Mincho" w:hAnsi="Yu Mincho" w:eastAsia="Yu Mincho" w:cs="Yu Mincho"/>
                <w:kern w:val="0"/>
                <w:sz w:val="21"/>
                <w:szCs w:val="21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</w:rPr>
              <w:t>专</w:t>
            </w: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2E24321">
            <w:pPr>
              <w:tabs>
                <w:tab w:val="left" w:pos="532"/>
              </w:tabs>
              <w:jc w:val="center"/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</w:rPr>
              <w:t>专</w:t>
            </w:r>
            <w:r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  <w:t>职</w:t>
            </w:r>
          </w:p>
        </w:tc>
      </w:tr>
      <w:tr w14:paraId="28E4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48646D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Yu Mincho" w:hAnsi="Yu Mincho" w:eastAsia="Yu Mincho" w:cs="Yu Mincho"/>
                <w:kern w:val="0"/>
                <w:sz w:val="21"/>
                <w:szCs w:val="21"/>
              </w:rPr>
            </w:pPr>
            <w:r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E594DD9">
            <w:pPr>
              <w:tabs>
                <w:tab w:val="left" w:pos="532"/>
              </w:tabs>
              <w:jc w:val="center"/>
              <w:rPr>
                <w:rFonts w:hint="eastAsia" w:ascii="Yu Mincho" w:hAnsi="Yu Mincho" w:eastAsia="Yu Mincho" w:cs="Yu Mincho"/>
                <w:sz w:val="21"/>
                <w:szCs w:val="21"/>
                <w:lang w:val="en-US" w:eastAsia="zh-CN"/>
              </w:rPr>
            </w:pPr>
            <w:r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  <w:t>日语B23-1，23-2，网络工程B23-1，</w:t>
            </w:r>
            <w:r>
              <w:rPr>
                <w:rFonts w:hint="eastAsia" w:ascii="Yu Mincho" w:hAnsi="Yu Mincho" w:eastAsia="Yu Mincho" w:cs="Yu Mincho"/>
                <w:sz w:val="21"/>
                <w:szCs w:val="21"/>
                <w:lang w:val="en-US" w:eastAsia="zh-CN"/>
              </w:rPr>
              <w:t>23-2,23-3，新媒体B23-1,23-2，数媒艺术B23-1，23-2，计科B23-1</w:t>
            </w:r>
          </w:p>
          <w:p w14:paraId="0D44929D">
            <w:pPr>
              <w:tabs>
                <w:tab w:val="left" w:pos="532"/>
              </w:tabs>
              <w:jc w:val="center"/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030C553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Yu Mincho" w:hAnsi="Yu Mincho" w:eastAsia="Yu Mincho" w:cs="Yu Mincho"/>
                <w:kern w:val="0"/>
                <w:sz w:val="21"/>
                <w:szCs w:val="21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B2D576D">
            <w:pPr>
              <w:tabs>
                <w:tab w:val="left" w:pos="532"/>
              </w:tabs>
              <w:jc w:val="center"/>
              <w:rPr>
                <w:rFonts w:hint="eastAsia" w:ascii="Yu Mincho" w:hAnsi="Yu Mincho" w:eastAsia="Yu Mincho" w:cs="Yu Mincho"/>
                <w:sz w:val="21"/>
                <w:szCs w:val="21"/>
                <w:lang w:val="en-US" w:eastAsia="zh-CN"/>
              </w:rPr>
            </w:pPr>
            <w:r>
              <w:rPr>
                <w:rFonts w:hint="eastAsia" w:ascii="Yu Mincho" w:hAnsi="Yu Mincho" w:eastAsia="Yu Mincho" w:cs="Yu Mincho"/>
                <w:sz w:val="21"/>
                <w:szCs w:val="21"/>
                <w:lang w:val="en-US" w:eastAsia="zh-CN"/>
              </w:rPr>
              <w:t>257</w:t>
            </w:r>
          </w:p>
        </w:tc>
        <w:tc>
          <w:tcPr>
            <w:tcW w:w="1753" w:type="dxa"/>
            <w:vAlign w:val="center"/>
          </w:tcPr>
          <w:p w14:paraId="657FB88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Yu Mincho" w:hAnsi="Yu Mincho" w:eastAsia="Yu Mincho" w:cs="Yu Mincho"/>
                <w:kern w:val="0"/>
                <w:sz w:val="21"/>
                <w:szCs w:val="21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FD71242">
            <w:pPr>
              <w:tabs>
                <w:tab w:val="left" w:pos="532"/>
              </w:tabs>
              <w:jc w:val="center"/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</w:pPr>
            <w:r>
              <w:rPr>
                <w:rFonts w:hint="eastAsia" w:ascii="Yu Mincho" w:hAnsi="Yu Mincho" w:eastAsia="Yu Mincho" w:cs="Yu Mincho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Yu Mincho" w:hAnsi="Yu Mincho" w:eastAsia="Yu Mincho" w:cs="Yu Minch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  <w:t>09</w:t>
            </w:r>
          </w:p>
        </w:tc>
      </w:tr>
      <w:tr w14:paraId="2D14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E8BEAA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Yu Mincho" w:hAnsi="Yu Mincho" w:eastAsia="Yu Mincho" w:cs="Yu Mincho"/>
                <w:kern w:val="0"/>
                <w:sz w:val="21"/>
                <w:szCs w:val="21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</w:rPr>
              <w:t>答疑</w:t>
            </w: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8B5AF55">
            <w:pPr>
              <w:rPr>
                <w:rFonts w:hint="eastAsia" w:ascii="Yu Mincho" w:hAnsi="Yu Mincho" w:eastAsia="Yu Mincho" w:cs="Yu Mincho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Yu Mincho" w:hAnsi="Yu Mincho" w:eastAsia="Yu Mincho" w:cs="Yu Mincho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周三，周四，周五14；30-17；00</w:t>
            </w:r>
          </w:p>
        </w:tc>
      </w:tr>
      <w:tr w14:paraId="2D15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7FEDB9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3C3DA7">
            <w:pPr>
              <w:rPr>
                <w:rFonts w:hint="eastAsia" w:ascii="Yu Mincho" w:hAnsi="Yu Mincho" w:eastAsia="Yu Mincho" w:cs="Yu Mincho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B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DA07E2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Yu Mincho" w:hAnsi="Yu Mincho" w:eastAsia="Yu Mincho" w:cs="Yu Mincho"/>
                <w:kern w:val="0"/>
                <w:sz w:val="21"/>
                <w:szCs w:val="21"/>
              </w:rPr>
            </w:pPr>
            <w:r>
              <w:rPr>
                <w:rFonts w:hint="eastAsia" w:ascii="Yu Mincho" w:hAnsi="Yu Mincho" w:eastAsia="Yu Mincho" w:cs="Yu Mincho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选用</w:t>
            </w: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1138756">
            <w:pPr>
              <w:jc w:val="both"/>
              <w:rPr>
                <w:rFonts w:hint="eastAsia" w:ascii="Yu Mincho" w:hAnsi="Yu Mincho" w:eastAsia="Yu Mincho" w:cs="Yu Mincho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  <w:t>日语视听说 刘潇滢等 2021年（大连理工大学出版社）</w:t>
            </w:r>
          </w:p>
        </w:tc>
      </w:tr>
      <w:tr w14:paraId="1587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385A7A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Yu Mincho" w:hAnsi="Yu Mincho" w:eastAsia="Yu Mincho" w:cs="Yu Mincho"/>
                <w:kern w:val="0"/>
                <w:sz w:val="21"/>
                <w:szCs w:val="21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</w:rPr>
              <w:t>参考</w:t>
            </w: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2924B75">
            <w:pPr>
              <w:tabs>
                <w:tab w:val="left" w:pos="532"/>
              </w:tabs>
              <w:spacing w:line="340" w:lineRule="exact"/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</w:pPr>
            <w:r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  <w:t>实用旅游日语视听说教程 王宝珍等 2017 旅游教育出版社</w:t>
            </w:r>
          </w:p>
          <w:p w14:paraId="3165920F">
            <w:pPr>
              <w:tabs>
                <w:tab w:val="left" w:pos="532"/>
              </w:tabs>
              <w:spacing w:line="340" w:lineRule="exact"/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</w:pPr>
            <w:r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  <w:t>日语视听说 朱卫红 主编 2018年 北京大学出版社</w:t>
            </w:r>
          </w:p>
          <w:p w14:paraId="296C7CB5">
            <w:pPr>
              <w:tabs>
                <w:tab w:val="left" w:pos="532"/>
              </w:tabs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</w:pPr>
            <w:r>
              <w:rPr>
                <w:rFonts w:hint="eastAsia" w:ascii="Yu Mincho" w:hAnsi="Yu Mincho" w:eastAsia="Yu Mincho" w:cs="Yu Mincho"/>
                <w:sz w:val="21"/>
                <w:szCs w:val="21"/>
                <w:lang w:eastAsia="zh-CN"/>
              </w:rPr>
              <w:t>日语视听说教程1（新版）梁海燕等 2020 上海交通大学出版社</w:t>
            </w:r>
          </w:p>
        </w:tc>
      </w:tr>
    </w:tbl>
    <w:p w14:paraId="1403794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SimSun" w:hAnsi="SimSun" w:eastAsia="SimSun"/>
          <w:color w:val="000000"/>
          <w:position w:val="-20"/>
          <w:lang w:eastAsia="zh-CN"/>
        </w:rPr>
      </w:pPr>
    </w:p>
    <w:p w14:paraId="644FC087">
      <w:pPr>
        <w:snapToGrid w:val="0"/>
        <w:spacing w:before="360" w:beforeLines="100" w:after="180" w:afterLines="50"/>
        <w:jc w:val="both"/>
        <w:rPr>
          <w:rFonts w:asciiTheme="majorEastAsia" w:hAnsiTheme="majorEastAsia" w:eastAsiaTheme="majorEastAsia"/>
          <w:bCs/>
          <w:color w:val="000000"/>
          <w:lang w:eastAsia="zh-CN"/>
        </w:rPr>
      </w:pPr>
      <w:r>
        <w:rPr>
          <w:rFonts w:hint="eastAsia" w:asciiTheme="majorEastAsia" w:hAnsiTheme="majorEastAsia" w:eastAsiaTheme="majorEastAsia"/>
          <w:bCs/>
          <w:color w:val="000000"/>
          <w:lang w:eastAsia="zh-CN"/>
        </w:rPr>
        <w:t>二、课程教学进度安排</w:t>
      </w:r>
    </w:p>
    <w:tbl>
      <w:tblPr>
        <w:tblStyle w:val="4"/>
        <w:tblW w:w="483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21"/>
        <w:gridCol w:w="721"/>
        <w:gridCol w:w="4829"/>
        <w:gridCol w:w="1286"/>
        <w:gridCol w:w="1202"/>
      </w:tblGrid>
      <w:tr w14:paraId="274FA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99D5EE">
            <w:pPr>
              <w:widowControl/>
              <w:spacing w:before="120" w:after="120" w:line="240" w:lineRule="exac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42B0F1F7"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F56CB">
            <w:pPr>
              <w:widowControl/>
              <w:spacing w:line="240" w:lineRule="exact"/>
              <w:ind w:firstLine="357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156DB">
            <w:pPr>
              <w:snapToGrid w:val="0"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DD060">
            <w:pPr>
              <w:snapToGrid w:val="0"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18AC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27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CF47B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271BD6DF">
            <w:pPr>
              <w:widowControl/>
              <w:spacing w:line="720" w:lineRule="auto"/>
              <w:jc w:val="center"/>
              <w:rPr>
                <w:rFonts w:hint="default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E67C9">
            <w:pPr>
              <w:jc w:val="center"/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第一課</w:t>
            </w:r>
            <w:r>
              <w:rPr>
                <w:rFonts w:ascii="MS Mincho" w:hAnsi="MS Mincho" w:eastAsia="MS Mincho" w:cs="MS Mincho"/>
                <w:lang w:eastAsia="ja-JP"/>
              </w:rPr>
              <w:t xml:space="preserve"> 5</w:t>
            </w:r>
            <w:r>
              <w:rPr>
                <w:rFonts w:hint="eastAsia" w:ascii="MS Mincho" w:hAnsi="MS Mincho" w:eastAsia="MS Mincho" w:cs="MS Mincho"/>
                <w:lang w:eastAsia="ja-JP"/>
              </w:rPr>
              <w:t>時から</w:t>
            </w:r>
            <w:r>
              <w:rPr>
                <w:rFonts w:ascii="MS Mincho" w:hAnsi="MS Mincho" w:eastAsia="MS Mincho" w:cs="MS Mincho"/>
                <w:lang w:eastAsia="ja-JP"/>
              </w:rPr>
              <w:t>9</w:t>
            </w:r>
            <w:r>
              <w:rPr>
                <w:rFonts w:hint="eastAsia" w:ascii="MS Mincho" w:hAnsi="MS Mincho" w:eastAsia="MS Mincho" w:cs="MS Mincho"/>
                <w:lang w:eastAsia="ja-JP"/>
              </w:rPr>
              <w:t>時まで</w:t>
            </w:r>
          </w:p>
          <w:p w14:paraId="5E913945">
            <w:pPr>
              <w:jc w:val="center"/>
              <w:rPr>
                <w:rFonts w:ascii="MS Mincho" w:hAnsi="MS Mincho" w:eastAsia="MS Mincho" w:cs="Times New Roman"/>
                <w:kern w:val="0"/>
                <w:sz w:val="18"/>
                <w:szCs w:val="18"/>
                <w:lang w:val="en-US" w:eastAsia="ja-JP" w:bidi="ar-SA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～私に恋したお坊さん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CFF9E">
            <w:pPr>
              <w:jc w:val="center"/>
              <w:rPr>
                <w:rFonts w:ascii="SimSun" w:hAnsi="SimSun" w:eastAsia="SimSun" w:cs="Times New Roman"/>
                <w:kern w:val="0"/>
                <w:sz w:val="18"/>
                <w:szCs w:val="18"/>
                <w:lang w:val="en-US" w:eastAsia="ja-JP" w:bidi="ar-SA"/>
              </w:rPr>
            </w:pPr>
            <w:r>
              <w:rPr>
                <w:rFonts w:hint="eastAsia" w:ascii="SimSun" w:hAnsi="SimSun" w:eastAsia="SimSun" w:cs="SimSun"/>
                <w:lang w:eastAsia="zh-CN"/>
              </w:rPr>
              <w:t>讲课视听说实践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73075">
            <w:pPr>
              <w:jc w:val="center"/>
              <w:rPr>
                <w:rFonts w:hint="eastAsia" w:ascii="Yu Mincho" w:hAnsi="Yu Mincho" w:eastAsia="Yu Mincho" w:cs="Yu Mincho"/>
                <w:kern w:val="0"/>
                <w:sz w:val="18"/>
                <w:szCs w:val="18"/>
                <w:lang w:val="en-US" w:eastAsia="ja-JP" w:bidi="ar-SA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4512A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0D46F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6128B68">
            <w:pPr>
              <w:widowControl/>
              <w:spacing w:line="720" w:lineRule="auto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AC989">
            <w:pPr>
              <w:jc w:val="center"/>
              <w:rPr>
                <w:rFonts w:ascii="MS Mincho" w:hAnsi="MS Mincho" w:eastAsia="MS Mincho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第二課</w:t>
            </w:r>
            <w:r>
              <w:rPr>
                <w:rFonts w:ascii="MS Mincho" w:hAnsi="MS Mincho" w:eastAsia="SimSun" w:cs="MS Mincho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 w:cs="MS Mincho"/>
                <w:lang w:eastAsia="ja-JP"/>
              </w:rPr>
              <w:t>僕の初恋をキミに捧ぐ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F8AD5">
            <w:pPr>
              <w:jc w:val="center"/>
              <w:rPr>
                <w:rFonts w:ascii="SimSun" w:hAnsi="SimSun" w:eastAsia="SimSun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SimSun" w:hAnsi="SimSun" w:eastAsia="SimSun" w:cs="SimSun"/>
                <w:lang w:eastAsia="zh-CN"/>
              </w:rPr>
              <w:t>讲课视听说实践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E0855">
            <w:pPr>
              <w:jc w:val="center"/>
              <w:rPr>
                <w:rFonts w:hint="eastAsia" w:ascii="Yu Mincho" w:hAnsi="Yu Mincho" w:eastAsia="Yu Mincho" w:cs="Yu Mincho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4C519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12375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477A4314">
            <w:pPr>
              <w:widowControl/>
              <w:spacing w:line="720" w:lineRule="auto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2FF07">
            <w:pPr>
              <w:jc w:val="center"/>
              <w:rPr>
                <w:rFonts w:hint="eastAsia" w:ascii="MS Mincho" w:hAnsi="MS Mincho" w:eastAsia="MS Mincho" w:cs="MS Mincho"/>
                <w:lang w:eastAsia="ja-JP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第一課～第二課</w:t>
            </w:r>
          </w:p>
          <w:p w14:paraId="433A3B4D">
            <w:pPr>
              <w:jc w:val="center"/>
              <w:rPr>
                <w:rFonts w:ascii="MS Mincho" w:hAnsi="MS Mincho" w:eastAsia="MS Mincho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MS Mincho" w:hAnsi="MS Mincho" w:eastAsia="MS Mincho" w:cs="MS Mincho"/>
                <w:lang w:eastAsia="ja-JP"/>
              </w:rPr>
              <w:t>复习、整理内容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EFB42">
            <w:pPr>
              <w:jc w:val="center"/>
              <w:rPr>
                <w:rFonts w:ascii="SimSun" w:hAnsi="SimSu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lang w:eastAsia="zh-CN"/>
              </w:rPr>
              <w:t>讲课视听说实践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A0013">
            <w:pPr>
              <w:jc w:val="center"/>
              <w:rPr>
                <w:rFonts w:hint="eastAsia" w:ascii="Yu Mincho" w:hAnsi="Yu Mincho" w:eastAsia="Yu Mincho" w:cs="Yu Mincho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71446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517DF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79E1A7CA">
            <w:pPr>
              <w:widowControl/>
              <w:spacing w:line="720" w:lineRule="auto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A6F66">
            <w:pPr>
              <w:jc w:val="center"/>
              <w:rPr>
                <w:rFonts w:hint="eastAsia" w:ascii="MS Mincho" w:hAnsi="MS Mincho" w:eastAsia="MS Mincho" w:cs="MS Mincho"/>
                <w:lang w:val="en-US" w:eastAsia="ja-JP"/>
              </w:rPr>
            </w:pPr>
            <w:r>
              <w:rPr>
                <w:rFonts w:hint="eastAsia" w:ascii="MS Mincho" w:hAnsi="SimSun" w:eastAsia="SimSun" w:cs="SimSun"/>
                <w:lang w:eastAsia="ja-JP"/>
              </w:rPr>
              <w:t>过</w:t>
            </w:r>
            <w:r>
              <w:rPr>
                <w:rFonts w:hint="eastAsia" w:ascii="MS Mincho" w:hAnsi="MS Mincho" w:eastAsia="MS Mincho" w:cs="MS Mincho"/>
                <w:lang w:eastAsia="ja-JP"/>
              </w:rPr>
              <w:t>程性考</w:t>
            </w:r>
            <w:r>
              <w:rPr>
                <w:rFonts w:hint="eastAsia" w:ascii="MS Mincho" w:hAnsi="SimSun" w:eastAsia="SimSun" w:cs="SimSun"/>
                <w:lang w:eastAsia="ja-JP"/>
              </w:rPr>
              <w:t>试</w:t>
            </w:r>
            <w:r>
              <w:rPr>
                <w:rFonts w:ascii="MS Mincho" w:hAnsi="MS Mincho" w:eastAsia="MS Mincho" w:cs="MS Mincho"/>
                <w:lang w:eastAsia="ja-JP"/>
              </w:rPr>
              <w:t>1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FB965">
            <w:pPr>
              <w:jc w:val="center"/>
              <w:rPr>
                <w:rFonts w:ascii="SimSun" w:hAnsi="SimSun" w:eastAsia="SimSun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SimSun" w:hAnsi="SimSun" w:eastAsia="SimSun" w:cs="SimSun"/>
                <w:lang w:eastAsia="zh-CN"/>
              </w:rPr>
              <w:t>讲课视听说实践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82A1D">
            <w:pPr>
              <w:jc w:val="center"/>
              <w:rPr>
                <w:rFonts w:hint="eastAsia" w:ascii="Yu Mincho" w:hAnsi="Yu Mincho" w:eastAsia="Yu Mincho" w:cs="Yu Minch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19BCF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1E57A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6E9D6F54">
            <w:pPr>
              <w:widowControl/>
              <w:spacing w:line="720" w:lineRule="auto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84C8A">
            <w:pPr>
              <w:jc w:val="center"/>
              <w:rPr>
                <w:rFonts w:ascii="MS Mincho" w:hAnsi="MS Mincho" w:eastAsia="MS Mincho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MS Mincho" w:hAnsi="MS Mincho" w:eastAsia="MS Mincho" w:cs="MS Mincho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 w:cs="MS Mincho"/>
                <w:lang w:eastAsia="ja-JP"/>
              </w:rPr>
              <w:t>第三課　大恋愛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E6F62">
            <w:pPr>
              <w:jc w:val="center"/>
              <w:rPr>
                <w:rFonts w:ascii="SimSun" w:hAnsi="SimSun" w:eastAsia="SimSun" w:cs="Times New Roman"/>
                <w:kern w:val="0"/>
                <w:sz w:val="18"/>
                <w:szCs w:val="18"/>
                <w:lang w:val="en-US" w:eastAsia="ja-JP" w:bidi="ar-SA"/>
              </w:rPr>
            </w:pPr>
            <w:r>
              <w:rPr>
                <w:rFonts w:hint="eastAsia" w:ascii="SimSun" w:hAnsi="SimSun" w:eastAsia="SimSun" w:cs="SimSun"/>
                <w:lang w:eastAsia="zh-CN"/>
              </w:rPr>
              <w:t>讲课视听说实践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3D8B2">
            <w:pPr>
              <w:jc w:val="center"/>
              <w:rPr>
                <w:rFonts w:hint="eastAsia" w:ascii="Yu Mincho" w:hAnsi="Yu Mincho" w:eastAsia="Yu Mincho" w:cs="Yu Mincho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6B762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A6011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6ED427AB">
            <w:pPr>
              <w:widowControl/>
              <w:spacing w:line="720" w:lineRule="auto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F1877B">
            <w:pPr>
              <w:jc w:val="center"/>
              <w:rPr>
                <w:rFonts w:ascii="MS Mincho" w:hAnsi="MS Mincho" w:eastAsia="MS Mincho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第四課</w:t>
            </w:r>
            <w:r>
              <w:rPr>
                <w:rFonts w:hint="eastAsia" w:ascii="MS Mincho" w:hAnsi="MS Mincho" w:eastAsia="SimSun" w:cs="MS Mincho"/>
                <w:lang w:val="en-US"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lang w:val="en-US" w:eastAsia="ja-JP"/>
              </w:rPr>
              <w:t>ボク、</w:t>
            </w:r>
            <w:r>
              <w:rPr>
                <w:rFonts w:hint="eastAsia" w:ascii="MS Mincho" w:hAnsi="MS Mincho" w:eastAsia="MS Mincho" w:cs="MS Mincho"/>
                <w:lang w:eastAsia="ja-JP"/>
              </w:rPr>
              <w:t>運命の人です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46384">
            <w:pPr>
              <w:jc w:val="center"/>
              <w:rPr>
                <w:rFonts w:ascii="SimSun" w:hAnsi="SimSun" w:eastAsia="SimSun" w:cs="Times New Roman"/>
                <w:kern w:val="0"/>
                <w:sz w:val="18"/>
                <w:szCs w:val="18"/>
                <w:lang w:val="en-US" w:eastAsia="ja-JP" w:bidi="ar-SA"/>
              </w:rPr>
            </w:pPr>
            <w:r>
              <w:rPr>
                <w:rFonts w:hint="eastAsia" w:ascii="SimSun" w:hAnsi="SimSun" w:eastAsia="SimSun" w:cs="SimSun"/>
                <w:lang w:eastAsia="zh-CN"/>
              </w:rPr>
              <w:t>讲课视听说实践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A78B8">
            <w:pPr>
              <w:jc w:val="center"/>
              <w:rPr>
                <w:rFonts w:hint="eastAsia" w:ascii="Yu Mincho" w:hAnsi="Yu Mincho" w:eastAsia="Yu Mincho" w:cs="Yu Mincho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7F2BF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05A35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35B17899">
            <w:pPr>
              <w:widowControl/>
              <w:spacing w:line="720" w:lineRule="auto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C5B26">
            <w:pPr>
              <w:jc w:val="center"/>
              <w:rPr>
                <w:rFonts w:ascii="MS Mincho" w:hAnsi="MS Mincho" w:eastAsia="MS Mincho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第三課、第四課　</w:t>
            </w:r>
            <w:r>
              <w:rPr>
                <w:rFonts w:ascii="MS Mincho" w:hAnsi="MS Mincho" w:eastAsia="MS Mincho" w:cs="MS Mincho"/>
                <w:lang w:eastAsia="ja-JP"/>
              </w:rPr>
              <w:t>复习、整理内容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44A0FB">
            <w:pPr>
              <w:jc w:val="center"/>
              <w:rPr>
                <w:rFonts w:ascii="SimSun" w:hAnsi="SimSun" w:eastAsia="SimSun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lang w:eastAsia="zh-CN"/>
              </w:rPr>
              <w:t>讲课视听说实践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E07D19">
            <w:pPr>
              <w:jc w:val="center"/>
              <w:rPr>
                <w:rFonts w:hint="eastAsia" w:ascii="Yu Mincho" w:hAnsi="Yu Mincho" w:eastAsia="Yu Mincho" w:cs="Yu Mincho"/>
                <w:kern w:val="0"/>
                <w:sz w:val="18"/>
                <w:szCs w:val="18"/>
                <w:lang w:val="en-US" w:eastAsia="ja-JP" w:bidi="ar-SA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45E5B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97BE1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5F1244C6">
            <w:pPr>
              <w:widowControl/>
              <w:spacing w:line="720" w:lineRule="auto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09772">
            <w:pPr>
              <w:spacing w:line="360" w:lineRule="auto"/>
              <w:jc w:val="center"/>
              <w:rPr>
                <w:rFonts w:ascii="MS Mincho" w:hAnsi="MS Mincho" w:eastAsia="MS Mincho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MS Mincho" w:hAnsi="SimSun" w:eastAsia="SimSun" w:cs="SimSun"/>
                <w:lang w:eastAsia="ja-JP"/>
              </w:rPr>
              <w:t>过</w:t>
            </w:r>
            <w:r>
              <w:rPr>
                <w:rFonts w:hint="eastAsia" w:ascii="MS Mincho" w:hAnsi="MS Mincho" w:eastAsia="MS Mincho" w:cs="MS Mincho"/>
                <w:lang w:eastAsia="ja-JP"/>
              </w:rPr>
              <w:t>程性考</w:t>
            </w:r>
            <w:r>
              <w:rPr>
                <w:rFonts w:hint="eastAsia" w:ascii="MS Mincho" w:hAnsi="SimSun" w:eastAsia="SimSun" w:cs="SimSun"/>
                <w:lang w:eastAsia="ja-JP"/>
              </w:rPr>
              <w:t>试２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9AEF5">
            <w:pPr>
              <w:jc w:val="center"/>
              <w:rPr>
                <w:rFonts w:ascii="SimSun" w:hAnsi="SimSun" w:eastAsia="SimSun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SimSun" w:hAnsi="SimSun" w:eastAsia="SimSun" w:cs="SimSun"/>
                <w:lang w:eastAsia="zh-CN"/>
              </w:rPr>
              <w:t>讲课视听说实践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9A9D8">
            <w:pPr>
              <w:jc w:val="center"/>
              <w:rPr>
                <w:rFonts w:hint="eastAsia" w:ascii="Yu Mincho" w:hAnsi="Yu Mincho" w:eastAsia="Yu Mincho" w:cs="Yu Minch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233FA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510C9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32819F59">
            <w:pPr>
              <w:widowControl/>
              <w:spacing w:line="720" w:lineRule="auto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5F6E9">
            <w:pPr>
              <w:spacing w:line="360" w:lineRule="auto"/>
              <w:jc w:val="center"/>
              <w:rPr>
                <w:rFonts w:ascii="MS Mincho" w:hAnsi="MS Mincho" w:eastAsia="MS Mincho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第五課　俺の話は長い　　　　　　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07790">
            <w:pPr>
              <w:jc w:val="center"/>
              <w:rPr>
                <w:rFonts w:ascii="SimSun" w:hAnsi="SimSu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lang w:eastAsia="zh-CN"/>
              </w:rPr>
              <w:t>讲课视听说实践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7BBE2">
            <w:pPr>
              <w:jc w:val="center"/>
              <w:rPr>
                <w:rFonts w:hint="eastAsia" w:ascii="Yu Mincho" w:hAnsi="Yu Mincho" w:eastAsia="Yu Mincho" w:cs="Yu Mincho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4AB28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9700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33EBBDF2">
            <w:pPr>
              <w:widowControl/>
              <w:spacing w:line="720" w:lineRule="auto"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2BAFD">
            <w:pPr>
              <w:jc w:val="center"/>
              <w:rPr>
                <w:rFonts w:ascii="MS Mincho" w:hAnsi="MS Mincho" w:eastAsia="MS Mincho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4"/>
                <w:szCs w:val="24"/>
                <w:lang w:val="en-US" w:eastAsia="ja-JP" w:bidi="ar-SA"/>
              </w:rPr>
              <w:t>第六課　人生が楽しくなる人生の法則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F26A6">
            <w:pPr>
              <w:jc w:val="center"/>
              <w:rPr>
                <w:rFonts w:ascii="SimSun" w:hAnsi="SimSun" w:eastAsia="SimSun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lang w:eastAsia="zh-CN"/>
              </w:rPr>
              <w:t>讲课视听说实践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A9568">
            <w:pPr>
              <w:jc w:val="center"/>
              <w:rPr>
                <w:rFonts w:hint="eastAsia" w:ascii="Yu Mincho" w:hAnsi="Yu Mincho" w:eastAsia="Yu Mincho" w:cs="Yu Mincho"/>
                <w:kern w:val="0"/>
                <w:sz w:val="18"/>
                <w:szCs w:val="18"/>
                <w:lang w:val="en-US" w:eastAsia="ja-JP" w:bidi="ar-SA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79C73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6F993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09A14037">
            <w:pPr>
              <w:widowControl/>
              <w:spacing w:line="720" w:lineRule="auto"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94038">
            <w:pPr>
              <w:jc w:val="center"/>
              <w:rPr>
                <w:rFonts w:hint="eastAsia" w:ascii="MS Mincho" w:hAnsi="MS Mincho" w:eastAsia="MS Mincho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第五課、第六課　</w:t>
            </w:r>
            <w:r>
              <w:rPr>
                <w:rFonts w:ascii="MS Mincho" w:hAnsi="MS Mincho" w:eastAsia="MS Mincho" w:cs="MS Mincho"/>
                <w:lang w:eastAsia="ja-JP"/>
              </w:rPr>
              <w:t>复习、整理内容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A3F33">
            <w:pPr>
              <w:jc w:val="center"/>
              <w:rPr>
                <w:rFonts w:ascii="SimSun" w:hAnsi="SimSu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lang w:eastAsia="zh-CN"/>
              </w:rPr>
              <w:t>讲课视听说实践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752FC">
            <w:pPr>
              <w:jc w:val="center"/>
              <w:rPr>
                <w:rFonts w:hint="eastAsia" w:ascii="Yu Mincho" w:hAnsi="Yu Mincho" w:eastAsia="Yu Mincho" w:cs="Yu Mincho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69443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94FAAC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4D61771E">
            <w:pPr>
              <w:widowControl/>
              <w:spacing w:line="720" w:lineRule="auto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F678E">
            <w:pPr>
              <w:spacing w:line="360" w:lineRule="auto"/>
              <w:jc w:val="center"/>
              <w:rPr>
                <w:rFonts w:hint="eastAsia" w:ascii="MS Mincho" w:hAnsi="MS Mincho" w:eastAsia="MS Mincho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MS Mincho" w:hAnsi="SimSun" w:eastAsia="SimSun" w:cs="SimSun"/>
                <w:lang w:eastAsia="ja-JP"/>
              </w:rPr>
              <w:t>过</w:t>
            </w:r>
            <w:r>
              <w:rPr>
                <w:rFonts w:hint="eastAsia" w:ascii="MS Mincho" w:hAnsi="MS Mincho" w:eastAsia="MS Mincho" w:cs="MS Mincho"/>
                <w:lang w:eastAsia="ja-JP"/>
              </w:rPr>
              <w:t>程性考</w:t>
            </w:r>
            <w:r>
              <w:rPr>
                <w:rFonts w:hint="eastAsia" w:ascii="MS Mincho" w:hAnsi="SimSun" w:eastAsia="SimSun" w:cs="SimSun"/>
                <w:lang w:eastAsia="ja-JP"/>
              </w:rPr>
              <w:t>试３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8EFEB">
            <w:pPr>
              <w:jc w:val="center"/>
              <w:rPr>
                <w:rFonts w:ascii="SimSun" w:hAnsi="SimSun" w:eastAsia="SimSun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SimSun" w:hAnsi="SimSun" w:eastAsia="SimSun" w:cs="SimSun"/>
                <w:lang w:eastAsia="zh-CN"/>
              </w:rPr>
              <w:t>讲课视听说实践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8C616">
            <w:pPr>
              <w:jc w:val="center"/>
              <w:rPr>
                <w:rFonts w:hint="eastAsia" w:ascii="Yu Mincho" w:hAnsi="Yu Mincho" w:eastAsia="Yu Mincho" w:cs="Yu Mincho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400C4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35139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7DEFEF24">
            <w:pPr>
              <w:widowControl/>
              <w:spacing w:line="720" w:lineRule="auto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62698">
            <w:pPr>
              <w:jc w:val="center"/>
              <w:rPr>
                <w:rFonts w:ascii="MS Mincho" w:hAnsi="MS Mincho" w:eastAsia="MS Mincho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4"/>
                <w:szCs w:val="24"/>
                <w:lang w:val="en-US" w:eastAsia="ja-JP" w:bidi="ar-SA"/>
              </w:rPr>
              <w:t>第七課　グランメゾン東京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52727">
            <w:pPr>
              <w:jc w:val="center"/>
              <w:rPr>
                <w:rFonts w:ascii="SimSun" w:hAnsi="SimSun" w:eastAsia="SimSun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lang w:eastAsia="zh-CN"/>
              </w:rPr>
              <w:t>讲课视听说实践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BEEFE">
            <w:pPr>
              <w:jc w:val="center"/>
              <w:rPr>
                <w:rFonts w:hint="eastAsia" w:ascii="Yu Mincho" w:hAnsi="Yu Mincho" w:eastAsia="Yu Mincho" w:cs="Yu Mincho"/>
                <w:kern w:val="0"/>
                <w:sz w:val="18"/>
                <w:szCs w:val="18"/>
                <w:lang w:val="en-US" w:eastAsia="ja-JP" w:bidi="ar-SA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3105F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0D334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7BF34D4D">
            <w:pPr>
              <w:widowControl/>
              <w:spacing w:line="720" w:lineRule="auto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973E4">
            <w:pPr>
              <w:jc w:val="center"/>
              <w:rPr>
                <w:rFonts w:ascii="MS Mincho" w:hAnsi="MS Mincho" w:eastAsia="MS Mincho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4"/>
                <w:szCs w:val="24"/>
                <w:lang w:val="en-US" w:eastAsia="ja-JP" w:bidi="ar-SA"/>
              </w:rPr>
              <w:t>第八課　これは経費で落ちません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E4262">
            <w:pPr>
              <w:jc w:val="center"/>
              <w:rPr>
                <w:rFonts w:ascii="SimSun" w:hAnsi="SimSu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lang w:eastAsia="zh-CN"/>
              </w:rPr>
              <w:t>讲课视听说实践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57429">
            <w:pPr>
              <w:jc w:val="center"/>
              <w:rPr>
                <w:rFonts w:hint="eastAsia" w:ascii="Yu Mincho" w:hAnsi="Yu Mincho" w:eastAsia="Yu Mincho" w:cs="Yu Mincho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736BA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25CBE7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610C2B71">
            <w:pPr>
              <w:widowControl/>
              <w:spacing w:line="720" w:lineRule="auto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EB75AE">
            <w:pPr>
              <w:jc w:val="center"/>
              <w:rPr>
                <w:rFonts w:ascii="MS Mincho" w:hAnsi="MS Mincho" w:eastAsia="MS Mincho" w:cs="Times New Roman"/>
                <w:kern w:val="0"/>
                <w:sz w:val="18"/>
                <w:szCs w:val="18"/>
                <w:lang w:val="en-US" w:eastAsia="ja-JP" w:bidi="ar-SA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第七課、第八課　</w:t>
            </w:r>
            <w:r>
              <w:rPr>
                <w:rFonts w:ascii="MS Mincho" w:hAnsi="MS Mincho" w:eastAsia="MS Mincho" w:cs="MS Mincho"/>
                <w:lang w:eastAsia="ja-JP"/>
              </w:rPr>
              <w:t>复习、整理内容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48EC6">
            <w:pPr>
              <w:jc w:val="center"/>
              <w:rPr>
                <w:rFonts w:ascii="SimSun" w:hAnsi="SimSu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lang w:eastAsia="zh-CN"/>
              </w:rPr>
              <w:t>讲课视听说实践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6085D">
            <w:pPr>
              <w:jc w:val="center"/>
              <w:rPr>
                <w:rFonts w:hint="eastAsia" w:ascii="Yu Mincho" w:hAnsi="Yu Mincho" w:eastAsia="Yu Mincho" w:cs="Yu Mincho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505AD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0EA9DF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41978A15">
            <w:pPr>
              <w:widowControl/>
              <w:spacing w:line="480" w:lineRule="auto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918B3">
            <w:pPr>
              <w:jc w:val="center"/>
              <w:rPr>
                <w:rFonts w:ascii="SimSun" w:hAnsi="SimSun" w:eastAsia="SimSun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hint="eastAsia" w:ascii="SimSun" w:hAnsi="SimSun" w:eastAsia="SimSun" w:cs="SimSun"/>
                <w:lang w:eastAsia="zh-CN"/>
              </w:rPr>
              <w:t>总复习答疑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57966">
            <w:pPr>
              <w:jc w:val="center"/>
              <w:rPr>
                <w:rFonts w:ascii="SimSun" w:hAnsi="SimSun" w:eastAsia="SimSun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lang w:eastAsia="zh-CN"/>
              </w:rPr>
              <w:t>讲课视听说实践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F06F5">
            <w:pPr>
              <w:jc w:val="center"/>
              <w:rPr>
                <w:rFonts w:hint="eastAsia" w:ascii="Yu Mincho" w:hAnsi="Yu Mincho" w:eastAsia="Yu Mincho" w:cs="Yu Minch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Yu Mincho" w:hAnsi="Yu Mincho" w:eastAsia="Yu Mincho" w:cs="Yu Mincho"/>
                <w:kern w:val="0"/>
                <w:sz w:val="21"/>
                <w:szCs w:val="21"/>
                <w:lang w:eastAsia="ja-JP"/>
              </w:rPr>
              <w:t>復習</w:t>
            </w:r>
          </w:p>
        </w:tc>
      </w:tr>
    </w:tbl>
    <w:p w14:paraId="4893E562">
      <w:pPr>
        <w:snapToGrid w:val="0"/>
        <w:spacing w:before="360" w:beforeLines="100" w:after="180" w:afterLines="50"/>
        <w:jc w:val="both"/>
        <w:rPr>
          <w:rFonts w:asciiTheme="majorEastAsia" w:hAnsiTheme="majorEastAsia" w:eastAsiaTheme="majorEastAsia"/>
          <w:bCs/>
          <w:color w:val="000000"/>
          <w:lang w:eastAsia="zh-CN"/>
        </w:rPr>
      </w:pPr>
      <w:r>
        <w:rPr>
          <w:rFonts w:hint="eastAsia" w:asciiTheme="majorEastAsia" w:hAnsiTheme="majorEastAsia" w:eastAsiaTheme="majorEastAsia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2F0A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CD3CD3F">
            <w:pPr>
              <w:snapToGrid w:val="0"/>
              <w:jc w:val="center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75D244">
            <w:pPr>
              <w:snapToGrid w:val="0"/>
              <w:jc w:val="center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7102F3B">
            <w:pPr>
              <w:snapToGrid w:val="0"/>
              <w:jc w:val="center"/>
              <w:rPr>
                <w:rFonts w:asciiTheme="majorEastAsia" w:hAnsiTheme="majorEastAsia" w:eastAsia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01C2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5CC8F76">
            <w:pPr>
              <w:snapToGrid w:val="0"/>
              <w:jc w:val="center"/>
              <w:rPr>
                <w:rFonts w:cs="Arial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A87557">
            <w:pPr>
              <w:jc w:val="center"/>
              <w:rPr>
                <w:rFonts w:cs="Arial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eastAsia="MS Mincho" w:asciiTheme="majorEastAsia" w:hAnsiTheme="majorEastAsia"/>
                <w:bCs/>
                <w:color w:val="000000"/>
                <w:szCs w:val="20"/>
                <w:lang w:val="en-US" w:eastAsia="ja-JP"/>
              </w:rPr>
              <w:t>60</w:t>
            </w:r>
            <w:r>
              <w:rPr>
                <w:rFonts w:asciiTheme="majorEastAsia" w:hAnsiTheme="majorEastAsia" w:eastAsiaTheme="majorEastAsia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AA4B6A">
            <w:pPr>
              <w:snapToGrid w:val="0"/>
              <w:jc w:val="center"/>
              <w:rPr>
                <w:rFonts w:cs="Arial" w:asciiTheme="majorEastAsia" w:hAnsiTheme="majorEastAsia" w:eastAsiaTheme="maj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</w:rPr>
              <w:t>笔试</w:t>
            </w:r>
          </w:p>
        </w:tc>
      </w:tr>
      <w:tr w14:paraId="0EEF5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2F56CE6">
            <w:pPr>
              <w:snapToGrid w:val="0"/>
              <w:jc w:val="center"/>
              <w:rPr>
                <w:rFonts w:hint="eastAsia" w:eastAsia="MS Mincho" w:cs="Arial" w:asciiTheme="majorEastAsia" w:hAnsiTheme="majorEastAsia"/>
                <w:bCs/>
                <w:sz w:val="21"/>
                <w:szCs w:val="21"/>
                <w:lang w:eastAsia="ja-JP"/>
              </w:rPr>
            </w:pPr>
            <w:r>
              <w:rPr>
                <w:rFonts w:cs="Arial" w:asciiTheme="majorEastAsia" w:hAnsiTheme="majorEastAsia" w:eastAsiaTheme="majorEastAsia"/>
                <w:bCs/>
                <w:sz w:val="21"/>
                <w:szCs w:val="21"/>
              </w:rPr>
              <w:t>X</w:t>
            </w:r>
            <w:r>
              <w:rPr>
                <w:rFonts w:hint="eastAsia" w:eastAsia="MS Mincho" w:cs="Arial" w:asciiTheme="majorEastAsia" w:hAnsiTheme="majorEastAsia"/>
                <w:bCs/>
                <w:sz w:val="21"/>
                <w:szCs w:val="21"/>
                <w:lang w:val="en-US" w:eastAsia="ja-JP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5F9E19">
            <w:pPr>
              <w:snapToGrid w:val="0"/>
              <w:jc w:val="center"/>
              <w:rPr>
                <w:rFonts w:cs="Arial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bCs/>
                <w:color w:val="000000"/>
                <w:szCs w:val="20"/>
              </w:rPr>
              <w:t>1</w:t>
            </w:r>
            <w:r>
              <w:rPr>
                <w:rFonts w:hint="eastAsia" w:eastAsia="MS Mincho" w:asciiTheme="majorEastAsia" w:hAnsiTheme="majorEastAsia"/>
                <w:bCs/>
                <w:color w:val="000000"/>
                <w:szCs w:val="20"/>
                <w:lang w:val="en-US" w:eastAsia="ja-JP"/>
              </w:rPr>
              <w:t>5</w:t>
            </w:r>
            <w:r>
              <w:rPr>
                <w:rFonts w:asciiTheme="majorEastAsia" w:hAnsiTheme="majorEastAsia" w:eastAsiaTheme="majorEastAsia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13085">
            <w:pPr>
              <w:snapToGrid w:val="0"/>
              <w:jc w:val="center"/>
              <w:rPr>
                <w:rFonts w:cs="Arial" w:asciiTheme="majorEastAsia" w:hAnsiTheme="majorEastAsia" w:eastAsiaTheme="maj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口试</w:t>
            </w:r>
            <w:r>
              <w:rPr>
                <w:rFonts w:hint="eastAsia" w:asciiTheme="minorEastAsia" w:hAnsiTheme="minorEastAsia" w:eastAsiaTheme="minorEastAsia"/>
              </w:rPr>
              <w:t>·出勤·平时成绩</w:t>
            </w:r>
          </w:p>
        </w:tc>
      </w:tr>
      <w:tr w14:paraId="26837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03DA3BD">
            <w:pPr>
              <w:snapToGrid w:val="0"/>
              <w:jc w:val="center"/>
              <w:rPr>
                <w:rFonts w:hint="eastAsia" w:eastAsia="MS Mincho" w:cs="Arial" w:asciiTheme="majorEastAsia" w:hAnsiTheme="majorEastAsia"/>
                <w:bCs/>
                <w:sz w:val="21"/>
                <w:szCs w:val="21"/>
                <w:lang w:eastAsia="ja-JP"/>
              </w:rPr>
            </w:pPr>
            <w:r>
              <w:rPr>
                <w:rFonts w:cs="Arial" w:asciiTheme="majorEastAsia" w:hAnsiTheme="majorEastAsia" w:eastAsiaTheme="majorEastAsia"/>
                <w:bCs/>
                <w:sz w:val="21"/>
                <w:szCs w:val="21"/>
              </w:rPr>
              <w:t>X</w:t>
            </w:r>
            <w:r>
              <w:rPr>
                <w:rFonts w:hint="eastAsia" w:eastAsia="MS Mincho" w:cs="Arial" w:asciiTheme="majorEastAsia" w:hAnsiTheme="majorEastAsia"/>
                <w:bCs/>
                <w:sz w:val="21"/>
                <w:szCs w:val="21"/>
                <w:lang w:val="en-US" w:eastAsia="ja-JP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BF4634">
            <w:pPr>
              <w:snapToGrid w:val="0"/>
              <w:jc w:val="center"/>
              <w:rPr>
                <w:rFonts w:cs="Arial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bCs/>
                <w:color w:val="000000"/>
                <w:szCs w:val="20"/>
              </w:rPr>
              <w:t>1</w:t>
            </w:r>
            <w:r>
              <w:rPr>
                <w:rFonts w:hint="eastAsia" w:eastAsia="MS Mincho" w:asciiTheme="majorEastAsia" w:hAnsiTheme="majorEastAsia"/>
                <w:bCs/>
                <w:color w:val="000000"/>
                <w:szCs w:val="20"/>
                <w:lang w:val="en-US" w:eastAsia="ja-JP"/>
              </w:rPr>
              <w:t>0</w:t>
            </w:r>
            <w:r>
              <w:rPr>
                <w:rFonts w:asciiTheme="majorEastAsia" w:hAnsiTheme="majorEastAsia" w:eastAsiaTheme="majorEastAsia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FF509BC">
            <w:pPr>
              <w:snapToGrid w:val="0"/>
              <w:jc w:val="center"/>
              <w:rPr>
                <w:rFonts w:cs="Arial" w:asciiTheme="majorEastAsia" w:hAnsiTheme="majorEastAsia" w:eastAsiaTheme="maj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口试</w:t>
            </w:r>
            <w:r>
              <w:rPr>
                <w:rFonts w:hint="eastAsia" w:asciiTheme="minorEastAsia" w:hAnsiTheme="minorEastAsia" w:eastAsiaTheme="minorEastAsia"/>
              </w:rPr>
              <w:t>·出勤·平时成绩</w:t>
            </w:r>
          </w:p>
        </w:tc>
      </w:tr>
      <w:tr w14:paraId="49C2E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B97ADF9">
            <w:pPr>
              <w:snapToGrid w:val="0"/>
              <w:jc w:val="center"/>
              <w:rPr>
                <w:rFonts w:hint="eastAsia" w:eastAsia="MS Mincho" w:cs="Arial" w:asciiTheme="majorEastAsia" w:hAnsiTheme="majorEastAsia"/>
                <w:bCs/>
                <w:sz w:val="21"/>
                <w:szCs w:val="21"/>
                <w:lang w:eastAsia="ja-JP"/>
              </w:rPr>
            </w:pPr>
            <w:r>
              <w:rPr>
                <w:rFonts w:cs="Arial" w:asciiTheme="majorEastAsia" w:hAnsiTheme="majorEastAsia" w:eastAsiaTheme="majorEastAsia"/>
                <w:bCs/>
                <w:sz w:val="21"/>
                <w:szCs w:val="21"/>
              </w:rPr>
              <w:t>X</w:t>
            </w:r>
            <w:r>
              <w:rPr>
                <w:rFonts w:hint="eastAsia" w:eastAsia="MS Mincho" w:cs="Arial" w:asciiTheme="majorEastAsia" w:hAnsiTheme="majorEastAsia"/>
                <w:bCs/>
                <w:sz w:val="21"/>
                <w:szCs w:val="21"/>
                <w:lang w:val="en-US" w:eastAsia="ja-JP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F9D8AA">
            <w:pPr>
              <w:snapToGrid w:val="0"/>
              <w:jc w:val="center"/>
              <w:rPr>
                <w:rFonts w:cs="Arial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eastAsia="MS Mincho" w:asciiTheme="majorEastAsia" w:hAnsiTheme="majorEastAsia"/>
                <w:bCs/>
                <w:color w:val="000000"/>
                <w:szCs w:val="20"/>
                <w:lang w:val="en-US" w:eastAsia="ja-JP"/>
              </w:rPr>
              <w:t>15</w:t>
            </w:r>
            <w:r>
              <w:rPr>
                <w:rFonts w:asciiTheme="majorEastAsia" w:hAnsiTheme="majorEastAsia" w:eastAsiaTheme="majorEastAsia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FF9B5DF">
            <w:pPr>
              <w:snapToGrid w:val="0"/>
              <w:jc w:val="center"/>
              <w:rPr>
                <w:rFonts w:cs="Arial" w:asciiTheme="majorEastAsia" w:hAnsiTheme="majorEastAsia" w:eastAsiaTheme="maj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口试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</w:rPr>
              <w:t>·出勤·平时成绩</w:t>
            </w:r>
          </w:p>
        </w:tc>
      </w:tr>
    </w:tbl>
    <w:p w14:paraId="700733C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SimSun" w:hAnsi="SimSun" w:eastAsia="SimSun"/>
          <w:color w:val="000000"/>
          <w:position w:val="-20"/>
          <w:lang w:eastAsia="zh-CN"/>
        </w:rPr>
      </w:pPr>
    </w:p>
    <w:p w14:paraId="5F5B6D7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eastAsia="MS Mincho" w:asciiTheme="minorEastAsia" w:hAnsiTheme="minorEastAsia"/>
          <w:sz w:val="21"/>
          <w:szCs w:val="21"/>
          <w:lang w:eastAsia="ja-JP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687070</wp:posOffset>
            </wp:positionH>
            <wp:positionV relativeFrom="paragraph">
              <wp:posOffset>334645</wp:posOffset>
            </wp:positionV>
            <wp:extent cx="1168400" cy="501650"/>
            <wp:effectExtent l="0" t="0" r="0" b="0"/>
            <wp:wrapNone/>
            <wp:docPr id="72378583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785833" name="図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</w:rPr>
        <w:t>任课教师：</w:t>
      </w:r>
      <w:r>
        <w:rPr>
          <w:rFonts w:hint="eastAsia" w:eastAsia="MS Mincho" w:asciiTheme="minorEastAsia" w:hAnsiTheme="minorEastAsia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</w:rPr>
        <w:t>主任审核：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775970" cy="330200"/>
            <wp:effectExtent l="0" t="0" r="11430" b="0"/>
            <wp:docPr id="1155104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10402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</w:rPr>
        <w:t xml:space="preserve"> </w:t>
      </w:r>
      <w:r>
        <w:rPr>
          <w:rFonts w:asciiTheme="minorEastAsia" w:hAnsiTheme="minorEastAsia" w:eastAsiaTheme="minorEastAsia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 xml:space="preserve"> 2025.</w:t>
      </w:r>
      <w:r>
        <w:rPr>
          <w:rFonts w:hint="eastAsia" w:eastAsia="MS Mincho" w:asciiTheme="minorEastAsia" w:hAnsiTheme="minorEastAsia"/>
          <w:color w:val="000000"/>
          <w:position w:val="-20"/>
          <w:sz w:val="21"/>
          <w:szCs w:val="21"/>
          <w:lang w:val="en-US" w:eastAsia="ja-JP"/>
        </w:rPr>
        <w:t>9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eastAsia="MS Mincho" w:asciiTheme="minorEastAsia" w:hAnsiTheme="minorEastAsia"/>
          <w:color w:val="000000"/>
          <w:position w:val="-20"/>
          <w:sz w:val="21"/>
          <w:szCs w:val="21"/>
          <w:lang w:val="en-US" w:eastAsia="ja-JP"/>
        </w:rPr>
        <w:t>10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Sim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Mincho">
    <w:panose1 w:val="02020400000000000000"/>
    <w:charset w:val="80"/>
    <w:family w:val="auto"/>
    <w:pitch w:val="default"/>
    <w:sig w:usb0="800002E7" w:usb1="2AC7FCFF" w:usb2="00000012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2097B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432A74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677A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C2986BB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BF0B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A14FE0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3A14FE0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1413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jN2JkMGQ3Y2IyNDE0Yjk3YjJhMjk5YTAyMzU0YjUifQ=="/>
  </w:docVars>
  <w:rsids>
    <w:rsidRoot w:val="00172A2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0A6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2A27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A6A24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278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2967"/>
    <w:rsid w:val="002E39E6"/>
    <w:rsid w:val="002E7F5C"/>
    <w:rsid w:val="002F20BD"/>
    <w:rsid w:val="002F2551"/>
    <w:rsid w:val="002F4DC5"/>
    <w:rsid w:val="002F4E2F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8CA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0AE3"/>
    <w:rsid w:val="005F2CBF"/>
    <w:rsid w:val="006044A3"/>
    <w:rsid w:val="0060631C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0A6F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554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6D64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2596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5F16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988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932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6C8F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BB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8604A"/>
    <w:rsid w:val="00E86BE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4BCE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8CD6737"/>
    <w:rsid w:val="0A125600"/>
    <w:rsid w:val="0B02141F"/>
    <w:rsid w:val="0DB76A4A"/>
    <w:rsid w:val="0FBD3F9B"/>
    <w:rsid w:val="0FD86EF4"/>
    <w:rsid w:val="15917E54"/>
    <w:rsid w:val="15A841F4"/>
    <w:rsid w:val="199D2E85"/>
    <w:rsid w:val="1B9B294B"/>
    <w:rsid w:val="270218DC"/>
    <w:rsid w:val="291B3A40"/>
    <w:rsid w:val="2E59298A"/>
    <w:rsid w:val="30760C45"/>
    <w:rsid w:val="3126266B"/>
    <w:rsid w:val="34E61527"/>
    <w:rsid w:val="35A347FF"/>
    <w:rsid w:val="365F0DC8"/>
    <w:rsid w:val="36A5371D"/>
    <w:rsid w:val="37E50B00"/>
    <w:rsid w:val="397237E6"/>
    <w:rsid w:val="3A3000B7"/>
    <w:rsid w:val="3F2D1069"/>
    <w:rsid w:val="49DF08B3"/>
    <w:rsid w:val="55BF0815"/>
    <w:rsid w:val="55DD532E"/>
    <w:rsid w:val="56076FA5"/>
    <w:rsid w:val="57D367F9"/>
    <w:rsid w:val="5A592ADC"/>
    <w:rsid w:val="65310993"/>
    <w:rsid w:val="6C311952"/>
    <w:rsid w:val="6E256335"/>
    <w:rsid w:val="700912C5"/>
    <w:rsid w:val="710A55BE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728</Words>
  <Characters>970</Characters>
  <Lines>3</Lines>
  <Paragraphs>2</Paragraphs>
  <TotalTime>0</TotalTime>
  <ScaleCrop>false</ScaleCrop>
  <LinksUpToDate>false</LinksUpToDate>
  <CharactersWithSpaces>1026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2025-02-21T09:50:00Z</dcterms:created>
  <dc:creator>*****</dc:creator>
  <cp:lastModifiedBy>Fumi</cp:lastModifiedBy>
  <cp:lastPrinted>2025-02-23T03:21:00Z</cp:lastPrinted>
  <dcterms:modified xsi:type="dcterms:W3CDTF">2025-09-10T05:24:56Z</dcterms:modified>
  <dc:title>上海建桥学院教学进度计划表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70BC5CC8013048239407677D00B39086_13</vt:lpwstr>
  </property>
  <property fmtid="{D5CDD505-2E9C-101B-9397-08002B2CF9AE}" pid="4" name="KSOTemplateDocerSaveRecord">
    <vt:lpwstr>eyJoZGlkIjoiMzRiMWEzNDAwZjFkOGRjYWNjMTM3NjExN2NkNzAzY2MiLCJ1c2VySWQiOiIxMzIwMzM2MTk5In0=</vt:lpwstr>
  </property>
</Properties>
</file>