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ind w:firstLine="800"/>
        <w:jc w:val="center"/>
        <w:rPr>
          <w:rFonts w:ascii="Times New Roman" w:hAnsi="Times New Roman" w:eastAsia="宋体"/>
          <w:bCs/>
          <w:kern w:val="0"/>
          <w:sz w:val="40"/>
          <w:szCs w:val="40"/>
        </w:rPr>
      </w:pPr>
      <w:r>
        <w:rPr>
          <w:rFonts w:ascii="Times New Roman" w:hAnsi="Times New Roman" w:eastAsia="宋体" w:cs="Times New Roman"/>
          <w:kern w:val="2"/>
          <w:sz w:val="21"/>
          <w:szCs w:val="22"/>
          <w:lang w:val="en-US" w:eastAsia="zh-CN" w:bidi="ar-SA"/>
        </w:rPr>
        <w:pict>
          <v:shape id="文本框 1" o:spid="_x0000_s1026" o:spt="202" type="#_x0000_t202" style="position:absolute;left:0pt;margin-left:41.8pt;margin-top:27.55pt;height:22.1pt;width:207.5pt;mso-position-horizontal-relative:page;mso-position-vertical-relative:page;z-index:251659264;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r>
        <w:rPr>
          <w:rFonts w:ascii="Times New Roman" w:hAnsi="Times New Roman" w:eastAsia="宋体"/>
          <w:bCs/>
          <w:kern w:val="0"/>
          <w:sz w:val="40"/>
          <w:szCs w:val="40"/>
        </w:rPr>
        <w:t xml:space="preserve">专业课课程教学大纲Syllabus </w:t>
      </w:r>
    </w:p>
    <w:p>
      <w:pPr>
        <w:spacing w:line="288" w:lineRule="auto"/>
        <w:jc w:val="center"/>
        <w:rPr>
          <w:rFonts w:ascii="Times New Roman" w:hAnsi="Times New Roman" w:eastAsia="黑体"/>
          <w:b/>
          <w:sz w:val="28"/>
          <w:szCs w:val="30"/>
        </w:rPr>
      </w:pPr>
      <w:r>
        <w:rPr>
          <w:rFonts w:ascii="Times New Roman" w:hAnsi="Times New Roman" w:eastAsia="黑体"/>
          <w:b/>
          <w:sz w:val="28"/>
          <w:szCs w:val="30"/>
        </w:rPr>
        <w:t>【</w:t>
      </w:r>
      <w:r>
        <w:rPr>
          <w:rFonts w:hint="eastAsia" w:ascii="Times New Roman" w:hAnsi="Times New Roman" w:eastAsia="黑体"/>
          <w:b/>
          <w:sz w:val="28"/>
          <w:szCs w:val="30"/>
          <w:lang w:val="en-US" w:eastAsia="zh-CN"/>
        </w:rPr>
        <w:t>数据库原理</w:t>
      </w:r>
      <w:r>
        <w:rPr>
          <w:rFonts w:ascii="Times New Roman" w:hAnsi="Times New Roman" w:eastAsia="黑体"/>
          <w:b/>
          <w:sz w:val="28"/>
          <w:szCs w:val="30"/>
        </w:rPr>
        <w:t>】</w:t>
      </w:r>
    </w:p>
    <w:p>
      <w:pPr>
        <w:shd w:val="clear" w:color="auto" w:fill="F5F5F5"/>
        <w:jc w:val="center"/>
        <w:textAlignment w:val="top"/>
        <w:rPr>
          <w:rFonts w:ascii="Times New Roman" w:hAnsi="Times New Roman" w:eastAsia="黑体"/>
          <w:b/>
          <w:sz w:val="28"/>
          <w:szCs w:val="30"/>
        </w:rPr>
      </w:pPr>
      <w:r>
        <w:rPr>
          <w:rFonts w:ascii="Times New Roman" w:hAnsi="Times New Roman" w:eastAsia="黑体"/>
          <w:b/>
          <w:sz w:val="28"/>
          <w:szCs w:val="30"/>
        </w:rPr>
        <w:t>【</w:t>
      </w:r>
      <w:r>
        <w:rPr>
          <w:rFonts w:hint="eastAsia" w:ascii="Times New Roman" w:hAnsi="Times New Roman" w:eastAsia="黑体"/>
          <w:b/>
          <w:sz w:val="28"/>
          <w:szCs w:val="30"/>
          <w:lang w:val="en-US" w:eastAsia="zh-CN"/>
        </w:rPr>
        <w:t>Principles of Databases</w:t>
      </w:r>
      <w:r>
        <w:rPr>
          <w:rFonts w:ascii="Times New Roman" w:hAnsi="Times New Roman" w:eastAsia="黑体"/>
          <w:b/>
          <w:sz w:val="28"/>
          <w:szCs w:val="30"/>
        </w:rPr>
        <w:t>】</w:t>
      </w:r>
    </w:p>
    <w:p>
      <w:pPr>
        <w:spacing w:beforeLines="50" w:afterLines="50" w:line="288" w:lineRule="auto"/>
        <w:ind w:firstLine="360" w:firstLineChars="150"/>
        <w:rPr>
          <w:b/>
          <w:color w:val="008080"/>
          <w:sz w:val="30"/>
          <w:szCs w:val="30"/>
          <w:highlight w:val="none"/>
        </w:rPr>
      </w:pPr>
      <w:r>
        <w:rPr>
          <w:rFonts w:ascii="黑体" w:hAnsi="宋体" w:eastAsia="黑体"/>
          <w:sz w:val="24"/>
          <w:highlight w:val="none"/>
        </w:rPr>
        <w:t>一</w:t>
      </w:r>
      <w:r>
        <w:rPr>
          <w:rFonts w:hint="eastAsia" w:ascii="黑体" w:hAnsi="宋体" w:eastAsia="黑体"/>
          <w:sz w:val="24"/>
          <w:highlight w:val="none"/>
        </w:rPr>
        <w:t>、</w:t>
      </w:r>
      <w:r>
        <w:rPr>
          <w:rFonts w:ascii="黑体" w:hAnsi="宋体" w:eastAsia="黑体"/>
          <w:sz w:val="24"/>
          <w:highlight w:val="none"/>
        </w:rPr>
        <w:t>基本信息</w:t>
      </w:r>
      <w:r>
        <w:rPr>
          <w:rFonts w:ascii="Times New Roman" w:hAnsi="Times New Roman" w:eastAsia="仿宋"/>
          <w:color w:val="000000"/>
          <w:sz w:val="28"/>
          <w:szCs w:val="28"/>
          <w:highlight w:val="none"/>
        </w:rPr>
        <w:t>Basic Information</w:t>
      </w:r>
      <w:r>
        <w:rPr>
          <w:rFonts w:ascii="黑体" w:hAnsi="宋体" w:eastAsia="黑体"/>
          <w:sz w:val="24"/>
          <w:highlight w:val="none"/>
        </w:rPr>
        <w:t>（必填项）</w:t>
      </w:r>
    </w:p>
    <w:p>
      <w:pPr>
        <w:snapToGrid w:val="0"/>
        <w:spacing w:line="288" w:lineRule="auto"/>
        <w:ind w:firstLine="394" w:firstLineChars="196"/>
        <w:rPr>
          <w:rFonts w:hint="default" w:ascii="Times New Roman" w:hAnsi="Times New Roman" w:eastAsia="宋体"/>
          <w:b/>
          <w:bCs/>
          <w:color w:val="000000"/>
          <w:sz w:val="20"/>
          <w:szCs w:val="20"/>
          <w:highlight w:val="none"/>
          <w:lang w:val="en-US" w:eastAsia="zh-CN"/>
        </w:rPr>
      </w:pPr>
      <w:r>
        <w:rPr>
          <w:rFonts w:ascii="Times New Roman" w:hAnsi="Times New Roman" w:eastAsia="宋体"/>
          <w:b/>
          <w:bCs/>
          <w:color w:val="000000"/>
          <w:sz w:val="20"/>
          <w:szCs w:val="20"/>
          <w:highlight w:val="none"/>
        </w:rPr>
        <w:t>课程代码 Course Code：【</w:t>
      </w:r>
      <w:r>
        <w:rPr>
          <w:rFonts w:ascii="Times New Roman" w:hAnsi="Times New Roman" w:eastAsia="宋体"/>
          <w:color w:val="000000"/>
          <w:sz w:val="20"/>
          <w:szCs w:val="20"/>
          <w:highlight w:val="none"/>
          <w:shd w:val="clear" w:color="auto" w:fill="FFFFFF"/>
        </w:rPr>
        <w:t>2050</w:t>
      </w:r>
      <w:r>
        <w:rPr>
          <w:rFonts w:hint="eastAsia" w:ascii="Times New Roman" w:hAnsi="Times New Roman"/>
          <w:color w:val="000000"/>
          <w:sz w:val="20"/>
          <w:szCs w:val="20"/>
          <w:highlight w:val="none"/>
          <w:shd w:val="clear" w:color="auto" w:fill="FFFFFF"/>
          <w:lang w:val="en-US" w:eastAsia="zh-CN"/>
        </w:rPr>
        <w:t>217</w:t>
      </w:r>
      <w:r>
        <w:rPr>
          <w:rFonts w:ascii="Times New Roman" w:hAnsi="Times New Roman" w:eastAsia="宋体"/>
          <w:b/>
          <w:bCs/>
          <w:color w:val="000000"/>
          <w:sz w:val="20"/>
          <w:szCs w:val="20"/>
          <w:highlight w:val="none"/>
        </w:rPr>
        <w:t>】</w:t>
      </w:r>
    </w:p>
    <w:p>
      <w:pPr>
        <w:snapToGrid w:val="0"/>
        <w:spacing w:line="288" w:lineRule="auto"/>
        <w:ind w:firstLine="394" w:firstLineChars="196"/>
        <w:rPr>
          <w:rFonts w:ascii="Times New Roman" w:hAnsi="Times New Roman" w:eastAsia="宋体"/>
          <w:color w:val="000000"/>
          <w:sz w:val="20"/>
          <w:szCs w:val="20"/>
          <w:highlight w:val="none"/>
        </w:rPr>
      </w:pPr>
      <w:r>
        <w:rPr>
          <w:rFonts w:ascii="Times New Roman" w:hAnsi="Times New Roman" w:eastAsia="宋体"/>
          <w:b/>
          <w:bCs/>
          <w:color w:val="000000"/>
          <w:sz w:val="20"/>
          <w:szCs w:val="20"/>
          <w:highlight w:val="none"/>
        </w:rPr>
        <w:t>课程学分 Course Credits：【 3 】</w:t>
      </w:r>
    </w:p>
    <w:p>
      <w:pPr>
        <w:snapToGrid w:val="0"/>
        <w:spacing w:line="288" w:lineRule="auto"/>
        <w:ind w:firstLine="394" w:firstLineChars="196"/>
        <w:rPr>
          <w:rFonts w:ascii="Times New Roman" w:hAnsi="Times New Roman" w:eastAsia="宋体"/>
          <w:b/>
          <w:bCs/>
          <w:color w:val="000000"/>
          <w:sz w:val="20"/>
          <w:szCs w:val="20"/>
          <w:highlight w:val="none"/>
        </w:rPr>
      </w:pPr>
      <w:r>
        <w:rPr>
          <w:rFonts w:ascii="Times New Roman" w:hAnsi="Times New Roman" w:eastAsia="宋体"/>
          <w:b/>
          <w:bCs/>
          <w:color w:val="000000"/>
          <w:sz w:val="20"/>
          <w:szCs w:val="20"/>
          <w:highlight w:val="none"/>
        </w:rPr>
        <w:t>面向专业 Major：【</w:t>
      </w:r>
      <w:r>
        <w:rPr>
          <w:rFonts w:hint="eastAsia" w:ascii="Times New Roman" w:hAnsi="Times New Roman" w:eastAsiaTheme="minorEastAsia"/>
          <w:b w:val="0"/>
          <w:bCs w:val="0"/>
          <w:color w:val="000000"/>
          <w:sz w:val="20"/>
          <w:szCs w:val="20"/>
          <w:highlight w:val="none"/>
          <w:lang w:val="en-US" w:eastAsia="zh-CN"/>
        </w:rPr>
        <w:t>2019</w:t>
      </w:r>
      <w:r>
        <w:rPr>
          <w:rFonts w:ascii="Times New Roman" w:hAnsi="Times New Roman" w:eastAsiaTheme="minorEastAsia"/>
          <w:b w:val="0"/>
          <w:bCs w:val="0"/>
          <w:color w:val="000000"/>
          <w:sz w:val="20"/>
          <w:szCs w:val="20"/>
          <w:highlight w:val="none"/>
        </w:rPr>
        <w:t>数媒体技术</w:t>
      </w:r>
      <w:r>
        <w:rPr>
          <w:rFonts w:hint="eastAsia" w:ascii="Times New Roman" w:hAnsi="Times New Roman" w:eastAsiaTheme="minorEastAsia"/>
          <w:b w:val="0"/>
          <w:bCs w:val="0"/>
          <w:color w:val="000000"/>
          <w:sz w:val="20"/>
          <w:szCs w:val="20"/>
          <w:highlight w:val="none"/>
          <w:lang w:eastAsia="zh-CN"/>
        </w:rPr>
        <w:t>（</w:t>
      </w:r>
      <w:r>
        <w:rPr>
          <w:rFonts w:hint="eastAsia" w:ascii="Times New Roman" w:hAnsi="Times New Roman" w:eastAsiaTheme="minorEastAsia"/>
          <w:b w:val="0"/>
          <w:bCs w:val="0"/>
          <w:color w:val="000000"/>
          <w:sz w:val="20"/>
          <w:szCs w:val="20"/>
          <w:highlight w:val="none"/>
          <w:lang w:val="en-US" w:eastAsia="zh-CN"/>
        </w:rPr>
        <w:t>双语</w:t>
      </w:r>
      <w:r>
        <w:rPr>
          <w:rFonts w:hint="eastAsia" w:ascii="Times New Roman" w:hAnsi="Times New Roman" w:eastAsiaTheme="minorEastAsia"/>
          <w:b w:val="0"/>
          <w:bCs w:val="0"/>
          <w:color w:val="000000"/>
          <w:sz w:val="20"/>
          <w:szCs w:val="20"/>
          <w:highlight w:val="none"/>
          <w:lang w:eastAsia="zh-CN"/>
        </w:rPr>
        <w:t>）</w:t>
      </w:r>
      <w:r>
        <w:rPr>
          <w:rFonts w:hint="default" w:ascii="Times New Roman" w:hAnsi="Times New Roman" w:eastAsia="宋体" w:cs="Times New Roman"/>
          <w:color w:val="000000" w:themeColor="text1"/>
          <w:sz w:val="20"/>
          <w:szCs w:val="20"/>
          <w:u w:val="none"/>
          <w:lang w:val="en-US" w:eastAsia="zh-CN"/>
        </w:rPr>
        <w:t>Bachelor in Digital Media Technology</w:t>
      </w:r>
      <w:r>
        <w:rPr>
          <w:rFonts w:ascii="Times New Roman" w:hAnsi="Times New Roman" w:eastAsia="宋体"/>
          <w:b/>
          <w:bCs/>
          <w:color w:val="000000"/>
          <w:sz w:val="20"/>
          <w:szCs w:val="20"/>
          <w:highlight w:val="none"/>
        </w:rPr>
        <w:t>】</w:t>
      </w:r>
    </w:p>
    <w:p>
      <w:pPr>
        <w:snapToGrid w:val="0"/>
        <w:spacing w:line="288" w:lineRule="auto"/>
        <w:ind w:firstLine="394" w:firstLineChars="196"/>
        <w:rPr>
          <w:rFonts w:ascii="Times New Roman" w:hAnsi="Times New Roman" w:eastAsia="宋体"/>
          <w:color w:val="000000"/>
          <w:sz w:val="20"/>
          <w:szCs w:val="20"/>
          <w:highlight w:val="none"/>
        </w:rPr>
      </w:pPr>
      <w:r>
        <w:rPr>
          <w:rFonts w:ascii="Times New Roman" w:hAnsi="Times New Roman" w:eastAsia="宋体"/>
          <w:b/>
          <w:bCs/>
          <w:color w:val="000000"/>
          <w:sz w:val="20"/>
          <w:szCs w:val="20"/>
          <w:highlight w:val="none"/>
        </w:rPr>
        <w:t>课程性质</w:t>
      </w:r>
      <w:r>
        <w:rPr>
          <w:rFonts w:ascii="Times New Roman" w:hAnsi="Times New Roman"/>
          <w:b/>
          <w:bCs/>
          <w:color w:val="000000"/>
          <w:sz w:val="20"/>
          <w:szCs w:val="20"/>
          <w:highlight w:val="none"/>
        </w:rPr>
        <w:t xml:space="preserve">Characteristic of </w:t>
      </w:r>
      <w:r>
        <w:rPr>
          <w:rFonts w:hint="eastAsia" w:ascii="Times New Roman" w:hAnsi="Times New Roman"/>
          <w:b/>
          <w:bCs/>
          <w:color w:val="000000"/>
          <w:sz w:val="20"/>
          <w:szCs w:val="20"/>
          <w:highlight w:val="none"/>
        </w:rPr>
        <w:t>t</w:t>
      </w:r>
      <w:r>
        <w:rPr>
          <w:rFonts w:ascii="Times New Roman" w:hAnsi="Times New Roman"/>
          <w:b/>
          <w:bCs/>
          <w:color w:val="000000"/>
          <w:sz w:val="20"/>
          <w:szCs w:val="20"/>
          <w:highlight w:val="none"/>
        </w:rPr>
        <w:t>he Course</w:t>
      </w:r>
      <w:r>
        <w:rPr>
          <w:rFonts w:ascii="Times New Roman" w:hAnsi="Times New Roman" w:eastAsia="宋体"/>
          <w:b/>
          <w:bCs/>
          <w:color w:val="000000"/>
          <w:sz w:val="20"/>
          <w:szCs w:val="20"/>
          <w:highlight w:val="none"/>
        </w:rPr>
        <w:t>：【</w:t>
      </w:r>
      <w:r>
        <w:rPr>
          <w:rFonts w:hint="eastAsia"/>
          <w:color w:val="000000"/>
          <w:sz w:val="20"/>
          <w:szCs w:val="20"/>
        </w:rPr>
        <w:t>系级必修课</w:t>
      </w:r>
      <w:r>
        <w:rPr>
          <w:rFonts w:hint="eastAsia" w:ascii="Times New Roman" w:hAnsi="Times New Roman" w:eastAsia="宋体" w:cs="Times New Roman"/>
          <w:color w:val="000000" w:themeColor="text1"/>
          <w:sz w:val="20"/>
          <w:szCs w:val="20"/>
          <w:u w:val="none"/>
          <w:lang w:val="en-US" w:eastAsia="zh-CN"/>
        </w:rPr>
        <w:t>Department-level required courses</w:t>
      </w:r>
      <w:r>
        <w:rPr>
          <w:rFonts w:ascii="Times New Roman" w:hAnsi="Times New Roman" w:eastAsia="宋体"/>
          <w:b/>
          <w:bCs/>
          <w:color w:val="000000"/>
          <w:sz w:val="20"/>
          <w:szCs w:val="20"/>
          <w:highlight w:val="none"/>
        </w:rPr>
        <w:t>】</w:t>
      </w:r>
    </w:p>
    <w:p>
      <w:pPr>
        <w:snapToGrid w:val="0"/>
        <w:spacing w:line="288" w:lineRule="auto"/>
        <w:ind w:firstLine="394" w:firstLineChars="196"/>
        <w:rPr>
          <w:rFonts w:ascii="Times New Roman" w:hAnsi="Times New Roman" w:eastAsia="宋体"/>
          <w:b/>
          <w:bCs/>
          <w:color w:val="000000"/>
          <w:szCs w:val="21"/>
          <w:highlight w:val="none"/>
        </w:rPr>
      </w:pPr>
      <w:r>
        <w:rPr>
          <w:rFonts w:ascii="Times New Roman" w:hAnsi="Times New Roman" w:eastAsia="宋体"/>
          <w:b/>
          <w:bCs/>
          <w:color w:val="000000"/>
          <w:sz w:val="20"/>
          <w:szCs w:val="20"/>
          <w:highlight w:val="none"/>
        </w:rPr>
        <w:t>开课院系</w:t>
      </w:r>
      <w:r>
        <w:rPr>
          <w:rFonts w:ascii="Times New Roman" w:hAnsi="Times New Roman"/>
          <w:b/>
          <w:bCs/>
          <w:sz w:val="20"/>
          <w:szCs w:val="20"/>
          <w:highlight w:val="none"/>
        </w:rPr>
        <w:t>Department</w:t>
      </w:r>
      <w:r>
        <w:rPr>
          <w:rFonts w:ascii="Times New Roman" w:hAnsi="Times New Roman" w:eastAsia="宋体"/>
          <w:b/>
          <w:bCs/>
          <w:color w:val="000000"/>
          <w:sz w:val="20"/>
          <w:szCs w:val="20"/>
          <w:highlight w:val="none"/>
        </w:rPr>
        <w:t>：</w:t>
      </w:r>
      <w:r>
        <w:rPr>
          <w:rFonts w:hint="eastAsia" w:ascii="Times New Roman" w:hAnsi="Times New Roman"/>
          <w:color w:val="000000"/>
          <w:sz w:val="20"/>
          <w:szCs w:val="20"/>
          <w:highlight w:val="none"/>
          <w:lang w:val="en-US" w:eastAsia="zh-CN"/>
        </w:rPr>
        <w:t>国际教育学院</w:t>
      </w:r>
      <w:r>
        <w:rPr>
          <w:rFonts w:hint="eastAsia" w:ascii="Times New Roman" w:hAnsi="Times New Roman" w:eastAsia="宋体" w:cs="Times New Roman"/>
          <w:color w:val="000000" w:themeColor="text1"/>
          <w:sz w:val="20"/>
          <w:szCs w:val="20"/>
          <w:u w:val="none"/>
          <w:lang w:val="en-US" w:eastAsia="zh-CN"/>
        </w:rPr>
        <w:t>International Education College</w:t>
      </w:r>
    </w:p>
    <w:p>
      <w:pPr>
        <w:snapToGrid w:val="0"/>
        <w:spacing w:line="288" w:lineRule="auto"/>
        <w:ind w:firstLine="394" w:firstLineChars="196"/>
        <w:rPr>
          <w:rFonts w:ascii="Times New Roman" w:hAnsi="Times New Roman" w:eastAsia="宋体"/>
          <w:color w:val="000000"/>
          <w:sz w:val="20"/>
          <w:szCs w:val="20"/>
          <w:highlight w:val="none"/>
        </w:rPr>
      </w:pPr>
      <w:r>
        <w:rPr>
          <w:rFonts w:ascii="Times New Roman" w:hAnsi="Times New Roman" w:eastAsia="宋体"/>
          <w:b/>
          <w:bCs/>
          <w:color w:val="000000"/>
          <w:sz w:val="20"/>
          <w:szCs w:val="20"/>
          <w:highlight w:val="none"/>
        </w:rPr>
        <w:t>使用教材</w:t>
      </w:r>
      <w:r>
        <w:rPr>
          <w:rFonts w:ascii="Times New Roman" w:hAnsi="Times New Roman"/>
          <w:b/>
          <w:bCs/>
          <w:color w:val="000000"/>
          <w:sz w:val="20"/>
          <w:szCs w:val="20"/>
        </w:rPr>
        <w:t xml:space="preserve">Teaching </w:t>
      </w:r>
      <w:r>
        <w:rPr>
          <w:rFonts w:hint="eastAsia" w:ascii="Times New Roman" w:hAnsi="Times New Roman"/>
          <w:b/>
          <w:bCs/>
          <w:color w:val="000000"/>
          <w:sz w:val="20"/>
          <w:szCs w:val="20"/>
          <w:lang w:val="en-US" w:eastAsia="zh-CN"/>
        </w:rPr>
        <w:t xml:space="preserve">and Reference </w:t>
      </w:r>
      <w:r>
        <w:rPr>
          <w:rFonts w:ascii="Times New Roman" w:hAnsi="Times New Roman"/>
          <w:b/>
          <w:bCs/>
          <w:color w:val="000000"/>
          <w:sz w:val="20"/>
          <w:szCs w:val="20"/>
        </w:rPr>
        <w:t>Materials</w:t>
      </w:r>
      <w:r>
        <w:rPr>
          <w:b/>
          <w:bCs/>
          <w:color w:val="000000"/>
          <w:sz w:val="20"/>
          <w:szCs w:val="20"/>
        </w:rPr>
        <w:t>：</w:t>
      </w:r>
      <w:r>
        <w:rPr>
          <w:rFonts w:ascii="Times New Roman" w:hAnsi="Times New Roman" w:eastAsia="宋体"/>
          <w:color w:val="000000"/>
          <w:sz w:val="20"/>
          <w:szCs w:val="20"/>
          <w:highlight w:val="none"/>
        </w:rPr>
        <w:t xml:space="preserve"> </w:t>
      </w:r>
    </w:p>
    <w:p>
      <w:pPr>
        <w:snapToGrid w:val="0"/>
        <w:spacing w:line="288" w:lineRule="auto"/>
        <w:ind w:left="840"/>
        <w:rPr>
          <w:color w:val="000000"/>
          <w:sz w:val="20"/>
          <w:szCs w:val="20"/>
        </w:rPr>
      </w:pPr>
      <w:r>
        <w:rPr>
          <w:rFonts w:hint="eastAsia" w:ascii="Times New Roman" w:hAnsi="Times New Roman" w:eastAsia="宋体"/>
          <w:b/>
          <w:bCs/>
          <w:color w:val="000000"/>
          <w:sz w:val="20"/>
          <w:szCs w:val="20"/>
          <w:highlight w:val="none"/>
        </w:rPr>
        <w:t>教材</w:t>
      </w:r>
      <w:r>
        <w:rPr>
          <w:rFonts w:ascii="Times New Roman" w:hAnsi="Times New Roman" w:eastAsia="宋体"/>
          <w:b/>
          <w:bCs/>
          <w:color w:val="000000"/>
          <w:sz w:val="20"/>
          <w:szCs w:val="20"/>
          <w:highlight w:val="none"/>
        </w:rPr>
        <w:t>Textbook</w:t>
      </w:r>
      <w:r>
        <w:rPr>
          <w:color w:val="000000"/>
          <w:sz w:val="20"/>
          <w:szCs w:val="20"/>
          <w:highlight w:val="none"/>
        </w:rPr>
        <w:t>【</w:t>
      </w:r>
      <w:r>
        <w:rPr>
          <w:rFonts w:hint="eastAsia" w:ascii="Times New Roman" w:hAnsi="Times New Roman" w:eastAsia="宋体"/>
          <w:color w:val="000000"/>
          <w:sz w:val="20"/>
          <w:szCs w:val="20"/>
          <w:highlight w:val="none"/>
        </w:rPr>
        <w:t>数据库系统概念(第7版 影印版)</w:t>
      </w:r>
      <w:r>
        <w:rPr>
          <w:rFonts w:ascii="Times New Roman" w:hAnsi="Times New Roman" w:eastAsia="宋体"/>
          <w:color w:val="000000"/>
          <w:sz w:val="20"/>
          <w:szCs w:val="20"/>
          <w:highlight w:val="none"/>
        </w:rPr>
        <w:t>（</w:t>
      </w:r>
      <w:r>
        <w:rPr>
          <w:rFonts w:ascii="Times New Roman" w:hAnsi="Times New Roman" w:eastAsia="宋体"/>
          <w:color w:val="000000"/>
          <w:sz w:val="20"/>
          <w:szCs w:val="20"/>
        </w:rPr>
        <w:t>（美）</w:t>
      </w:r>
      <w:r>
        <w:rPr>
          <w:rFonts w:hint="eastAsia" w:ascii="Times New Roman" w:hAnsi="Times New Roman" w:eastAsia="宋体"/>
          <w:color w:val="000000"/>
          <w:sz w:val="20"/>
          <w:szCs w:val="20"/>
        </w:rPr>
        <w:t>Abraham Silberschatz等</w:t>
      </w:r>
      <w:r>
        <w:rPr>
          <w:rFonts w:ascii="Times New Roman" w:hAnsi="Times New Roman" w:eastAsia="宋体"/>
          <w:color w:val="000000"/>
          <w:sz w:val="20"/>
          <w:szCs w:val="20"/>
        </w:rPr>
        <w:t>；高等教育出版社</w:t>
      </w:r>
      <w:r>
        <w:rPr>
          <w:rFonts w:hint="eastAsia" w:ascii="Times New Roman" w:hAnsi="Times New Roman"/>
          <w:color w:val="000000"/>
          <w:sz w:val="20"/>
          <w:szCs w:val="20"/>
          <w:lang w:eastAsia="zh-CN"/>
        </w:rPr>
        <w:t>；</w:t>
      </w:r>
      <w:r>
        <w:rPr>
          <w:rFonts w:hint="eastAsia" w:ascii="Times New Roman" w:hAnsi="Times New Roman"/>
          <w:color w:val="000000"/>
          <w:sz w:val="20"/>
          <w:szCs w:val="20"/>
          <w:lang w:val="en-US" w:eastAsia="zh-CN"/>
        </w:rPr>
        <w:t>2021.6</w:t>
      </w:r>
      <w:r>
        <w:rPr>
          <w:rFonts w:ascii="Times New Roman" w:hAnsi="Times New Roman" w:eastAsia="宋体"/>
          <w:color w:val="000000"/>
          <w:sz w:val="20"/>
          <w:szCs w:val="20"/>
        </w:rPr>
        <w:t>）</w:t>
      </w:r>
      <w:r>
        <w:rPr>
          <w:color w:val="000000"/>
          <w:sz w:val="20"/>
          <w:szCs w:val="20"/>
        </w:rPr>
        <w:t>】</w:t>
      </w:r>
    </w:p>
    <w:p>
      <w:pPr>
        <w:snapToGrid w:val="0"/>
        <w:spacing w:line="288" w:lineRule="auto"/>
        <w:ind w:left="840"/>
        <w:rPr>
          <w:color w:val="000000"/>
          <w:sz w:val="20"/>
          <w:szCs w:val="20"/>
        </w:rPr>
      </w:pPr>
      <w:r>
        <w:rPr>
          <w:rFonts w:hint="eastAsia"/>
          <w:color w:val="000000"/>
          <w:sz w:val="20"/>
          <w:szCs w:val="20"/>
        </w:rPr>
        <w:t>Database System Concept (Version 7 Edition) ((US) Abraham Silberschatz et al.; Higher Education Press; 2021.6)</w:t>
      </w:r>
    </w:p>
    <w:p>
      <w:pPr>
        <w:snapToGrid w:val="0"/>
        <w:spacing w:line="288" w:lineRule="auto"/>
        <w:ind w:left="840"/>
        <w:rPr>
          <w:rFonts w:ascii="Times New Roman" w:hAnsi="Times New Roman" w:eastAsia="宋体"/>
          <w:color w:val="000000"/>
          <w:sz w:val="20"/>
          <w:szCs w:val="20"/>
        </w:rPr>
      </w:pPr>
      <w:r>
        <w:rPr>
          <w:rFonts w:ascii="Times New Roman" w:hAnsi="Times New Roman" w:eastAsia="宋体"/>
          <w:b/>
          <w:bCs/>
          <w:color w:val="000000"/>
          <w:sz w:val="20"/>
          <w:szCs w:val="20"/>
        </w:rPr>
        <w:t>参考书目Bibliography：</w:t>
      </w:r>
      <w:r>
        <w:rPr>
          <w:color w:val="000000"/>
          <w:sz w:val="20"/>
          <w:szCs w:val="20"/>
        </w:rPr>
        <w:t>【</w:t>
      </w:r>
      <w:r>
        <w:rPr>
          <w:rFonts w:hint="eastAsia" w:ascii="Times New Roman" w:hAnsi="Times New Roman" w:eastAsia="宋体"/>
          <w:color w:val="000000"/>
          <w:sz w:val="20"/>
          <w:szCs w:val="20"/>
        </w:rPr>
        <w:t>Database Illuminated,</w:t>
      </w:r>
      <w:r>
        <w:rPr>
          <w:rFonts w:hint="eastAsia" w:ascii="Times New Roman" w:hAnsi="Times New Roman" w:eastAsia="宋体"/>
          <w:color w:val="000000"/>
          <w:sz w:val="20"/>
          <w:szCs w:val="20"/>
        </w:rPr>
        <w:tab/>
      </w:r>
      <w:r>
        <w:rPr>
          <w:rFonts w:hint="eastAsia" w:ascii="Times New Roman" w:hAnsi="Times New Roman" w:eastAsia="宋体"/>
          <w:color w:val="000000"/>
          <w:sz w:val="20"/>
          <w:szCs w:val="20"/>
        </w:rPr>
        <w:t>Catherine M. Ricardo and Susan D. Urban, 3rd Edition, Jones &amp; Bartlett Learning</w:t>
      </w:r>
      <w:r>
        <w:rPr>
          <w:color w:val="000000"/>
          <w:sz w:val="20"/>
          <w:szCs w:val="20"/>
        </w:rPr>
        <w:t>】</w:t>
      </w:r>
    </w:p>
    <w:p>
      <w:pPr>
        <w:snapToGrid w:val="0"/>
        <w:spacing w:line="288" w:lineRule="auto"/>
        <w:ind w:firstLine="394" w:firstLineChars="196"/>
        <w:rPr>
          <w:color w:val="000000"/>
          <w:sz w:val="20"/>
          <w:szCs w:val="20"/>
        </w:rPr>
      </w:pPr>
      <w:r>
        <w:rPr>
          <w:rFonts w:hint="eastAsia"/>
          <w:b/>
          <w:bCs/>
          <w:color w:val="000000"/>
          <w:sz w:val="20"/>
          <w:szCs w:val="20"/>
        </w:rPr>
        <w:t>课程网站网址</w:t>
      </w:r>
      <w:r>
        <w:rPr>
          <w:rFonts w:hint="eastAsia" w:ascii="Times New Roman" w:hAnsi="Times New Roman"/>
          <w:b/>
          <w:bCs/>
          <w:color w:val="000000"/>
          <w:sz w:val="20"/>
          <w:szCs w:val="20"/>
        </w:rPr>
        <w:t xml:space="preserve">Online Learning </w:t>
      </w:r>
      <w:r>
        <w:rPr>
          <w:rFonts w:ascii="Times New Roman" w:hAnsi="Times New Roman"/>
          <w:b/>
          <w:bCs/>
          <w:color w:val="000000"/>
          <w:sz w:val="20"/>
          <w:szCs w:val="20"/>
        </w:rPr>
        <w:t>Website URL</w:t>
      </w:r>
      <w:r>
        <w:rPr>
          <w:rFonts w:hint="eastAsia"/>
          <w:b/>
          <w:bCs/>
          <w:color w:val="000000"/>
          <w:sz w:val="20"/>
          <w:szCs w:val="20"/>
        </w:rPr>
        <w:t>：</w:t>
      </w:r>
      <w:r>
        <w:rPr>
          <w:rFonts w:hint="eastAsia" w:ascii="Times New Roman" w:hAnsi="Times New Roman" w:eastAsia="宋体"/>
          <w:color w:val="000000"/>
          <w:sz w:val="20"/>
          <w:szCs w:val="20"/>
        </w:rPr>
        <w:t>http://gench.fanya.chaoxing.com/</w:t>
      </w:r>
    </w:p>
    <w:p>
      <w:pPr>
        <w:snapToGrid w:val="0"/>
        <w:spacing w:line="288" w:lineRule="auto"/>
        <w:ind w:firstLine="402" w:firstLineChars="200"/>
        <w:rPr>
          <w:rFonts w:ascii="Times New Roman" w:hAnsi="Times New Roman" w:eastAsia="宋体"/>
          <w:color w:val="000000"/>
          <w:sz w:val="20"/>
          <w:szCs w:val="20"/>
        </w:rPr>
      </w:pPr>
      <w:r>
        <w:rPr>
          <w:rFonts w:ascii="Times New Roman" w:hAnsi="Times New Roman" w:eastAsia="宋体"/>
          <w:b/>
          <w:bCs/>
          <w:color w:val="000000"/>
          <w:sz w:val="20"/>
          <w:szCs w:val="20"/>
        </w:rPr>
        <w:t>先修课程</w:t>
      </w:r>
      <w:r>
        <w:rPr>
          <w:rFonts w:ascii="Times New Roman" w:hAnsi="Times New Roman"/>
          <w:b/>
          <w:bCs/>
          <w:color w:val="000000"/>
          <w:sz w:val="20"/>
          <w:szCs w:val="20"/>
        </w:rPr>
        <w:t>Preface Course</w:t>
      </w:r>
      <w:r>
        <w:rPr>
          <w:rFonts w:hint="eastAsia" w:ascii="Times New Roman" w:hAnsi="Times New Roman" w:eastAsia="宋体"/>
          <w:b/>
          <w:bCs/>
          <w:color w:val="000000"/>
          <w:sz w:val="20"/>
          <w:szCs w:val="20"/>
        </w:rPr>
        <w:t>:</w:t>
      </w:r>
      <w:r>
        <w:rPr>
          <w:color w:val="000000"/>
          <w:sz w:val="20"/>
          <w:szCs w:val="20"/>
        </w:rPr>
        <w:t>【</w:t>
      </w:r>
      <w:r>
        <w:rPr>
          <w:rFonts w:hint="eastAsia"/>
          <w:color w:val="000000"/>
          <w:sz w:val="20"/>
          <w:szCs w:val="20"/>
          <w:lang w:val="en-US" w:eastAsia="zh-CN"/>
        </w:rPr>
        <w:t>计算机程序设计Computer programming 、数据结构Data structure</w:t>
      </w:r>
      <w:r>
        <w:rPr>
          <w:color w:val="000000"/>
          <w:sz w:val="20"/>
          <w:szCs w:val="20"/>
        </w:rPr>
        <w:t>】</w:t>
      </w:r>
    </w:p>
    <w:p>
      <w:pPr>
        <w:snapToGrid w:val="0"/>
        <w:spacing w:line="288" w:lineRule="auto"/>
        <w:rPr>
          <w:rFonts w:ascii="Times New Roman" w:hAnsi="Times New Roman" w:eastAsia="宋体"/>
          <w:color w:val="000000"/>
          <w:sz w:val="20"/>
          <w:szCs w:val="20"/>
        </w:rPr>
      </w:pPr>
    </w:p>
    <w:p>
      <w:pPr>
        <w:adjustRightInd w:val="0"/>
        <w:snapToGrid w:val="0"/>
        <w:spacing w:beforeLines="50" w:afterLines="50" w:line="288" w:lineRule="auto"/>
        <w:ind w:firstLine="348" w:firstLineChars="145"/>
        <w:rPr>
          <w:rFonts w:ascii="Times New Roman" w:hAnsi="Times New Roman" w:eastAsia="宋体"/>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r>
        <w:rPr>
          <w:rFonts w:hint="eastAsia" w:ascii="Times New Roman" w:hAnsi="Times New Roman" w:eastAsia="黑体"/>
          <w:b/>
          <w:bCs/>
          <w:sz w:val="24"/>
        </w:rPr>
        <w:t>Course Description</w:t>
      </w:r>
      <w:r>
        <w:rPr>
          <w:rFonts w:ascii="黑体" w:hAnsi="宋体" w:eastAsia="黑体"/>
          <w:sz w:val="24"/>
        </w:rPr>
        <w:t>（必填项）</w:t>
      </w:r>
    </w:p>
    <w:tbl>
      <w:tblPr>
        <w:tblStyle w:val="7"/>
        <w:tblW w:w="952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14"/>
        <w:gridCol w:w="4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9523" w:type="dxa"/>
            <w:gridSpan w:val="2"/>
            <w:vAlign w:val="top"/>
          </w:tcPr>
          <w:p>
            <w:pPr>
              <w:keepNext w:val="0"/>
              <w:keepLines w:val="0"/>
              <w:widowControl/>
              <w:suppressLineNumbers w:val="0"/>
              <w:jc w:val="left"/>
              <w:rPr>
                <w:rFonts w:hint="eastAsia" w:ascii="Times New Roman" w:hAnsi="Times New Roman" w:eastAsia="宋体" w:cs="Times New Roman"/>
                <w:color w:val="000000"/>
                <w:kern w:val="2"/>
                <w:sz w:val="20"/>
                <w:szCs w:val="20"/>
                <w:lang w:val="en-US" w:eastAsia="zh-CN" w:bidi="ar-SA"/>
              </w:rPr>
            </w:pPr>
            <w:r>
              <w:rPr>
                <w:rFonts w:hint="eastAsia" w:ascii="Times New Roman" w:hAnsi="Times New Roman" w:eastAsia="宋体" w:cs="Times New Roman"/>
                <w:color w:val="000000"/>
                <w:kern w:val="2"/>
                <w:sz w:val="20"/>
                <w:szCs w:val="20"/>
                <w:lang w:val="en-US" w:eastAsia="zh-CN" w:bidi="ar-SA"/>
              </w:rPr>
              <w:t xml:space="preserve">This module will provide a theoretical background in modelling persistent data in relational databases, it </w:t>
            </w:r>
          </w:p>
          <w:p>
            <w:pPr>
              <w:keepNext w:val="0"/>
              <w:keepLines w:val="0"/>
              <w:widowControl/>
              <w:suppressLineNumbers w:val="0"/>
              <w:jc w:val="left"/>
              <w:rPr>
                <w:rFonts w:hint="eastAsia" w:ascii="Times New Roman" w:hAnsi="Times New Roman" w:eastAsia="宋体" w:cs="Times New Roman"/>
                <w:color w:val="000000"/>
                <w:kern w:val="2"/>
                <w:sz w:val="20"/>
                <w:szCs w:val="20"/>
                <w:lang w:val="en-US" w:eastAsia="zh-CN" w:bidi="ar-SA"/>
              </w:rPr>
            </w:pPr>
            <w:r>
              <w:rPr>
                <w:rFonts w:hint="default" w:ascii="Times New Roman" w:hAnsi="Times New Roman" w:eastAsia="宋体" w:cs="Times New Roman"/>
                <w:color w:val="000000"/>
                <w:kern w:val="2"/>
                <w:sz w:val="20"/>
                <w:szCs w:val="20"/>
                <w:lang w:val="en-US" w:eastAsia="zh-CN" w:bidi="ar-SA"/>
              </w:rPr>
              <w:t>will also develop the concepts of information security</w:t>
            </w:r>
            <w:r>
              <w:rPr>
                <w:rFonts w:hint="eastAsia" w:ascii="Times New Roman" w:hAnsi="Times New Roman" w:cs="Times New Roman"/>
                <w:color w:val="000000"/>
                <w:kern w:val="2"/>
                <w:sz w:val="20"/>
                <w:szCs w:val="20"/>
                <w:lang w:val="en-US" w:eastAsia="zh-CN" w:bidi="ar-SA"/>
              </w:rPr>
              <w:t>.</w:t>
            </w:r>
            <w:r>
              <w:rPr>
                <w:rFonts w:hint="default" w:ascii="Times New Roman" w:hAnsi="Times New Roman" w:eastAsia="宋体" w:cs="Times New Roman"/>
                <w:color w:val="000000"/>
                <w:kern w:val="2"/>
                <w:sz w:val="20"/>
                <w:szCs w:val="20"/>
                <w:lang w:val="en-US" w:eastAsia="zh-CN" w:bidi="ar-SA"/>
              </w:rPr>
              <w:t xml:space="preserve"> </w:t>
            </w:r>
          </w:p>
          <w:p>
            <w:pPr>
              <w:pStyle w:val="13"/>
              <w:spacing w:line="288" w:lineRule="auto"/>
              <w:ind w:firstLine="0"/>
              <w:rPr>
                <w:rFonts w:ascii="Times New Roman" w:hAnsi="Times New Roman" w:eastAsia="宋体"/>
              </w:rPr>
            </w:pPr>
            <w:r>
              <w:rPr>
                <w:rFonts w:hint="eastAsia" w:ascii="Times New Roman" w:hAnsi="Times New Roman" w:eastAsia="宋体"/>
                <w:color w:val="000000"/>
                <w:sz w:val="20"/>
                <w:szCs w:val="20"/>
              </w:rPr>
              <w:t>该模块将为关系数据库中的持久性数据建模提供理论背景，也将发展信息安全的概念</w:t>
            </w:r>
            <w:r>
              <w:rPr>
                <w:rFonts w:ascii="Times New Roman" w:hAnsi="Times New Roman" w:eastAsia="宋体"/>
                <w:color w:val="000000"/>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614" w:type="dxa"/>
            <w:shd w:val="clear" w:color="auto" w:fill="ADAAAA"/>
            <w:vAlign w:val="top"/>
          </w:tcPr>
          <w:p>
            <w:pPr>
              <w:pStyle w:val="13"/>
              <w:spacing w:line="288" w:lineRule="auto"/>
              <w:ind w:firstLine="0"/>
              <w:rPr>
                <w:rFonts w:ascii="Times New Roman" w:hAnsi="Times New Roman" w:eastAsia="宋体"/>
                <w:b/>
                <w:bCs/>
                <w:color w:val="000000"/>
                <w:sz w:val="20"/>
                <w:szCs w:val="20"/>
              </w:rPr>
            </w:pPr>
            <w:r>
              <w:rPr>
                <w:rFonts w:ascii="Times New Roman" w:hAnsi="Times New Roman" w:eastAsia="宋体"/>
                <w:b/>
                <w:bCs/>
                <w:color w:val="000000"/>
                <w:sz w:val="20"/>
                <w:szCs w:val="20"/>
              </w:rPr>
              <w:t>Learning Outcome</w:t>
            </w:r>
          </w:p>
          <w:p>
            <w:pPr>
              <w:pStyle w:val="13"/>
              <w:spacing w:line="288" w:lineRule="auto"/>
              <w:ind w:firstLine="0"/>
              <w:rPr>
                <w:rFonts w:ascii="Times New Roman" w:hAnsi="Times New Roman" w:eastAsia="宋体"/>
                <w:b/>
                <w:bCs/>
                <w:color w:val="000000"/>
                <w:sz w:val="20"/>
                <w:szCs w:val="20"/>
              </w:rPr>
            </w:pPr>
            <w:r>
              <w:rPr>
                <w:rFonts w:ascii="Times New Roman" w:hAnsi="Times New Roman" w:eastAsia="宋体"/>
                <w:b/>
                <w:bCs/>
                <w:color w:val="000000"/>
                <w:sz w:val="20"/>
                <w:szCs w:val="20"/>
              </w:rPr>
              <w:t>学习目标</w:t>
            </w:r>
          </w:p>
          <w:p>
            <w:pPr>
              <w:pStyle w:val="13"/>
              <w:spacing w:line="288" w:lineRule="auto"/>
              <w:ind w:firstLine="0"/>
              <w:rPr>
                <w:rFonts w:ascii="Times New Roman" w:hAnsi="Times New Roman" w:eastAsia="宋体"/>
                <w:b/>
                <w:bCs/>
                <w:color w:val="000000"/>
                <w:sz w:val="20"/>
                <w:szCs w:val="20"/>
              </w:rPr>
            </w:pPr>
            <w:r>
              <w:rPr>
                <w:rFonts w:ascii="Times New Roman" w:hAnsi="Times New Roman" w:eastAsia="宋体"/>
                <w:b/>
                <w:bCs/>
                <w:color w:val="000000"/>
                <w:sz w:val="20"/>
                <w:szCs w:val="20"/>
              </w:rPr>
              <w:t>The learner will</w:t>
            </w:r>
          </w:p>
          <w:p>
            <w:pPr>
              <w:pStyle w:val="13"/>
              <w:spacing w:line="288" w:lineRule="auto"/>
              <w:ind w:firstLine="0"/>
              <w:rPr>
                <w:rFonts w:ascii="Times New Roman" w:hAnsi="Times New Roman" w:eastAsia="宋体"/>
                <w:b/>
                <w:bCs/>
                <w:color w:val="000000"/>
                <w:sz w:val="20"/>
                <w:szCs w:val="20"/>
              </w:rPr>
            </w:pPr>
            <w:r>
              <w:rPr>
                <w:rFonts w:ascii="Times New Roman" w:hAnsi="Times New Roman" w:eastAsia="宋体"/>
                <w:b/>
                <w:bCs/>
                <w:color w:val="000000"/>
                <w:sz w:val="20"/>
                <w:szCs w:val="20"/>
              </w:rPr>
              <w:t>学生将</w:t>
            </w:r>
          </w:p>
        </w:tc>
        <w:tc>
          <w:tcPr>
            <w:tcW w:w="4909" w:type="dxa"/>
            <w:shd w:val="clear" w:color="auto" w:fill="ADAAAA"/>
            <w:vAlign w:val="top"/>
          </w:tcPr>
          <w:p>
            <w:pPr>
              <w:pStyle w:val="13"/>
              <w:spacing w:line="288" w:lineRule="auto"/>
              <w:ind w:firstLine="0"/>
              <w:rPr>
                <w:rFonts w:ascii="Times New Roman" w:hAnsi="Times New Roman" w:eastAsia="宋体"/>
                <w:b/>
                <w:bCs/>
                <w:color w:val="000000"/>
                <w:sz w:val="20"/>
                <w:szCs w:val="20"/>
              </w:rPr>
            </w:pPr>
            <w:r>
              <w:rPr>
                <w:rFonts w:ascii="Times New Roman" w:hAnsi="Times New Roman" w:eastAsia="宋体"/>
                <w:b/>
                <w:bCs/>
                <w:color w:val="000000"/>
                <w:sz w:val="20"/>
                <w:szCs w:val="20"/>
              </w:rPr>
              <w:t>Assessment Criteria:</w:t>
            </w:r>
          </w:p>
          <w:p>
            <w:pPr>
              <w:pStyle w:val="13"/>
              <w:spacing w:line="288" w:lineRule="auto"/>
              <w:ind w:firstLine="0"/>
              <w:rPr>
                <w:rFonts w:ascii="Times New Roman" w:hAnsi="Times New Roman" w:eastAsia="宋体"/>
                <w:b/>
                <w:bCs/>
                <w:color w:val="000000"/>
                <w:sz w:val="20"/>
                <w:szCs w:val="20"/>
              </w:rPr>
            </w:pPr>
            <w:r>
              <w:rPr>
                <w:rFonts w:ascii="Times New Roman" w:hAnsi="Times New Roman" w:eastAsia="宋体"/>
                <w:b/>
                <w:bCs/>
                <w:color w:val="000000"/>
                <w:sz w:val="20"/>
                <w:szCs w:val="20"/>
              </w:rPr>
              <w:t>评判标准</w:t>
            </w:r>
          </w:p>
          <w:p>
            <w:pPr>
              <w:pStyle w:val="13"/>
              <w:spacing w:line="288" w:lineRule="auto"/>
              <w:ind w:firstLine="0"/>
              <w:rPr>
                <w:rFonts w:ascii="Times New Roman" w:hAnsi="Times New Roman" w:eastAsia="宋体"/>
                <w:b/>
                <w:bCs/>
                <w:color w:val="000000"/>
                <w:sz w:val="20"/>
                <w:szCs w:val="20"/>
              </w:rPr>
            </w:pPr>
            <w:r>
              <w:rPr>
                <w:rFonts w:ascii="Times New Roman" w:hAnsi="Times New Roman" w:eastAsia="宋体"/>
                <w:b/>
                <w:bCs/>
                <w:color w:val="000000"/>
                <w:sz w:val="20"/>
                <w:szCs w:val="20"/>
              </w:rPr>
              <w:t>The learner can:</w:t>
            </w:r>
          </w:p>
          <w:p>
            <w:pPr>
              <w:pStyle w:val="13"/>
              <w:spacing w:line="288" w:lineRule="auto"/>
              <w:ind w:firstLine="0"/>
              <w:rPr>
                <w:rFonts w:ascii="Times New Roman" w:hAnsi="Times New Roman" w:eastAsia="宋体"/>
                <w:b/>
                <w:bCs/>
                <w:color w:val="000000"/>
                <w:sz w:val="20"/>
                <w:szCs w:val="20"/>
              </w:rPr>
            </w:pPr>
            <w:r>
              <w:rPr>
                <w:rFonts w:ascii="Times New Roman" w:hAnsi="Times New Roman" w:eastAsia="宋体"/>
                <w:b/>
                <w:bCs/>
                <w:color w:val="000000"/>
                <w:sz w:val="20"/>
                <w:szCs w:val="20"/>
              </w:rPr>
              <w:t>学生能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8" w:hRule="atLeast"/>
        </w:trPr>
        <w:tc>
          <w:tcPr>
            <w:tcW w:w="4614" w:type="dxa"/>
            <w:vAlign w:val="top"/>
          </w:tcPr>
          <w:p>
            <w:pPr>
              <w:pStyle w:val="13"/>
              <w:numPr>
                <w:ilvl w:val="0"/>
                <w:numId w:val="1"/>
              </w:numPr>
              <w:spacing w:line="24" w:lineRule="atLeast"/>
              <w:ind w:left="0" w:firstLine="0"/>
              <w:jc w:val="left"/>
              <w:rPr>
                <w:rFonts w:hint="eastAsia" w:ascii="Times New Roman" w:hAnsi="Times New Roman" w:eastAsia="宋体"/>
                <w:color w:val="000000"/>
                <w:sz w:val="20"/>
                <w:szCs w:val="20"/>
              </w:rPr>
            </w:pPr>
            <w:r>
              <w:rPr>
                <w:rFonts w:hint="eastAsia" w:ascii="Times New Roman" w:hAnsi="Times New Roman" w:eastAsia="宋体"/>
                <w:color w:val="000000"/>
                <w:sz w:val="20"/>
                <w:szCs w:val="20"/>
              </w:rPr>
              <w:t>Be able to explain key principles of database</w:t>
            </w:r>
          </w:p>
          <w:p>
            <w:pPr>
              <w:pStyle w:val="13"/>
              <w:spacing w:line="24" w:lineRule="atLeast"/>
              <w:ind w:left="0" w:firstLine="0"/>
              <w:jc w:val="left"/>
              <w:rPr>
                <w:rFonts w:hint="eastAsia" w:ascii="Times New Roman" w:hAnsi="Times New Roman" w:eastAsia="宋体"/>
                <w:color w:val="000000"/>
                <w:sz w:val="20"/>
                <w:szCs w:val="20"/>
              </w:rPr>
            </w:pPr>
            <w:r>
              <w:rPr>
                <w:rFonts w:hint="eastAsia" w:ascii="Times New Roman" w:hAnsi="Times New Roman" w:eastAsia="宋体"/>
                <w:color w:val="000000"/>
                <w:sz w:val="20"/>
                <w:szCs w:val="20"/>
              </w:rPr>
              <w:t>and information security</w:t>
            </w:r>
          </w:p>
          <w:p>
            <w:pPr>
              <w:pStyle w:val="13"/>
              <w:numPr>
                <w:ilvl w:val="0"/>
                <w:numId w:val="2"/>
              </w:numPr>
              <w:spacing w:line="288" w:lineRule="auto"/>
              <w:ind w:hanging="107"/>
              <w:rPr>
                <w:rFonts w:ascii="Times New Roman" w:hAnsi="Times New Roman" w:eastAsia="宋体"/>
                <w:color w:val="000000"/>
                <w:sz w:val="20"/>
                <w:szCs w:val="20"/>
              </w:rPr>
            </w:pPr>
            <w:r>
              <w:rPr>
                <w:rFonts w:hint="eastAsia" w:ascii="Times New Roman" w:hAnsi="Times New Roman" w:eastAsia="宋体"/>
                <w:color w:val="000000"/>
                <w:sz w:val="20"/>
                <w:szCs w:val="20"/>
              </w:rPr>
              <w:t>能够解释数据库的关键原理信息和信息安全</w:t>
            </w:r>
          </w:p>
          <w:p>
            <w:pPr>
              <w:pStyle w:val="13"/>
              <w:spacing w:line="288" w:lineRule="auto"/>
              <w:ind w:hanging="107"/>
              <w:rPr>
                <w:rFonts w:ascii="Times New Roman" w:hAnsi="Times New Roman" w:eastAsia="宋体"/>
                <w:color w:val="000000"/>
                <w:sz w:val="20"/>
                <w:szCs w:val="20"/>
              </w:rPr>
            </w:pPr>
          </w:p>
        </w:tc>
        <w:tc>
          <w:tcPr>
            <w:tcW w:w="4909" w:type="dxa"/>
            <w:vAlign w:val="top"/>
          </w:tcPr>
          <w:p>
            <w:pPr>
              <w:pStyle w:val="13"/>
              <w:spacing w:line="288" w:lineRule="auto"/>
              <w:ind w:firstLine="0"/>
              <w:rPr>
                <w:rFonts w:hint="eastAsia" w:ascii="Times New Roman" w:hAnsi="Times New Roman" w:eastAsia="宋体"/>
                <w:color w:val="000000"/>
                <w:sz w:val="20"/>
                <w:szCs w:val="20"/>
              </w:rPr>
            </w:pPr>
            <w:r>
              <w:rPr>
                <w:rFonts w:hint="eastAsia" w:ascii="Times New Roman" w:hAnsi="Times New Roman"/>
                <w:color w:val="000000"/>
                <w:sz w:val="20"/>
                <w:szCs w:val="20"/>
                <w:lang w:val="en-US" w:eastAsia="zh-CN"/>
              </w:rPr>
              <w:t xml:space="preserve">1.1 </w:t>
            </w:r>
            <w:r>
              <w:rPr>
                <w:rFonts w:hint="eastAsia" w:ascii="Times New Roman" w:hAnsi="Times New Roman" w:eastAsia="宋体"/>
                <w:color w:val="000000"/>
                <w:sz w:val="20"/>
                <w:szCs w:val="20"/>
              </w:rPr>
              <w:t>Identify threats to security</w:t>
            </w:r>
          </w:p>
          <w:p>
            <w:pPr>
              <w:pStyle w:val="13"/>
              <w:spacing w:line="288" w:lineRule="auto"/>
              <w:ind w:firstLine="0"/>
              <w:rPr>
                <w:rFonts w:hint="eastAsia" w:ascii="Times New Roman" w:hAnsi="Times New Roman" w:eastAsia="宋体"/>
                <w:color w:val="000000"/>
                <w:sz w:val="20"/>
                <w:szCs w:val="20"/>
              </w:rPr>
            </w:pPr>
            <w:r>
              <w:rPr>
                <w:rFonts w:hint="eastAsia" w:ascii="Times New Roman" w:hAnsi="Times New Roman" w:eastAsia="宋体"/>
                <w:color w:val="000000"/>
                <w:sz w:val="20"/>
                <w:szCs w:val="20"/>
              </w:rPr>
              <w:t>1.1. 识别对安全的威胁</w:t>
            </w:r>
          </w:p>
          <w:p>
            <w:pPr>
              <w:pStyle w:val="13"/>
              <w:spacing w:line="288" w:lineRule="auto"/>
              <w:ind w:firstLine="0"/>
              <w:rPr>
                <w:rFonts w:hint="eastAsia" w:ascii="Times New Roman" w:hAnsi="Times New Roman" w:eastAsia="宋体"/>
                <w:color w:val="000000"/>
                <w:sz w:val="20"/>
                <w:szCs w:val="20"/>
              </w:rPr>
            </w:pPr>
            <w:r>
              <w:rPr>
                <w:rFonts w:hint="eastAsia" w:ascii="Times New Roman" w:hAnsi="Times New Roman" w:eastAsia="宋体"/>
                <w:color w:val="000000"/>
                <w:sz w:val="20"/>
                <w:szCs w:val="20"/>
              </w:rPr>
              <w:t>1.2. Discuss techniques to secure data</w:t>
            </w:r>
          </w:p>
          <w:p>
            <w:pPr>
              <w:pStyle w:val="13"/>
              <w:spacing w:line="288" w:lineRule="auto"/>
              <w:ind w:firstLine="0"/>
              <w:rPr>
                <w:rFonts w:hint="eastAsia" w:ascii="Times New Roman" w:hAnsi="Times New Roman" w:eastAsia="宋体"/>
                <w:color w:val="000000"/>
                <w:sz w:val="20"/>
                <w:szCs w:val="20"/>
              </w:rPr>
            </w:pPr>
            <w:r>
              <w:rPr>
                <w:rFonts w:hint="eastAsia" w:ascii="Times New Roman" w:hAnsi="Times New Roman" w:eastAsia="宋体"/>
                <w:color w:val="000000"/>
                <w:sz w:val="20"/>
                <w:szCs w:val="20"/>
              </w:rPr>
              <w:t>1.2. 讨论保护数据安全的技术</w:t>
            </w:r>
          </w:p>
          <w:p>
            <w:pPr>
              <w:pStyle w:val="13"/>
              <w:spacing w:line="288" w:lineRule="auto"/>
              <w:ind w:firstLine="0"/>
              <w:rPr>
                <w:rFonts w:hint="eastAsia" w:ascii="Times New Roman" w:hAnsi="Times New Roman" w:eastAsia="宋体"/>
                <w:color w:val="000000"/>
                <w:sz w:val="20"/>
                <w:szCs w:val="20"/>
              </w:rPr>
            </w:pPr>
            <w:r>
              <w:rPr>
                <w:rFonts w:hint="eastAsia" w:ascii="Times New Roman" w:hAnsi="Times New Roman" w:eastAsia="宋体"/>
                <w:color w:val="000000"/>
                <w:sz w:val="20"/>
                <w:szCs w:val="20"/>
              </w:rPr>
              <w:t>1.3. Evaluate different security techniques</w:t>
            </w:r>
          </w:p>
          <w:p>
            <w:pPr>
              <w:pStyle w:val="13"/>
              <w:spacing w:line="288" w:lineRule="auto"/>
              <w:ind w:firstLine="0"/>
              <w:rPr>
                <w:rFonts w:hint="eastAsia" w:ascii="Times New Roman" w:hAnsi="Times New Roman" w:eastAsia="宋体"/>
                <w:color w:val="000000"/>
                <w:sz w:val="20"/>
                <w:szCs w:val="20"/>
              </w:rPr>
            </w:pPr>
            <w:r>
              <w:rPr>
                <w:rFonts w:hint="eastAsia" w:ascii="Times New Roman" w:hAnsi="Times New Roman" w:eastAsia="宋体"/>
                <w:color w:val="000000"/>
                <w:sz w:val="20"/>
                <w:szCs w:val="20"/>
              </w:rPr>
              <w:t>1.3. 评估不同的安全技术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4614" w:type="dxa"/>
            <w:vAlign w:val="top"/>
          </w:tcPr>
          <w:p>
            <w:pPr>
              <w:pStyle w:val="13"/>
              <w:numPr>
                <w:ilvl w:val="0"/>
                <w:numId w:val="2"/>
              </w:numPr>
              <w:spacing w:line="24" w:lineRule="atLeast"/>
              <w:ind w:left="107" w:leftChars="0" w:hanging="107" w:firstLineChars="0"/>
              <w:jc w:val="left"/>
              <w:rPr>
                <w:rFonts w:hint="eastAsia" w:ascii="Times New Roman" w:hAnsi="Times New Roman" w:eastAsia="宋体"/>
                <w:color w:val="000000"/>
                <w:sz w:val="20"/>
                <w:szCs w:val="20"/>
              </w:rPr>
            </w:pPr>
            <w:r>
              <w:rPr>
                <w:rFonts w:hint="eastAsia" w:ascii="Times New Roman" w:hAnsi="Times New Roman" w:eastAsia="宋体"/>
                <w:color w:val="000000"/>
                <w:sz w:val="20"/>
                <w:szCs w:val="20"/>
              </w:rPr>
              <w:t>Be able to explain and</w:t>
            </w:r>
            <w:r>
              <w:rPr>
                <w:rFonts w:hint="eastAsia" w:ascii="Times New Roman" w:hAnsi="Times New Roman"/>
                <w:color w:val="000000"/>
                <w:sz w:val="20"/>
                <w:szCs w:val="20"/>
                <w:lang w:val="en-US" w:eastAsia="zh-CN"/>
              </w:rPr>
              <w:t xml:space="preserve"> </w:t>
            </w:r>
            <w:r>
              <w:rPr>
                <w:rFonts w:hint="eastAsia" w:ascii="Times New Roman" w:hAnsi="Times New Roman" w:eastAsia="宋体"/>
                <w:color w:val="000000"/>
                <w:sz w:val="20"/>
                <w:szCs w:val="20"/>
              </w:rPr>
              <w:t>provide a rationale for</w:t>
            </w:r>
          </w:p>
          <w:p>
            <w:pPr>
              <w:pStyle w:val="13"/>
              <w:spacing w:line="24" w:lineRule="atLeast"/>
              <w:ind w:left="0" w:firstLine="0"/>
              <w:jc w:val="left"/>
              <w:rPr>
                <w:rFonts w:hint="eastAsia" w:ascii="Times New Roman" w:hAnsi="Times New Roman" w:eastAsia="宋体"/>
                <w:color w:val="000000"/>
                <w:sz w:val="20"/>
                <w:szCs w:val="20"/>
              </w:rPr>
            </w:pPr>
            <w:r>
              <w:rPr>
                <w:rFonts w:hint="eastAsia" w:ascii="Times New Roman" w:hAnsi="Times New Roman" w:eastAsia="宋体"/>
                <w:color w:val="000000"/>
                <w:sz w:val="20"/>
                <w:szCs w:val="20"/>
              </w:rPr>
              <w:t>relational, semi-structured and alternative data</w:t>
            </w:r>
          </w:p>
          <w:p>
            <w:pPr>
              <w:pStyle w:val="13"/>
              <w:spacing w:line="24" w:lineRule="atLeast"/>
              <w:ind w:left="0" w:firstLine="0"/>
              <w:jc w:val="left"/>
              <w:rPr>
                <w:rFonts w:hint="eastAsia" w:ascii="Times New Roman" w:hAnsi="Times New Roman" w:eastAsia="宋体"/>
                <w:color w:val="000000"/>
                <w:sz w:val="20"/>
                <w:szCs w:val="20"/>
              </w:rPr>
            </w:pPr>
            <w:r>
              <w:rPr>
                <w:rFonts w:hint="eastAsia" w:ascii="Times New Roman" w:hAnsi="Times New Roman" w:eastAsia="宋体"/>
                <w:color w:val="000000"/>
                <w:sz w:val="20"/>
                <w:szCs w:val="20"/>
              </w:rPr>
              <w:t>model concepts</w:t>
            </w:r>
          </w:p>
          <w:p>
            <w:pPr>
              <w:pStyle w:val="13"/>
              <w:numPr>
                <w:ilvl w:val="0"/>
                <w:numId w:val="0"/>
              </w:numPr>
              <w:spacing w:line="24" w:lineRule="atLeast"/>
              <w:ind w:leftChars="0"/>
              <w:jc w:val="left"/>
              <w:rPr>
                <w:rFonts w:hint="eastAsia" w:ascii="Times New Roman" w:hAnsi="Times New Roman" w:eastAsia="宋体"/>
                <w:color w:val="000000"/>
                <w:sz w:val="20"/>
                <w:szCs w:val="20"/>
              </w:rPr>
            </w:pPr>
            <w:r>
              <w:rPr>
                <w:rFonts w:hint="eastAsia" w:ascii="Times New Roman" w:hAnsi="Times New Roman"/>
                <w:color w:val="000000"/>
                <w:sz w:val="20"/>
                <w:szCs w:val="20"/>
                <w:lang w:val="en-US" w:eastAsia="zh-CN"/>
              </w:rPr>
              <w:t>2.</w:t>
            </w:r>
            <w:r>
              <w:rPr>
                <w:rFonts w:hint="eastAsia" w:ascii="Times New Roman" w:hAnsi="Times New Roman" w:eastAsia="宋体"/>
                <w:color w:val="000000"/>
                <w:sz w:val="20"/>
                <w:szCs w:val="20"/>
              </w:rPr>
              <w:t>能够解释并提供以下方面的基本原理：</w:t>
            </w:r>
          </w:p>
          <w:p>
            <w:pPr>
              <w:pStyle w:val="13"/>
              <w:spacing w:line="288" w:lineRule="auto"/>
              <w:ind w:hanging="107"/>
              <w:rPr>
                <w:rFonts w:ascii="Times New Roman" w:hAnsi="Times New Roman" w:eastAsia="宋体"/>
                <w:color w:val="000000"/>
                <w:sz w:val="20"/>
                <w:szCs w:val="20"/>
              </w:rPr>
            </w:pPr>
            <w:r>
              <w:rPr>
                <w:rFonts w:hint="eastAsia" w:ascii="Times New Roman" w:hAnsi="Times New Roman" w:eastAsia="宋体"/>
                <w:color w:val="000000"/>
                <w:sz w:val="20"/>
                <w:szCs w:val="20"/>
              </w:rPr>
              <w:t>关系型、半结构化和可选数据模型概念</w:t>
            </w:r>
          </w:p>
          <w:p>
            <w:pPr>
              <w:pStyle w:val="13"/>
              <w:spacing w:line="288" w:lineRule="auto"/>
              <w:ind w:hanging="107"/>
              <w:rPr>
                <w:rFonts w:ascii="Times New Roman" w:hAnsi="Times New Roman" w:eastAsia="宋体"/>
                <w:color w:val="000000"/>
                <w:sz w:val="20"/>
                <w:szCs w:val="20"/>
              </w:rPr>
            </w:pPr>
          </w:p>
        </w:tc>
        <w:tc>
          <w:tcPr>
            <w:tcW w:w="4909" w:type="dxa"/>
            <w:vAlign w:val="top"/>
          </w:tcPr>
          <w:p>
            <w:pPr>
              <w:pStyle w:val="13"/>
              <w:spacing w:line="288" w:lineRule="auto"/>
              <w:ind w:firstLine="0"/>
              <w:rPr>
                <w:rFonts w:hint="eastAsia" w:ascii="Times New Roman" w:hAnsi="Times New Roman" w:eastAsia="宋体"/>
                <w:color w:val="000000"/>
                <w:sz w:val="20"/>
                <w:szCs w:val="20"/>
              </w:rPr>
            </w:pPr>
            <w:r>
              <w:rPr>
                <w:rFonts w:hint="eastAsia" w:ascii="Times New Roman" w:hAnsi="Times New Roman" w:eastAsia="宋体"/>
                <w:color w:val="000000"/>
                <w:sz w:val="20"/>
                <w:szCs w:val="20"/>
              </w:rPr>
              <w:t>2.1. Understand the benefits of different general</w:t>
            </w:r>
          </w:p>
          <w:p>
            <w:pPr>
              <w:pStyle w:val="13"/>
              <w:spacing w:line="288" w:lineRule="auto"/>
              <w:ind w:firstLine="0"/>
              <w:rPr>
                <w:rFonts w:hint="eastAsia" w:ascii="Times New Roman" w:hAnsi="Times New Roman" w:eastAsia="宋体"/>
                <w:color w:val="000000"/>
                <w:sz w:val="20"/>
                <w:szCs w:val="20"/>
              </w:rPr>
            </w:pPr>
            <w:r>
              <w:rPr>
                <w:rFonts w:hint="eastAsia" w:ascii="Times New Roman" w:hAnsi="Times New Roman" w:eastAsia="宋体"/>
                <w:color w:val="000000"/>
                <w:sz w:val="20"/>
                <w:szCs w:val="20"/>
              </w:rPr>
              <w:t>database models</w:t>
            </w:r>
          </w:p>
          <w:p>
            <w:pPr>
              <w:pStyle w:val="13"/>
              <w:spacing w:line="288" w:lineRule="auto"/>
              <w:ind w:firstLine="0"/>
              <w:rPr>
                <w:rFonts w:hint="eastAsia" w:ascii="Times New Roman" w:hAnsi="Times New Roman" w:eastAsia="宋体"/>
                <w:color w:val="000000"/>
                <w:sz w:val="20"/>
                <w:szCs w:val="20"/>
              </w:rPr>
            </w:pPr>
            <w:r>
              <w:rPr>
                <w:rFonts w:hint="eastAsia" w:ascii="Times New Roman" w:hAnsi="Times New Roman" w:eastAsia="宋体"/>
                <w:color w:val="000000"/>
                <w:sz w:val="20"/>
                <w:szCs w:val="20"/>
              </w:rPr>
              <w:t>2.1. 了解不同数据库模型的好处</w:t>
            </w:r>
          </w:p>
          <w:p>
            <w:pPr>
              <w:pStyle w:val="13"/>
              <w:spacing w:line="288" w:lineRule="auto"/>
              <w:ind w:firstLine="0"/>
              <w:rPr>
                <w:rFonts w:hint="eastAsia" w:ascii="Times New Roman" w:hAnsi="Times New Roman" w:eastAsia="宋体"/>
                <w:color w:val="000000"/>
                <w:sz w:val="20"/>
                <w:szCs w:val="20"/>
              </w:rPr>
            </w:pPr>
            <w:r>
              <w:rPr>
                <w:rFonts w:hint="eastAsia" w:ascii="Times New Roman" w:hAnsi="Times New Roman" w:eastAsia="宋体"/>
                <w:color w:val="000000"/>
                <w:sz w:val="20"/>
                <w:szCs w:val="20"/>
              </w:rPr>
              <w:t>2.2. Explain the design of relations and entities</w:t>
            </w:r>
          </w:p>
          <w:p>
            <w:pPr>
              <w:pStyle w:val="13"/>
              <w:spacing w:line="288" w:lineRule="auto"/>
              <w:ind w:firstLine="0"/>
              <w:rPr>
                <w:rFonts w:hint="eastAsia" w:ascii="Times New Roman" w:hAnsi="Times New Roman" w:eastAsia="宋体"/>
                <w:color w:val="000000"/>
                <w:sz w:val="20"/>
                <w:szCs w:val="20"/>
              </w:rPr>
            </w:pPr>
            <w:r>
              <w:rPr>
                <w:rFonts w:hint="eastAsia" w:ascii="Times New Roman" w:hAnsi="Times New Roman" w:eastAsia="宋体"/>
                <w:color w:val="000000"/>
                <w:sz w:val="20"/>
                <w:szCs w:val="20"/>
              </w:rPr>
              <w:t>2.2. 解释关系和实体的设计</w:t>
            </w:r>
          </w:p>
          <w:p>
            <w:pPr>
              <w:pStyle w:val="13"/>
              <w:spacing w:line="288" w:lineRule="auto"/>
              <w:ind w:firstLine="0"/>
              <w:rPr>
                <w:rFonts w:hint="eastAsia" w:ascii="Times New Roman" w:hAnsi="Times New Roman" w:eastAsia="宋体"/>
                <w:color w:val="000000"/>
                <w:sz w:val="20"/>
                <w:szCs w:val="20"/>
              </w:rPr>
            </w:pPr>
            <w:r>
              <w:rPr>
                <w:rFonts w:hint="eastAsia" w:ascii="Times New Roman" w:hAnsi="Times New Roman" w:eastAsia="宋体"/>
                <w:color w:val="000000"/>
                <w:sz w:val="20"/>
                <w:szCs w:val="20"/>
              </w:rPr>
              <w:t>2.3. Discuss domains, relations and tuples</w:t>
            </w:r>
          </w:p>
          <w:p>
            <w:pPr>
              <w:pStyle w:val="13"/>
              <w:spacing w:line="288" w:lineRule="auto"/>
              <w:ind w:firstLine="0"/>
              <w:rPr>
                <w:rFonts w:hint="eastAsia" w:ascii="Times New Roman" w:hAnsi="Times New Roman" w:eastAsia="宋体"/>
                <w:color w:val="000000"/>
                <w:sz w:val="20"/>
                <w:szCs w:val="20"/>
              </w:rPr>
            </w:pPr>
            <w:r>
              <w:rPr>
                <w:rFonts w:hint="eastAsia" w:ascii="Times New Roman" w:hAnsi="Times New Roman" w:eastAsia="宋体"/>
                <w:color w:val="000000"/>
                <w:sz w:val="20"/>
                <w:szCs w:val="20"/>
              </w:rPr>
              <w:t xml:space="preserve">2.3. </w:t>
            </w:r>
            <w:r>
              <w:rPr>
                <w:rFonts w:hint="eastAsia" w:ascii="Times New Roman" w:hAnsi="Times New Roman"/>
                <w:color w:val="000000"/>
                <w:sz w:val="20"/>
                <w:szCs w:val="20"/>
                <w:lang w:val="en-US" w:eastAsia="zh-CN"/>
              </w:rPr>
              <w:t>能</w:t>
            </w:r>
            <w:r>
              <w:rPr>
                <w:rFonts w:hint="eastAsia" w:ascii="Times New Roman" w:hAnsi="Times New Roman" w:eastAsia="宋体"/>
                <w:color w:val="000000"/>
                <w:sz w:val="20"/>
                <w:szCs w:val="20"/>
              </w:rPr>
              <w:t>讨论域、关系和元组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4" w:hRule="atLeast"/>
        </w:trPr>
        <w:tc>
          <w:tcPr>
            <w:tcW w:w="4614" w:type="dxa"/>
            <w:vAlign w:val="top"/>
          </w:tcPr>
          <w:p>
            <w:pPr>
              <w:pStyle w:val="13"/>
              <w:numPr>
                <w:ilvl w:val="0"/>
                <w:numId w:val="2"/>
              </w:numPr>
              <w:spacing w:line="24" w:lineRule="atLeast"/>
              <w:ind w:left="107" w:leftChars="0" w:hanging="107" w:firstLineChars="0"/>
              <w:rPr>
                <w:rFonts w:hint="eastAsia" w:ascii="Times New Roman" w:hAnsi="Times New Roman" w:eastAsia="宋体"/>
                <w:color w:val="000000"/>
                <w:sz w:val="20"/>
                <w:szCs w:val="20"/>
              </w:rPr>
            </w:pPr>
            <w:r>
              <w:rPr>
                <w:rFonts w:hint="eastAsia" w:ascii="Times New Roman" w:hAnsi="Times New Roman" w:eastAsia="宋体"/>
                <w:color w:val="000000"/>
                <w:sz w:val="20"/>
                <w:szCs w:val="20"/>
              </w:rPr>
              <w:t>Be able to design and implement a database</w:t>
            </w:r>
          </w:p>
          <w:p>
            <w:pPr>
              <w:pStyle w:val="13"/>
              <w:spacing w:line="24" w:lineRule="atLeast"/>
              <w:ind w:left="0" w:firstLine="0"/>
              <w:jc w:val="left"/>
              <w:rPr>
                <w:rFonts w:hint="eastAsia" w:ascii="Times New Roman" w:hAnsi="Times New Roman" w:eastAsia="宋体"/>
                <w:color w:val="000000"/>
                <w:sz w:val="20"/>
                <w:szCs w:val="20"/>
              </w:rPr>
            </w:pPr>
            <w:r>
              <w:rPr>
                <w:rFonts w:hint="eastAsia" w:ascii="Times New Roman" w:hAnsi="Times New Roman" w:eastAsia="宋体"/>
                <w:color w:val="000000"/>
                <w:sz w:val="20"/>
                <w:szCs w:val="20"/>
              </w:rPr>
              <w:t>justifying design decisions</w:t>
            </w:r>
          </w:p>
          <w:p>
            <w:pPr>
              <w:pStyle w:val="13"/>
              <w:spacing w:line="24" w:lineRule="atLeast"/>
              <w:ind w:left="0" w:firstLine="0"/>
              <w:jc w:val="left"/>
              <w:rPr>
                <w:rFonts w:hint="eastAsia" w:ascii="Times New Roman" w:hAnsi="Times New Roman" w:eastAsia="宋体"/>
                <w:color w:val="000000"/>
                <w:sz w:val="20"/>
                <w:szCs w:val="20"/>
              </w:rPr>
            </w:pPr>
            <w:r>
              <w:rPr>
                <w:rFonts w:hint="eastAsia" w:ascii="Times New Roman" w:hAnsi="Times New Roman"/>
                <w:color w:val="000000"/>
                <w:sz w:val="20"/>
                <w:szCs w:val="20"/>
                <w:lang w:val="en-US" w:eastAsia="zh-CN"/>
              </w:rPr>
              <w:t>3.</w:t>
            </w:r>
            <w:r>
              <w:rPr>
                <w:rFonts w:hint="eastAsia" w:ascii="Times New Roman" w:hAnsi="Times New Roman" w:eastAsia="宋体"/>
                <w:color w:val="000000"/>
                <w:sz w:val="20"/>
                <w:szCs w:val="20"/>
              </w:rPr>
              <w:t>能够设计和实现数据库</w:t>
            </w:r>
          </w:p>
          <w:p>
            <w:pPr>
              <w:pStyle w:val="13"/>
              <w:spacing w:line="24" w:lineRule="atLeast"/>
              <w:ind w:left="0" w:firstLine="0"/>
              <w:jc w:val="left"/>
              <w:rPr>
                <w:rFonts w:ascii="Times New Roman" w:hAnsi="Times New Roman" w:eastAsia="宋体"/>
                <w:color w:val="000000"/>
                <w:sz w:val="20"/>
                <w:szCs w:val="20"/>
              </w:rPr>
            </w:pPr>
            <w:r>
              <w:rPr>
                <w:rFonts w:hint="eastAsia" w:ascii="Times New Roman" w:hAnsi="Times New Roman" w:eastAsia="宋体"/>
                <w:color w:val="000000"/>
                <w:sz w:val="20"/>
                <w:szCs w:val="20"/>
              </w:rPr>
              <w:t>证明设计决策的合理性</w:t>
            </w:r>
          </w:p>
          <w:p>
            <w:pPr>
              <w:pStyle w:val="13"/>
              <w:spacing w:line="288" w:lineRule="auto"/>
              <w:ind w:left="0" w:firstLine="200" w:firstLineChars="100"/>
              <w:rPr>
                <w:rFonts w:ascii="Times New Roman" w:hAnsi="Times New Roman" w:eastAsia="宋体"/>
                <w:color w:val="000000"/>
                <w:sz w:val="20"/>
                <w:szCs w:val="20"/>
              </w:rPr>
            </w:pPr>
          </w:p>
        </w:tc>
        <w:tc>
          <w:tcPr>
            <w:tcW w:w="4909" w:type="dxa"/>
            <w:vAlign w:val="top"/>
          </w:tcPr>
          <w:p>
            <w:pPr>
              <w:pStyle w:val="13"/>
              <w:spacing w:line="288" w:lineRule="auto"/>
              <w:ind w:firstLine="0"/>
              <w:rPr>
                <w:rFonts w:hint="eastAsia" w:ascii="Times New Roman" w:hAnsi="Times New Roman" w:eastAsia="宋体"/>
                <w:color w:val="000000"/>
                <w:sz w:val="20"/>
                <w:szCs w:val="20"/>
              </w:rPr>
            </w:pPr>
            <w:r>
              <w:rPr>
                <w:rFonts w:hint="eastAsia" w:ascii="Times New Roman" w:hAnsi="Times New Roman" w:eastAsia="宋体"/>
                <w:color w:val="000000"/>
                <w:sz w:val="20"/>
                <w:szCs w:val="20"/>
              </w:rPr>
              <w:t>3.1. Evaluate constraints and built in functions</w:t>
            </w:r>
          </w:p>
          <w:p>
            <w:pPr>
              <w:pStyle w:val="13"/>
              <w:spacing w:line="288" w:lineRule="auto"/>
              <w:ind w:firstLine="0"/>
              <w:rPr>
                <w:rFonts w:hint="eastAsia" w:ascii="Times New Roman" w:hAnsi="Times New Roman" w:eastAsia="宋体"/>
                <w:color w:val="000000"/>
                <w:sz w:val="20"/>
                <w:szCs w:val="20"/>
              </w:rPr>
            </w:pPr>
            <w:r>
              <w:rPr>
                <w:rFonts w:hint="eastAsia" w:ascii="Times New Roman" w:hAnsi="Times New Roman" w:eastAsia="宋体"/>
                <w:color w:val="000000"/>
                <w:sz w:val="20"/>
                <w:szCs w:val="20"/>
              </w:rPr>
              <w:t>3.1. 评估约束和内置函数</w:t>
            </w:r>
          </w:p>
          <w:p>
            <w:pPr>
              <w:pStyle w:val="13"/>
              <w:spacing w:line="288" w:lineRule="auto"/>
              <w:ind w:firstLine="0"/>
              <w:rPr>
                <w:rFonts w:hint="eastAsia" w:ascii="Times New Roman" w:hAnsi="Times New Roman" w:eastAsia="宋体"/>
                <w:color w:val="000000"/>
                <w:sz w:val="20"/>
                <w:szCs w:val="20"/>
              </w:rPr>
            </w:pPr>
            <w:r>
              <w:rPr>
                <w:rFonts w:hint="eastAsia" w:ascii="Times New Roman" w:hAnsi="Times New Roman" w:eastAsia="宋体"/>
                <w:color w:val="000000"/>
                <w:sz w:val="20"/>
                <w:szCs w:val="20"/>
              </w:rPr>
              <w:t>3.2. 识别并实现嵌套和存储程序</w:t>
            </w:r>
          </w:p>
          <w:p>
            <w:pPr>
              <w:pStyle w:val="13"/>
              <w:spacing w:line="288" w:lineRule="auto"/>
              <w:ind w:firstLine="0"/>
              <w:rPr>
                <w:rFonts w:hint="eastAsia" w:ascii="Times New Roman" w:hAnsi="Times New Roman" w:eastAsia="宋体"/>
                <w:color w:val="000000"/>
                <w:sz w:val="20"/>
                <w:szCs w:val="20"/>
              </w:rPr>
            </w:pPr>
            <w:r>
              <w:rPr>
                <w:rFonts w:hint="eastAsia" w:ascii="Times New Roman" w:hAnsi="Times New Roman" w:eastAsia="宋体"/>
                <w:color w:val="000000"/>
                <w:sz w:val="20"/>
                <w:szCs w:val="20"/>
              </w:rPr>
              <w:t>3.2. Identify and implement nested and stored</w:t>
            </w:r>
          </w:p>
          <w:p>
            <w:pPr>
              <w:pStyle w:val="13"/>
              <w:spacing w:line="288" w:lineRule="auto"/>
              <w:ind w:firstLine="0"/>
              <w:rPr>
                <w:rFonts w:hint="eastAsia" w:ascii="Times New Roman" w:hAnsi="Times New Roman" w:eastAsia="宋体"/>
                <w:color w:val="000000"/>
                <w:sz w:val="20"/>
                <w:szCs w:val="20"/>
              </w:rPr>
            </w:pPr>
            <w:r>
              <w:rPr>
                <w:rFonts w:hint="eastAsia" w:ascii="Times New Roman" w:hAnsi="Times New Roman" w:eastAsia="宋体"/>
                <w:color w:val="000000"/>
                <w:sz w:val="20"/>
                <w:szCs w:val="20"/>
              </w:rPr>
              <w:t>procedures</w:t>
            </w:r>
          </w:p>
          <w:p>
            <w:pPr>
              <w:pStyle w:val="13"/>
              <w:spacing w:line="288" w:lineRule="auto"/>
              <w:ind w:firstLine="0"/>
              <w:rPr>
                <w:rFonts w:hint="eastAsia" w:ascii="Times New Roman" w:hAnsi="Times New Roman" w:eastAsia="宋体"/>
                <w:color w:val="000000"/>
                <w:sz w:val="20"/>
                <w:szCs w:val="20"/>
              </w:rPr>
            </w:pPr>
            <w:r>
              <w:rPr>
                <w:rFonts w:hint="eastAsia" w:ascii="Times New Roman" w:hAnsi="Times New Roman" w:eastAsia="宋体"/>
                <w:color w:val="000000"/>
                <w:sz w:val="20"/>
                <w:szCs w:val="20"/>
              </w:rPr>
              <w:t>3.3. Assess and discuss table and database</w:t>
            </w:r>
          </w:p>
          <w:p>
            <w:pPr>
              <w:pStyle w:val="13"/>
              <w:spacing w:line="288" w:lineRule="auto"/>
              <w:ind w:firstLine="0"/>
              <w:rPr>
                <w:rFonts w:hint="eastAsia" w:ascii="Times New Roman" w:hAnsi="Times New Roman" w:eastAsia="宋体"/>
                <w:color w:val="000000"/>
                <w:sz w:val="20"/>
                <w:szCs w:val="20"/>
              </w:rPr>
            </w:pPr>
            <w:r>
              <w:rPr>
                <w:rFonts w:hint="eastAsia" w:ascii="Times New Roman" w:hAnsi="Times New Roman" w:eastAsia="宋体"/>
                <w:color w:val="000000"/>
                <w:sz w:val="20"/>
                <w:szCs w:val="20"/>
              </w:rPr>
              <w:t>Constraints</w:t>
            </w:r>
          </w:p>
          <w:p>
            <w:pPr>
              <w:pStyle w:val="13"/>
              <w:spacing w:line="288" w:lineRule="auto"/>
              <w:ind w:firstLine="0"/>
              <w:rPr>
                <w:rFonts w:hint="eastAsia" w:ascii="Times New Roman" w:hAnsi="Times New Roman" w:eastAsia="宋体"/>
                <w:color w:val="000000"/>
                <w:sz w:val="20"/>
                <w:szCs w:val="20"/>
              </w:rPr>
            </w:pPr>
            <w:r>
              <w:rPr>
                <w:rFonts w:hint="eastAsia" w:ascii="Times New Roman" w:hAnsi="Times New Roman" w:eastAsia="宋体"/>
                <w:color w:val="000000"/>
                <w:sz w:val="20"/>
                <w:szCs w:val="20"/>
              </w:rPr>
              <w:t>3.3. 评估和讨论表格和数据库约束条件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4" w:hRule="atLeast"/>
        </w:trPr>
        <w:tc>
          <w:tcPr>
            <w:tcW w:w="4614" w:type="dxa"/>
            <w:vAlign w:val="top"/>
          </w:tcPr>
          <w:p>
            <w:pPr>
              <w:numPr>
                <w:ilvl w:val="0"/>
                <w:numId w:val="2"/>
              </w:numPr>
              <w:spacing w:line="24" w:lineRule="atLeast"/>
              <w:ind w:left="107" w:leftChars="0" w:hanging="107" w:firstLineChars="0"/>
              <w:jc w:val="left"/>
              <w:rPr>
                <w:rFonts w:hint="eastAsia" w:ascii="Times New Roman" w:hAnsi="Times New Roman" w:eastAsia="宋体"/>
                <w:color w:val="000000"/>
                <w:sz w:val="20"/>
                <w:szCs w:val="20"/>
              </w:rPr>
            </w:pPr>
            <w:r>
              <w:rPr>
                <w:rFonts w:hint="eastAsia" w:ascii="Times New Roman" w:hAnsi="Times New Roman" w:eastAsia="宋体"/>
                <w:color w:val="000000"/>
                <w:sz w:val="20"/>
                <w:szCs w:val="20"/>
              </w:rPr>
              <w:t>Be able to implement a database design and a</w:t>
            </w:r>
          </w:p>
          <w:p>
            <w:pPr>
              <w:spacing w:line="24" w:lineRule="atLeast"/>
              <w:jc w:val="left"/>
              <w:rPr>
                <w:rFonts w:hint="eastAsia" w:ascii="Times New Roman" w:hAnsi="Times New Roman" w:eastAsia="宋体"/>
                <w:color w:val="000000"/>
                <w:sz w:val="20"/>
                <w:szCs w:val="20"/>
              </w:rPr>
            </w:pPr>
            <w:r>
              <w:rPr>
                <w:rFonts w:hint="eastAsia" w:ascii="Times New Roman" w:hAnsi="Times New Roman" w:eastAsia="宋体"/>
                <w:color w:val="000000"/>
                <w:sz w:val="20"/>
                <w:szCs w:val="20"/>
              </w:rPr>
              <w:t>range of complex queries using relational</w:t>
            </w:r>
          </w:p>
          <w:p>
            <w:pPr>
              <w:spacing w:line="24" w:lineRule="atLeast"/>
              <w:jc w:val="left"/>
              <w:rPr>
                <w:rFonts w:hint="eastAsia" w:ascii="Times New Roman" w:hAnsi="Times New Roman" w:eastAsia="宋体"/>
                <w:color w:val="000000"/>
                <w:sz w:val="20"/>
                <w:szCs w:val="20"/>
              </w:rPr>
            </w:pPr>
            <w:r>
              <w:rPr>
                <w:rFonts w:hint="eastAsia" w:ascii="Times New Roman" w:hAnsi="Times New Roman" w:eastAsia="宋体"/>
                <w:color w:val="000000"/>
                <w:sz w:val="20"/>
                <w:szCs w:val="20"/>
              </w:rPr>
              <w:t>database management systems</w:t>
            </w:r>
          </w:p>
          <w:p>
            <w:pPr>
              <w:spacing w:line="24" w:lineRule="atLeast"/>
              <w:jc w:val="left"/>
              <w:rPr>
                <w:rFonts w:ascii="Times New Roman" w:hAnsi="Times New Roman" w:eastAsia="宋体"/>
                <w:color w:val="000000"/>
                <w:sz w:val="20"/>
                <w:szCs w:val="20"/>
              </w:rPr>
            </w:pPr>
            <w:r>
              <w:rPr>
                <w:rFonts w:hint="eastAsia" w:ascii="Times New Roman" w:hAnsi="Times New Roman"/>
                <w:color w:val="000000"/>
                <w:sz w:val="20"/>
                <w:szCs w:val="20"/>
                <w:lang w:val="en-US" w:eastAsia="zh-CN"/>
              </w:rPr>
              <w:t>4.</w:t>
            </w:r>
            <w:r>
              <w:rPr>
                <w:rFonts w:hint="eastAsia" w:ascii="Times New Roman" w:hAnsi="Times New Roman" w:eastAsia="宋体"/>
                <w:color w:val="000000"/>
                <w:sz w:val="20"/>
                <w:szCs w:val="20"/>
              </w:rPr>
              <w:t>能够实现数据库设计和</w:t>
            </w:r>
            <w:r>
              <w:rPr>
                <w:rFonts w:hint="eastAsia" w:ascii="Times New Roman" w:hAnsi="Times New Roman"/>
                <w:color w:val="000000"/>
                <w:sz w:val="20"/>
                <w:szCs w:val="20"/>
                <w:lang w:val="en-US" w:eastAsia="zh-CN"/>
              </w:rPr>
              <w:t>进行</w:t>
            </w:r>
            <w:r>
              <w:rPr>
                <w:rFonts w:hint="eastAsia" w:ascii="Times New Roman" w:hAnsi="Times New Roman" w:eastAsia="宋体"/>
                <w:color w:val="000000"/>
                <w:sz w:val="20"/>
                <w:szCs w:val="20"/>
              </w:rPr>
              <w:t>关系数据库管理系统的复杂查询</w:t>
            </w:r>
          </w:p>
        </w:tc>
        <w:tc>
          <w:tcPr>
            <w:tcW w:w="4909" w:type="dxa"/>
            <w:vAlign w:val="top"/>
          </w:tcPr>
          <w:p>
            <w:pPr>
              <w:pStyle w:val="13"/>
              <w:spacing w:line="288" w:lineRule="auto"/>
              <w:ind w:firstLine="0"/>
              <w:rPr>
                <w:rFonts w:hint="eastAsia" w:ascii="Times New Roman" w:hAnsi="Times New Roman" w:eastAsia="宋体"/>
                <w:color w:val="000000"/>
                <w:sz w:val="20"/>
                <w:szCs w:val="20"/>
              </w:rPr>
            </w:pPr>
            <w:r>
              <w:rPr>
                <w:rFonts w:hint="eastAsia" w:ascii="Times New Roman" w:hAnsi="Times New Roman" w:eastAsia="宋体"/>
                <w:color w:val="000000"/>
                <w:sz w:val="20"/>
                <w:szCs w:val="20"/>
              </w:rPr>
              <w:t>4.1. Evaluate transactions and database rollbacks</w:t>
            </w:r>
          </w:p>
          <w:p>
            <w:pPr>
              <w:pStyle w:val="13"/>
              <w:spacing w:line="288" w:lineRule="auto"/>
              <w:ind w:firstLine="0"/>
              <w:rPr>
                <w:rFonts w:hint="eastAsia" w:ascii="Times New Roman" w:hAnsi="Times New Roman" w:eastAsia="宋体"/>
                <w:color w:val="000000"/>
                <w:sz w:val="20"/>
                <w:szCs w:val="20"/>
              </w:rPr>
            </w:pPr>
            <w:r>
              <w:rPr>
                <w:rFonts w:hint="eastAsia" w:ascii="Times New Roman" w:hAnsi="Times New Roman" w:eastAsia="宋体"/>
                <w:color w:val="000000"/>
                <w:sz w:val="20"/>
                <w:szCs w:val="20"/>
              </w:rPr>
              <w:t>4.1. 评估事务和数据库回滚</w:t>
            </w:r>
          </w:p>
          <w:p>
            <w:pPr>
              <w:pStyle w:val="13"/>
              <w:spacing w:line="288" w:lineRule="auto"/>
              <w:ind w:firstLine="0"/>
              <w:rPr>
                <w:rFonts w:hint="eastAsia" w:ascii="Times New Roman" w:hAnsi="Times New Roman" w:eastAsia="宋体"/>
                <w:color w:val="000000"/>
                <w:sz w:val="20"/>
                <w:szCs w:val="20"/>
              </w:rPr>
            </w:pPr>
            <w:r>
              <w:rPr>
                <w:rFonts w:hint="eastAsia" w:ascii="Times New Roman" w:hAnsi="Times New Roman" w:eastAsia="宋体"/>
                <w:color w:val="000000"/>
                <w:sz w:val="20"/>
                <w:szCs w:val="20"/>
              </w:rPr>
              <w:t>4.2. Identify and implement built in functions</w:t>
            </w:r>
          </w:p>
          <w:p>
            <w:pPr>
              <w:pStyle w:val="13"/>
              <w:spacing w:line="288" w:lineRule="auto"/>
              <w:ind w:firstLine="0"/>
              <w:rPr>
                <w:rFonts w:hint="eastAsia" w:ascii="Times New Roman" w:hAnsi="Times New Roman" w:eastAsia="宋体"/>
                <w:color w:val="000000"/>
                <w:sz w:val="20"/>
                <w:szCs w:val="20"/>
              </w:rPr>
            </w:pPr>
            <w:r>
              <w:rPr>
                <w:rFonts w:hint="eastAsia" w:ascii="Times New Roman" w:hAnsi="Times New Roman" w:eastAsia="宋体"/>
                <w:color w:val="000000"/>
                <w:sz w:val="20"/>
                <w:szCs w:val="20"/>
              </w:rPr>
              <w:t>4.2. 识别并实现内置功能</w:t>
            </w:r>
          </w:p>
          <w:p>
            <w:pPr>
              <w:pStyle w:val="13"/>
              <w:spacing w:line="288" w:lineRule="auto"/>
              <w:ind w:firstLine="0"/>
              <w:rPr>
                <w:rFonts w:hint="eastAsia" w:ascii="Times New Roman" w:hAnsi="Times New Roman" w:eastAsia="宋体"/>
                <w:color w:val="000000"/>
                <w:sz w:val="20"/>
                <w:szCs w:val="20"/>
              </w:rPr>
            </w:pPr>
            <w:r>
              <w:rPr>
                <w:rFonts w:hint="eastAsia" w:ascii="Times New Roman" w:hAnsi="Times New Roman" w:eastAsia="宋体"/>
                <w:color w:val="000000"/>
                <w:sz w:val="20"/>
                <w:szCs w:val="20"/>
              </w:rPr>
              <w:t>4.3. Discuss and implement queries and views</w:t>
            </w:r>
          </w:p>
          <w:p>
            <w:pPr>
              <w:pStyle w:val="13"/>
              <w:spacing w:line="288" w:lineRule="auto"/>
              <w:ind w:firstLine="0"/>
              <w:rPr>
                <w:rFonts w:hint="eastAsia" w:ascii="Times New Roman" w:hAnsi="Times New Roman" w:eastAsia="宋体"/>
                <w:color w:val="000000"/>
                <w:sz w:val="20"/>
                <w:szCs w:val="20"/>
              </w:rPr>
            </w:pPr>
            <w:r>
              <w:rPr>
                <w:rFonts w:hint="eastAsia" w:ascii="Times New Roman" w:hAnsi="Times New Roman" w:eastAsia="宋体"/>
                <w:color w:val="000000"/>
                <w:sz w:val="20"/>
                <w:szCs w:val="20"/>
              </w:rPr>
              <w:t>4.3. 讨论并实现查询和视图</w:t>
            </w:r>
          </w:p>
        </w:tc>
      </w:tr>
    </w:tbl>
    <w:p>
      <w:pPr>
        <w:snapToGrid w:val="0"/>
        <w:spacing w:line="288" w:lineRule="auto"/>
        <w:rPr>
          <w:rFonts w:ascii="Times New Roman" w:hAnsi="Times New Roman" w:eastAsia="宋体"/>
          <w:kern w:val="0"/>
          <w:sz w:val="20"/>
          <w:szCs w:val="20"/>
        </w:rPr>
      </w:pP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r>
        <w:rPr>
          <w:rFonts w:hint="eastAsia" w:ascii="Times New Roman" w:hAnsi="Times New Roman" w:eastAsia="黑体"/>
          <w:b/>
          <w:bCs/>
          <w:sz w:val="24"/>
        </w:rPr>
        <w:t xml:space="preserve">Suggestion for </w:t>
      </w:r>
      <w:r>
        <w:rPr>
          <w:rFonts w:hint="eastAsia" w:ascii="Times New Roman" w:hAnsi="Times New Roman" w:eastAsia="黑体"/>
          <w:b/>
          <w:bCs/>
          <w:iCs/>
          <w:color w:val="000000"/>
          <w:sz w:val="24"/>
          <w:szCs w:val="24"/>
          <w:lang w:val="en-US" w:eastAsia="zh-CN"/>
        </w:rPr>
        <w:t>Selection</w:t>
      </w:r>
      <w:r>
        <w:rPr>
          <w:rFonts w:ascii="Times New Roman" w:hAnsi="Times New Roman"/>
          <w:b/>
          <w:bCs/>
          <w:iCs/>
          <w:color w:val="000000"/>
          <w:sz w:val="24"/>
          <w:szCs w:val="24"/>
        </w:rPr>
        <w:t xml:space="preserve"> of</w:t>
      </w:r>
      <w:r>
        <w:rPr>
          <w:rFonts w:hint="eastAsia" w:ascii="Times New Roman" w:hAnsi="Times New Roman"/>
          <w:b/>
          <w:bCs/>
          <w:iCs/>
          <w:color w:val="000000"/>
          <w:sz w:val="24"/>
          <w:szCs w:val="24"/>
        </w:rPr>
        <w:t xml:space="preserve"> C</w:t>
      </w:r>
      <w:r>
        <w:rPr>
          <w:rFonts w:ascii="Times New Roman" w:hAnsi="Times New Roman"/>
          <w:b/>
          <w:bCs/>
          <w:iCs/>
          <w:color w:val="000000"/>
          <w:sz w:val="24"/>
          <w:szCs w:val="24"/>
        </w:rPr>
        <w:t>ourse</w:t>
      </w:r>
      <w:r>
        <w:rPr>
          <w:rFonts w:ascii="黑体" w:hAnsi="宋体" w:eastAsia="黑体"/>
          <w:sz w:val="24"/>
        </w:rPr>
        <w:t>（必填项）</w:t>
      </w:r>
    </w:p>
    <w:p>
      <w:pPr>
        <w:widowControl/>
        <w:spacing w:beforeLines="50" w:afterLines="50" w:line="288" w:lineRule="auto"/>
        <w:ind w:left="300"/>
        <w:jc w:val="left"/>
        <w:rPr>
          <w:rFonts w:ascii="Times New Roman" w:hAnsi="Times New Roman" w:eastAsia="宋体"/>
          <w:kern w:val="0"/>
          <w:sz w:val="20"/>
          <w:szCs w:val="20"/>
        </w:rPr>
      </w:pPr>
      <w:r>
        <w:rPr>
          <w:rFonts w:ascii="Times New Roman" w:hAnsi="Times New Roman" w:eastAsia="宋体"/>
          <w:kern w:val="0"/>
          <w:sz w:val="20"/>
          <w:szCs w:val="20"/>
        </w:rPr>
        <w:t xml:space="preserve">This course as the professional </w:t>
      </w:r>
      <w:r>
        <w:rPr>
          <w:rFonts w:hint="eastAsia" w:ascii="Times New Roman" w:hAnsi="Times New Roman" w:eastAsia="宋体"/>
          <w:kern w:val="0"/>
          <w:sz w:val="20"/>
          <w:szCs w:val="20"/>
        </w:rPr>
        <w:t>elective</w:t>
      </w:r>
      <w:r>
        <w:rPr>
          <w:rFonts w:hint="eastAsia" w:ascii="Times New Roman" w:hAnsi="Times New Roman"/>
          <w:kern w:val="0"/>
          <w:sz w:val="20"/>
          <w:szCs w:val="20"/>
          <w:lang w:val="en-US" w:eastAsia="zh-CN"/>
        </w:rPr>
        <w:t xml:space="preserve"> </w:t>
      </w:r>
      <w:r>
        <w:rPr>
          <w:rFonts w:ascii="Times New Roman" w:hAnsi="Times New Roman" w:eastAsia="宋体"/>
          <w:kern w:val="0"/>
          <w:sz w:val="20"/>
          <w:szCs w:val="20"/>
        </w:rPr>
        <w:t xml:space="preserve">courses fits for the advanced level students for more knowledge of computer </w:t>
      </w:r>
      <w:r>
        <w:rPr>
          <w:rFonts w:hint="eastAsia" w:ascii="Times New Roman" w:hAnsi="Times New Roman"/>
          <w:kern w:val="0"/>
          <w:sz w:val="20"/>
          <w:szCs w:val="20"/>
          <w:lang w:val="en-US" w:eastAsia="zh-CN"/>
        </w:rPr>
        <w:t>database</w:t>
      </w:r>
      <w:r>
        <w:rPr>
          <w:rFonts w:ascii="Times New Roman" w:hAnsi="Times New Roman" w:eastAsia="宋体"/>
          <w:kern w:val="0"/>
          <w:sz w:val="20"/>
          <w:szCs w:val="20"/>
        </w:rPr>
        <w:t xml:space="preserve"> and preparation for the advanced courses.</w:t>
      </w:r>
    </w:p>
    <w:p>
      <w:pPr>
        <w:widowControl/>
        <w:spacing w:beforeLines="50" w:afterLines="50" w:line="288" w:lineRule="auto"/>
        <w:ind w:left="300"/>
        <w:jc w:val="left"/>
        <w:rPr>
          <w:rFonts w:ascii="Times New Roman" w:hAnsi="Times New Roman" w:eastAsia="宋体"/>
          <w:kern w:val="0"/>
          <w:sz w:val="20"/>
          <w:szCs w:val="20"/>
        </w:rPr>
      </w:pPr>
      <w:r>
        <w:rPr>
          <w:rFonts w:ascii="Times New Roman" w:hAnsi="Times New Roman" w:eastAsia="宋体"/>
          <w:kern w:val="0"/>
          <w:sz w:val="20"/>
          <w:szCs w:val="20"/>
        </w:rPr>
        <w:t>本课程为专业基础课程，适合高年级学生选择, 以获得计算机</w:t>
      </w:r>
      <w:r>
        <w:rPr>
          <w:rFonts w:hint="eastAsia" w:ascii="Times New Roman" w:hAnsi="Times New Roman"/>
          <w:kern w:val="0"/>
          <w:sz w:val="20"/>
          <w:szCs w:val="20"/>
          <w:lang w:val="en-US" w:eastAsia="zh-CN"/>
        </w:rPr>
        <w:t>数据库</w:t>
      </w:r>
      <w:r>
        <w:rPr>
          <w:rFonts w:ascii="Times New Roman" w:hAnsi="Times New Roman" w:eastAsia="宋体"/>
          <w:kern w:val="0"/>
          <w:sz w:val="20"/>
          <w:szCs w:val="20"/>
        </w:rPr>
        <w:t>知识为高级课程做预备。</w:t>
      </w:r>
    </w:p>
    <w:p>
      <w:pPr>
        <w:snapToGrid w:val="0"/>
        <w:spacing w:line="288" w:lineRule="auto"/>
        <w:ind w:firstLine="400" w:firstLineChars="200"/>
        <w:rPr>
          <w:rFonts w:ascii="Times New Roman" w:hAnsi="Times New Roman" w:eastAsia="宋体"/>
          <w:color w:val="000000"/>
          <w:sz w:val="20"/>
          <w:szCs w:val="20"/>
        </w:rPr>
      </w:pP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r>
        <w:rPr>
          <w:rFonts w:ascii="Times New Roman" w:hAnsi="Times New Roman"/>
          <w:b/>
          <w:bCs/>
          <w:iCs/>
          <w:color w:val="000000"/>
          <w:sz w:val="24"/>
          <w:szCs w:val="24"/>
        </w:rPr>
        <w:t xml:space="preserve">The </w:t>
      </w:r>
      <w:r>
        <w:rPr>
          <w:rFonts w:hint="eastAsia" w:ascii="Times New Roman" w:hAnsi="Times New Roman"/>
          <w:b/>
          <w:bCs/>
          <w:iCs/>
          <w:color w:val="000000"/>
          <w:sz w:val="24"/>
          <w:szCs w:val="24"/>
        </w:rPr>
        <w:t xml:space="preserve">Correlation </w:t>
      </w:r>
      <w:r>
        <w:rPr>
          <w:rFonts w:hint="eastAsia" w:ascii="Times New Roman" w:hAnsi="Times New Roman"/>
          <w:b/>
          <w:bCs/>
          <w:iCs/>
          <w:color w:val="000000"/>
          <w:sz w:val="24"/>
          <w:szCs w:val="24"/>
          <w:lang w:val="en-US" w:eastAsia="zh-CN"/>
        </w:rPr>
        <w:t>between</w:t>
      </w:r>
      <w:r>
        <w:rPr>
          <w:rFonts w:ascii="Times New Roman" w:hAnsi="Times New Roman"/>
          <w:b/>
          <w:bCs/>
          <w:iCs/>
          <w:color w:val="000000"/>
          <w:sz w:val="24"/>
          <w:szCs w:val="24"/>
        </w:rPr>
        <w:t xml:space="preserve"> </w:t>
      </w:r>
      <w:r>
        <w:rPr>
          <w:rFonts w:hint="eastAsia" w:ascii="Times New Roman" w:hAnsi="Times New Roman"/>
          <w:b/>
          <w:bCs/>
          <w:iCs/>
          <w:color w:val="000000"/>
          <w:sz w:val="24"/>
          <w:szCs w:val="24"/>
        </w:rPr>
        <w:t>C</w:t>
      </w:r>
      <w:r>
        <w:rPr>
          <w:rFonts w:ascii="Times New Roman" w:hAnsi="Times New Roman"/>
          <w:b/>
          <w:bCs/>
          <w:iCs/>
          <w:color w:val="000000"/>
          <w:sz w:val="24"/>
          <w:szCs w:val="24"/>
        </w:rPr>
        <w:t xml:space="preserve">urriculum and </w:t>
      </w:r>
      <w:r>
        <w:rPr>
          <w:rFonts w:hint="eastAsia" w:ascii="Times New Roman" w:hAnsi="Times New Roman"/>
          <w:b/>
          <w:bCs/>
          <w:iCs/>
          <w:color w:val="000000"/>
          <w:sz w:val="24"/>
          <w:szCs w:val="24"/>
        </w:rPr>
        <w:t>G</w:t>
      </w:r>
      <w:r>
        <w:rPr>
          <w:rFonts w:ascii="Times New Roman" w:hAnsi="Times New Roman"/>
          <w:b/>
          <w:bCs/>
          <w:iCs/>
          <w:color w:val="000000"/>
          <w:sz w:val="24"/>
          <w:szCs w:val="24"/>
        </w:rPr>
        <w:t xml:space="preserve">raduation </w:t>
      </w:r>
      <w:r>
        <w:rPr>
          <w:rFonts w:hint="eastAsia" w:ascii="Times New Roman" w:hAnsi="Times New Roman"/>
          <w:b/>
          <w:bCs/>
          <w:iCs/>
          <w:color w:val="000000"/>
          <w:sz w:val="24"/>
          <w:szCs w:val="24"/>
        </w:rPr>
        <w:t>R</w:t>
      </w:r>
      <w:r>
        <w:rPr>
          <w:rFonts w:ascii="Times New Roman" w:hAnsi="Times New Roman"/>
          <w:b/>
          <w:bCs/>
          <w:iCs/>
          <w:color w:val="000000"/>
          <w:sz w:val="24"/>
          <w:szCs w:val="24"/>
        </w:rPr>
        <w:t>equirements</w:t>
      </w:r>
      <w:r>
        <w:rPr>
          <w:rFonts w:ascii="黑体" w:hAnsi="宋体" w:eastAsia="黑体"/>
          <w:sz w:val="24"/>
        </w:rPr>
        <w:t>（必填项）</w:t>
      </w:r>
    </w:p>
    <w:tbl>
      <w:tblPr>
        <w:tblStyle w:val="7"/>
        <w:tblpPr w:leftFromText="180" w:rightFromText="180" w:vertAnchor="text" w:horzAnchor="page" w:tblpX="2365" w:tblpY="25"/>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7"/>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7" w:type="dxa"/>
            <w:vAlign w:val="top"/>
          </w:tcPr>
          <w:p>
            <w:pPr>
              <w:spacing w:line="288" w:lineRule="auto"/>
              <w:jc w:val="center"/>
              <w:rPr>
                <w:rFonts w:ascii="Times New Roman" w:hAnsi="Times New Roman" w:eastAsia="宋体"/>
                <w:b/>
                <w:bCs/>
                <w:kern w:val="0"/>
                <w:sz w:val="20"/>
                <w:szCs w:val="20"/>
              </w:rPr>
            </w:pPr>
            <w:r>
              <w:rPr>
                <w:rFonts w:ascii="Times New Roman" w:hAnsi="Times New Roman" w:eastAsia="宋体"/>
                <w:b/>
                <w:bCs/>
                <w:kern w:val="0"/>
                <w:sz w:val="20"/>
                <w:szCs w:val="20"/>
              </w:rPr>
              <w:t>专业毕业要求</w:t>
            </w:r>
          </w:p>
          <w:p>
            <w:pPr>
              <w:spacing w:line="288" w:lineRule="auto"/>
              <w:jc w:val="center"/>
              <w:rPr>
                <w:rFonts w:ascii="Times New Roman" w:hAnsi="Times New Roman" w:eastAsia="宋体"/>
                <w:b/>
                <w:bCs/>
                <w:kern w:val="0"/>
                <w:sz w:val="20"/>
                <w:szCs w:val="20"/>
              </w:rPr>
            </w:pPr>
            <w:r>
              <w:rPr>
                <w:rFonts w:ascii="Times New Roman" w:hAnsi="Times New Roman" w:eastAsia="宋体"/>
                <w:b/>
                <w:bCs/>
                <w:kern w:val="0"/>
                <w:sz w:val="20"/>
                <w:szCs w:val="20"/>
              </w:rPr>
              <w:t>Graduation Requirements</w:t>
            </w:r>
          </w:p>
        </w:tc>
        <w:tc>
          <w:tcPr>
            <w:tcW w:w="1233" w:type="dxa"/>
            <w:vAlign w:val="top"/>
          </w:tcPr>
          <w:p>
            <w:pPr>
              <w:spacing w:line="288" w:lineRule="auto"/>
              <w:jc w:val="center"/>
              <w:rPr>
                <w:rFonts w:ascii="Times New Roman" w:hAnsi="Times New Roman" w:eastAsia="宋体"/>
                <w:b/>
                <w:bCs/>
                <w:kern w:val="0"/>
                <w:sz w:val="20"/>
                <w:szCs w:val="20"/>
              </w:rPr>
            </w:pPr>
            <w:r>
              <w:rPr>
                <w:rFonts w:ascii="Times New Roman" w:hAnsi="Times New Roman" w:eastAsia="宋体"/>
                <w:b/>
                <w:bCs/>
                <w:kern w:val="0"/>
                <w:sz w:val="20"/>
                <w:szCs w:val="20"/>
              </w:rPr>
              <w:t>关联Relation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7" w:type="dxa"/>
            <w:vAlign w:val="center"/>
          </w:tcPr>
          <w:p>
            <w:pPr>
              <w:spacing w:line="288" w:lineRule="auto"/>
              <w:rPr>
                <w:rFonts w:ascii="Times New Roman" w:hAnsi="Times New Roman" w:eastAsia="宋体"/>
                <w:kern w:val="0"/>
                <w:sz w:val="20"/>
                <w:szCs w:val="20"/>
              </w:rPr>
            </w:pPr>
            <w:r>
              <w:rPr>
                <w:rFonts w:ascii="Times New Roman" w:hAnsi="Times New Roman" w:eastAsia="宋体"/>
                <w:kern w:val="0"/>
                <w:sz w:val="20"/>
                <w:szCs w:val="20"/>
              </w:rPr>
              <w:t>LO1 表达沟通</w:t>
            </w:r>
          </w:p>
          <w:p>
            <w:pPr>
              <w:spacing w:line="288" w:lineRule="auto"/>
              <w:rPr>
                <w:rFonts w:ascii="Times New Roman" w:hAnsi="Times New Roman" w:eastAsia="宋体"/>
                <w:kern w:val="0"/>
                <w:sz w:val="20"/>
                <w:szCs w:val="20"/>
              </w:rPr>
            </w:pPr>
            <w:r>
              <w:rPr>
                <w:rFonts w:ascii="Times New Roman" w:hAnsi="Times New Roman" w:eastAsia="宋体"/>
                <w:kern w:val="0"/>
                <w:sz w:val="20"/>
                <w:szCs w:val="20"/>
              </w:rPr>
              <w:t>Expressing communication</w:t>
            </w:r>
          </w:p>
          <w:p>
            <w:pPr>
              <w:spacing w:line="288" w:lineRule="auto"/>
              <w:rPr>
                <w:rFonts w:ascii="Times New Roman" w:hAnsi="Times New Roman" w:eastAsia="宋体"/>
                <w:kern w:val="0"/>
                <w:sz w:val="20"/>
                <w:szCs w:val="20"/>
              </w:rPr>
            </w:pPr>
            <w:r>
              <w:rPr>
                <w:rFonts w:ascii="Times New Roman" w:hAnsi="Times New Roman" w:eastAsia="宋体"/>
                <w:kern w:val="0"/>
                <w:sz w:val="20"/>
                <w:szCs w:val="20"/>
              </w:rPr>
              <w:t>理解他人的观点，尊重他人的价值观，能在不同场合用书面或口头形式进行有效沟通。</w:t>
            </w:r>
          </w:p>
          <w:p>
            <w:pPr>
              <w:spacing w:line="288" w:lineRule="auto"/>
              <w:rPr>
                <w:rFonts w:ascii="Times New Roman" w:hAnsi="Times New Roman" w:eastAsia="宋体"/>
                <w:kern w:val="0"/>
                <w:sz w:val="20"/>
                <w:szCs w:val="20"/>
              </w:rPr>
            </w:pPr>
            <w:r>
              <w:rPr>
                <w:rFonts w:ascii="Times New Roman" w:hAnsi="Times New Roman" w:eastAsia="宋体"/>
                <w:kern w:val="0"/>
                <w:sz w:val="20"/>
                <w:szCs w:val="20"/>
              </w:rPr>
              <w:t>Understand the views of others, respect their values, and communicate effectively in writing or orally on different occasions</w:t>
            </w:r>
          </w:p>
        </w:tc>
        <w:tc>
          <w:tcPr>
            <w:tcW w:w="1233" w:type="dxa"/>
            <w:vAlign w:val="center"/>
          </w:tcPr>
          <w:p>
            <w:pPr>
              <w:spacing w:line="288" w:lineRule="auto"/>
              <w:jc w:val="center"/>
              <w:rPr>
                <w:rFonts w:ascii="Times New Roman" w:hAnsi="Times New Roman"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7" w:type="dxa"/>
            <w:vAlign w:val="center"/>
          </w:tcPr>
          <w:p>
            <w:pPr>
              <w:widowControl/>
              <w:spacing w:line="288" w:lineRule="auto"/>
              <w:rPr>
                <w:rFonts w:ascii="Times New Roman" w:hAnsi="Times New Roman" w:eastAsia="宋体"/>
                <w:kern w:val="0"/>
                <w:sz w:val="20"/>
                <w:szCs w:val="20"/>
              </w:rPr>
            </w:pPr>
            <w:r>
              <w:rPr>
                <w:rFonts w:ascii="Times New Roman" w:hAnsi="Times New Roman" w:eastAsia="宋体"/>
                <w:kern w:val="0"/>
                <w:sz w:val="20"/>
                <w:szCs w:val="20"/>
              </w:rPr>
              <w:t>LO2自主学习</w:t>
            </w:r>
          </w:p>
          <w:p>
            <w:pPr>
              <w:widowControl/>
              <w:spacing w:line="288" w:lineRule="auto"/>
              <w:rPr>
                <w:rFonts w:ascii="Times New Roman" w:hAnsi="Times New Roman" w:eastAsia="宋体"/>
                <w:kern w:val="0"/>
                <w:sz w:val="20"/>
                <w:szCs w:val="20"/>
              </w:rPr>
            </w:pPr>
            <w:r>
              <w:rPr>
                <w:rFonts w:ascii="Times New Roman" w:hAnsi="Times New Roman" w:eastAsia="宋体"/>
                <w:kern w:val="0"/>
                <w:sz w:val="20"/>
                <w:szCs w:val="20"/>
              </w:rPr>
              <w:t>Self-learning</w:t>
            </w:r>
          </w:p>
          <w:p>
            <w:pPr>
              <w:widowControl/>
              <w:spacing w:line="288" w:lineRule="auto"/>
              <w:rPr>
                <w:rFonts w:ascii="Times New Roman" w:hAnsi="Times New Roman" w:eastAsia="宋体"/>
                <w:kern w:val="0"/>
                <w:sz w:val="20"/>
                <w:szCs w:val="20"/>
              </w:rPr>
            </w:pPr>
            <w:r>
              <w:rPr>
                <w:rFonts w:ascii="Times New Roman" w:hAnsi="Times New Roman" w:eastAsia="宋体"/>
                <w:kern w:val="0"/>
                <w:sz w:val="20"/>
                <w:szCs w:val="20"/>
              </w:rPr>
              <w:t>能根据需要确定学习目标，并通过搜集信息，分析信息，讨论，实践，质疑，创造等方法来实现学习目标。</w:t>
            </w:r>
          </w:p>
          <w:p>
            <w:pPr>
              <w:widowControl/>
              <w:spacing w:line="288" w:lineRule="auto"/>
              <w:rPr>
                <w:rFonts w:ascii="Times New Roman" w:hAnsi="Times New Roman" w:eastAsia="宋体"/>
                <w:kern w:val="0"/>
                <w:sz w:val="20"/>
                <w:szCs w:val="20"/>
              </w:rPr>
            </w:pPr>
            <w:r>
              <w:rPr>
                <w:rFonts w:ascii="Times New Roman" w:hAnsi="Times New Roman" w:eastAsia="宋体"/>
                <w:kern w:val="0"/>
                <w:sz w:val="20"/>
                <w:szCs w:val="20"/>
              </w:rPr>
              <w:t>Be able tOidentify learning goals as needed and achieve them by gathering information, analyzing information, discussing, practicing, questioning, </w:t>
            </w:r>
          </w:p>
        </w:tc>
        <w:tc>
          <w:tcPr>
            <w:tcW w:w="1233" w:type="dxa"/>
            <w:vAlign w:val="center"/>
          </w:tcPr>
          <w:p>
            <w:pPr>
              <w:pStyle w:val="14"/>
              <w:widowControl/>
              <w:numPr>
                <w:ilvl w:val="0"/>
                <w:numId w:val="3"/>
              </w:numPr>
              <w:spacing w:line="288" w:lineRule="auto"/>
              <w:ind w:firstLineChars="0"/>
              <w:rPr>
                <w:rFonts w:ascii="Times New Roman" w:hAnsi="Times New Roman"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7" w:type="dxa"/>
            <w:vAlign w:val="center"/>
          </w:tcPr>
          <w:p>
            <w:pPr>
              <w:widowControl/>
              <w:spacing w:line="288" w:lineRule="auto"/>
              <w:rPr>
                <w:rFonts w:ascii="Times New Roman" w:hAnsi="Times New Roman" w:eastAsia="宋体"/>
                <w:kern w:val="0"/>
                <w:sz w:val="20"/>
                <w:szCs w:val="20"/>
              </w:rPr>
            </w:pPr>
            <w:r>
              <w:rPr>
                <w:rFonts w:ascii="Times New Roman" w:hAnsi="Times New Roman" w:eastAsia="宋体"/>
                <w:kern w:val="0"/>
                <w:sz w:val="20"/>
                <w:szCs w:val="20"/>
              </w:rPr>
              <w:t>LO3 专业能力</w:t>
            </w:r>
          </w:p>
          <w:p>
            <w:pPr>
              <w:widowControl/>
              <w:spacing w:line="288" w:lineRule="auto"/>
              <w:rPr>
                <w:rFonts w:ascii="Times New Roman" w:hAnsi="Times New Roman" w:eastAsia="宋体"/>
                <w:sz w:val="24"/>
              </w:rPr>
            </w:pPr>
            <w:r>
              <w:rPr>
                <w:rFonts w:ascii="Times New Roman" w:hAnsi="Times New Roman" w:eastAsia="宋体"/>
                <w:kern w:val="0"/>
                <w:sz w:val="20"/>
                <w:szCs w:val="20"/>
              </w:rPr>
              <w:t xml:space="preserve">Professional ability </w:t>
            </w:r>
          </w:p>
        </w:tc>
        <w:tc>
          <w:tcPr>
            <w:tcW w:w="1233" w:type="dxa"/>
            <w:vAlign w:val="center"/>
          </w:tcPr>
          <w:p>
            <w:pPr>
              <w:pStyle w:val="14"/>
              <w:widowControl/>
              <w:numPr>
                <w:ilvl w:val="0"/>
                <w:numId w:val="4"/>
              </w:numPr>
              <w:spacing w:line="288" w:lineRule="auto"/>
              <w:ind w:firstLineChars="0"/>
              <w:rPr>
                <w:rFonts w:ascii="Times New Roman" w:hAnsi="Times New Roman"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7" w:type="dxa"/>
            <w:vAlign w:val="center"/>
          </w:tcPr>
          <w:p>
            <w:pPr>
              <w:widowControl/>
              <w:spacing w:line="288" w:lineRule="auto"/>
              <w:rPr>
                <w:rFonts w:ascii="Times New Roman" w:hAnsi="Times New Roman" w:eastAsia="宋体"/>
                <w:color w:val="000000"/>
                <w:kern w:val="0"/>
                <w:sz w:val="20"/>
                <w:szCs w:val="20"/>
              </w:rPr>
            </w:pPr>
            <w:r>
              <w:rPr>
                <w:rFonts w:ascii="Times New Roman" w:hAnsi="Times New Roman" w:eastAsia="宋体"/>
                <w:color w:val="000000"/>
                <w:kern w:val="0"/>
                <w:sz w:val="20"/>
                <w:szCs w:val="20"/>
              </w:rPr>
              <w:t>LO 4 尽责抗压</w:t>
            </w:r>
          </w:p>
          <w:p>
            <w:pPr>
              <w:widowControl/>
              <w:spacing w:line="288" w:lineRule="auto"/>
              <w:rPr>
                <w:rFonts w:ascii="Times New Roman" w:hAnsi="Times New Roman" w:eastAsia="宋体"/>
                <w:color w:val="000000"/>
                <w:kern w:val="0"/>
                <w:sz w:val="20"/>
                <w:szCs w:val="20"/>
              </w:rPr>
            </w:pPr>
            <w:r>
              <w:rPr>
                <w:rFonts w:ascii="Times New Roman" w:hAnsi="Times New Roman" w:eastAsia="宋体"/>
                <w:color w:val="000000"/>
                <w:kern w:val="0"/>
                <w:sz w:val="20"/>
                <w:szCs w:val="20"/>
              </w:rPr>
              <w:t>Due diligence and pressure resistance</w:t>
            </w:r>
          </w:p>
          <w:p>
            <w:pPr>
              <w:widowControl/>
              <w:spacing w:line="288" w:lineRule="auto"/>
              <w:rPr>
                <w:rFonts w:ascii="Times New Roman" w:hAnsi="Times New Roman" w:eastAsia="宋体"/>
                <w:color w:val="000000"/>
                <w:kern w:val="0"/>
                <w:sz w:val="20"/>
                <w:szCs w:val="20"/>
              </w:rPr>
            </w:pPr>
            <w:r>
              <w:rPr>
                <w:rFonts w:ascii="Times New Roman" w:hAnsi="Times New Roman" w:eastAsia="宋体"/>
                <w:color w:val="000000"/>
                <w:kern w:val="0"/>
                <w:sz w:val="20"/>
                <w:szCs w:val="20"/>
              </w:rPr>
              <w:t>遵守纪律，守信守则，具有耐挫折，抗压力的能力。</w:t>
            </w:r>
          </w:p>
          <w:p>
            <w:pPr>
              <w:widowControl/>
              <w:spacing w:line="288" w:lineRule="auto"/>
              <w:rPr>
                <w:rFonts w:ascii="Times New Roman" w:hAnsi="Times New Roman" w:eastAsia="宋体"/>
                <w:color w:val="000000"/>
                <w:kern w:val="0"/>
                <w:sz w:val="20"/>
                <w:szCs w:val="20"/>
              </w:rPr>
            </w:pPr>
            <w:r>
              <w:rPr>
                <w:rFonts w:ascii="Times New Roman" w:hAnsi="Times New Roman" w:eastAsia="宋体"/>
                <w:color w:val="000000"/>
                <w:kern w:val="0"/>
                <w:sz w:val="20"/>
                <w:szCs w:val="20"/>
              </w:rPr>
              <w:t>Discipline, abide by the rules, with resistance to setbacks, the ability to resist pressure.</w:t>
            </w:r>
          </w:p>
        </w:tc>
        <w:tc>
          <w:tcPr>
            <w:tcW w:w="1233" w:type="dxa"/>
            <w:vAlign w:val="center"/>
          </w:tcPr>
          <w:p>
            <w:pPr>
              <w:widowControl/>
              <w:spacing w:line="288" w:lineRule="auto"/>
              <w:jc w:val="center"/>
              <w:rPr>
                <w:rFonts w:ascii="Times New Roman" w:hAnsi="Times New Roman"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7" w:type="dxa"/>
            <w:vAlign w:val="center"/>
          </w:tcPr>
          <w:p>
            <w:pPr>
              <w:widowControl/>
              <w:spacing w:line="288" w:lineRule="auto"/>
              <w:jc w:val="left"/>
              <w:rPr>
                <w:rFonts w:ascii="Times New Roman" w:hAnsi="Times New Roman" w:eastAsia="宋体"/>
                <w:color w:val="000000"/>
                <w:kern w:val="0"/>
                <w:sz w:val="20"/>
                <w:szCs w:val="20"/>
              </w:rPr>
            </w:pPr>
            <w:r>
              <w:rPr>
                <w:rFonts w:ascii="Times New Roman" w:hAnsi="Times New Roman" w:eastAsia="宋体"/>
                <w:color w:val="000000"/>
                <w:kern w:val="0"/>
                <w:sz w:val="20"/>
                <w:szCs w:val="20"/>
              </w:rPr>
              <w:t>LO 5 协同创新</w:t>
            </w:r>
          </w:p>
          <w:p>
            <w:pPr>
              <w:widowControl/>
              <w:spacing w:line="288" w:lineRule="auto"/>
              <w:jc w:val="left"/>
              <w:rPr>
                <w:rFonts w:ascii="Times New Roman" w:hAnsi="Times New Roman" w:eastAsia="宋体"/>
                <w:color w:val="000000"/>
                <w:kern w:val="0"/>
                <w:sz w:val="20"/>
                <w:szCs w:val="20"/>
              </w:rPr>
            </w:pPr>
            <w:r>
              <w:rPr>
                <w:rFonts w:ascii="Times New Roman" w:hAnsi="Times New Roman" w:eastAsia="宋体"/>
                <w:color w:val="000000"/>
                <w:kern w:val="0"/>
                <w:sz w:val="20"/>
                <w:szCs w:val="20"/>
              </w:rPr>
              <w:t>Collaborative innovation</w:t>
            </w:r>
          </w:p>
          <w:p>
            <w:pPr>
              <w:widowControl/>
              <w:spacing w:line="288" w:lineRule="auto"/>
              <w:jc w:val="left"/>
              <w:rPr>
                <w:rFonts w:ascii="Times New Roman" w:hAnsi="Times New Roman" w:eastAsia="宋体"/>
                <w:color w:val="000000"/>
                <w:kern w:val="0"/>
                <w:sz w:val="20"/>
                <w:szCs w:val="20"/>
              </w:rPr>
            </w:pPr>
            <w:r>
              <w:rPr>
                <w:rFonts w:ascii="Times New Roman" w:hAnsi="Times New Roman" w:eastAsia="宋体"/>
                <w:color w:val="000000"/>
                <w:kern w:val="0"/>
                <w:sz w:val="20"/>
                <w:szCs w:val="20"/>
              </w:rPr>
              <w:t>同团队保持良好的合作关系，做集团中的积极成员；勇于从不同的角度思考问题，勇于提出新设想。</w:t>
            </w:r>
          </w:p>
          <w:p>
            <w:pPr>
              <w:widowControl/>
              <w:spacing w:line="288" w:lineRule="auto"/>
              <w:jc w:val="left"/>
              <w:rPr>
                <w:rFonts w:ascii="Times New Roman" w:hAnsi="Times New Roman" w:eastAsia="宋体"/>
                <w:color w:val="000000"/>
                <w:kern w:val="0"/>
                <w:sz w:val="20"/>
                <w:szCs w:val="20"/>
              </w:rPr>
            </w:pPr>
            <w:r>
              <w:rPr>
                <w:rFonts w:ascii="Times New Roman" w:hAnsi="Times New Roman" w:eastAsia="宋体"/>
                <w:color w:val="000000"/>
                <w:kern w:val="0"/>
                <w:sz w:val="20"/>
                <w:szCs w:val="20"/>
              </w:rPr>
              <w:t>Keep good cooperation with the team, be an active member of the group, be brave to think from different perspectives and put forward new ideas.</w:t>
            </w:r>
          </w:p>
        </w:tc>
        <w:tc>
          <w:tcPr>
            <w:tcW w:w="1233" w:type="dxa"/>
            <w:vAlign w:val="center"/>
          </w:tcPr>
          <w:p>
            <w:pPr>
              <w:pStyle w:val="14"/>
              <w:widowControl/>
              <w:numPr>
                <w:ilvl w:val="0"/>
                <w:numId w:val="4"/>
              </w:numPr>
              <w:spacing w:line="288" w:lineRule="auto"/>
              <w:ind w:firstLineChars="0"/>
              <w:jc w:val="center"/>
              <w:rPr>
                <w:rFonts w:ascii="Times New Roman" w:hAnsi="Times New Roman"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7" w:type="dxa"/>
            <w:vAlign w:val="center"/>
          </w:tcPr>
          <w:p>
            <w:pPr>
              <w:widowControl/>
              <w:spacing w:line="288" w:lineRule="auto"/>
              <w:jc w:val="left"/>
              <w:rPr>
                <w:rFonts w:ascii="Times New Roman" w:hAnsi="Times New Roman" w:eastAsia="宋体"/>
                <w:color w:val="000000"/>
                <w:kern w:val="0"/>
                <w:sz w:val="20"/>
                <w:szCs w:val="20"/>
              </w:rPr>
            </w:pPr>
            <w:r>
              <w:rPr>
                <w:rFonts w:ascii="Times New Roman" w:hAnsi="Times New Roman" w:eastAsia="宋体"/>
                <w:color w:val="000000"/>
                <w:kern w:val="0"/>
                <w:sz w:val="20"/>
                <w:szCs w:val="20"/>
              </w:rPr>
              <w:t>LO6信息应用</w:t>
            </w:r>
          </w:p>
          <w:p>
            <w:pPr>
              <w:widowControl/>
              <w:spacing w:line="288" w:lineRule="auto"/>
              <w:jc w:val="left"/>
              <w:rPr>
                <w:rFonts w:ascii="Times New Roman" w:hAnsi="Times New Roman" w:eastAsia="宋体"/>
                <w:color w:val="000000"/>
                <w:kern w:val="0"/>
                <w:sz w:val="20"/>
                <w:szCs w:val="20"/>
              </w:rPr>
            </w:pPr>
            <w:r>
              <w:rPr>
                <w:rFonts w:ascii="Times New Roman" w:hAnsi="Times New Roman" w:eastAsia="宋体"/>
                <w:color w:val="000000"/>
                <w:kern w:val="0"/>
                <w:sz w:val="20"/>
                <w:szCs w:val="20"/>
              </w:rPr>
              <w:t>Information application</w:t>
            </w:r>
          </w:p>
          <w:p>
            <w:pPr>
              <w:widowControl/>
              <w:spacing w:line="288" w:lineRule="auto"/>
              <w:jc w:val="left"/>
              <w:rPr>
                <w:rFonts w:ascii="Times New Roman" w:hAnsi="Times New Roman" w:eastAsia="宋体"/>
                <w:color w:val="000000"/>
                <w:kern w:val="0"/>
                <w:sz w:val="20"/>
                <w:szCs w:val="20"/>
              </w:rPr>
            </w:pPr>
            <w:r>
              <w:rPr>
                <w:rFonts w:ascii="Times New Roman" w:hAnsi="Times New Roman" w:eastAsia="宋体"/>
                <w:color w:val="000000"/>
                <w:kern w:val="0"/>
                <w:sz w:val="20"/>
                <w:szCs w:val="20"/>
              </w:rPr>
              <w:t>能在学习，工作中应用信息技术解决问题，具有运用计算机处理工作领域中的信息和技术交流的能力。</w:t>
            </w:r>
          </w:p>
          <w:p>
            <w:pPr>
              <w:widowControl/>
              <w:spacing w:line="288" w:lineRule="auto"/>
              <w:jc w:val="left"/>
              <w:rPr>
                <w:rFonts w:ascii="Times New Roman" w:hAnsi="Times New Roman" w:eastAsia="宋体"/>
                <w:color w:val="000000"/>
                <w:kern w:val="0"/>
                <w:sz w:val="20"/>
                <w:szCs w:val="20"/>
              </w:rPr>
            </w:pPr>
            <w:r>
              <w:rPr>
                <w:rFonts w:ascii="Times New Roman" w:hAnsi="Times New Roman" w:eastAsia="宋体"/>
                <w:color w:val="000000"/>
                <w:kern w:val="0"/>
                <w:sz w:val="20"/>
                <w:szCs w:val="20"/>
              </w:rPr>
              <w:t>Can apply information technology tOsolve problems in study and work, and have the ability tOuse computers tOprocess information and technology exchanges in the field of work.</w:t>
            </w:r>
          </w:p>
        </w:tc>
        <w:tc>
          <w:tcPr>
            <w:tcW w:w="1233" w:type="dxa"/>
            <w:vAlign w:val="center"/>
          </w:tcPr>
          <w:p>
            <w:pPr>
              <w:pStyle w:val="14"/>
              <w:widowControl/>
              <w:numPr>
                <w:ilvl w:val="0"/>
                <w:numId w:val="4"/>
              </w:numPr>
              <w:spacing w:line="288" w:lineRule="auto"/>
              <w:ind w:left="840" w:leftChars="0" w:hanging="420" w:firstLineChars="0"/>
              <w:jc w:val="center"/>
              <w:rPr>
                <w:rFonts w:ascii="Times New Roman" w:hAnsi="Times New Roman" w:eastAsia="宋体" w:cs="Times New Roman"/>
                <w:color w:val="000000"/>
                <w:kern w:val="0"/>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7" w:type="dxa"/>
            <w:vAlign w:val="center"/>
          </w:tcPr>
          <w:p>
            <w:pPr>
              <w:widowControl/>
              <w:spacing w:line="288" w:lineRule="auto"/>
              <w:jc w:val="left"/>
              <w:rPr>
                <w:rFonts w:ascii="Times New Roman" w:hAnsi="Times New Roman" w:eastAsia="宋体"/>
                <w:color w:val="000000"/>
                <w:kern w:val="0"/>
                <w:sz w:val="20"/>
                <w:szCs w:val="20"/>
              </w:rPr>
            </w:pPr>
            <w:r>
              <w:rPr>
                <w:rFonts w:ascii="Times New Roman" w:hAnsi="Times New Roman" w:eastAsia="宋体"/>
                <w:color w:val="000000"/>
                <w:kern w:val="0"/>
                <w:sz w:val="20"/>
                <w:szCs w:val="20"/>
              </w:rPr>
              <w:t>LO 7 服务关爱</w:t>
            </w:r>
          </w:p>
          <w:p>
            <w:pPr>
              <w:widowControl/>
              <w:spacing w:line="288" w:lineRule="auto"/>
              <w:jc w:val="left"/>
              <w:rPr>
                <w:rFonts w:ascii="Times New Roman" w:hAnsi="Times New Roman" w:eastAsia="宋体"/>
                <w:color w:val="000000"/>
                <w:kern w:val="0"/>
                <w:sz w:val="20"/>
                <w:szCs w:val="20"/>
              </w:rPr>
            </w:pPr>
            <w:r>
              <w:rPr>
                <w:rFonts w:ascii="Times New Roman" w:hAnsi="Times New Roman" w:eastAsia="宋体"/>
                <w:color w:val="000000"/>
                <w:kern w:val="0"/>
                <w:sz w:val="20"/>
                <w:szCs w:val="20"/>
              </w:rPr>
              <w:t>Service care</w:t>
            </w:r>
          </w:p>
          <w:p>
            <w:pPr>
              <w:widowControl/>
              <w:spacing w:line="288" w:lineRule="auto"/>
              <w:jc w:val="left"/>
              <w:rPr>
                <w:rFonts w:ascii="Times New Roman" w:hAnsi="Times New Roman" w:eastAsia="宋体"/>
                <w:color w:val="000000"/>
                <w:kern w:val="0"/>
                <w:sz w:val="20"/>
                <w:szCs w:val="20"/>
              </w:rPr>
            </w:pPr>
            <w:r>
              <w:rPr>
                <w:rFonts w:ascii="Times New Roman" w:hAnsi="Times New Roman" w:eastAsia="宋体"/>
                <w:color w:val="000000"/>
                <w:kern w:val="0"/>
                <w:sz w:val="20"/>
                <w:szCs w:val="20"/>
              </w:rPr>
              <w:t>愿意服务他人，服务企业，服务社会；为人热忱，富于爱心，痛得感恩（感恩， 回报， 爱心为我校校训内容之一）</w:t>
            </w:r>
          </w:p>
          <w:p>
            <w:pPr>
              <w:widowControl/>
              <w:spacing w:line="288" w:lineRule="auto"/>
              <w:jc w:val="left"/>
              <w:rPr>
                <w:rFonts w:ascii="Times New Roman" w:hAnsi="Times New Roman" w:eastAsia="宋体"/>
                <w:color w:val="000000"/>
                <w:kern w:val="0"/>
                <w:sz w:val="20"/>
                <w:szCs w:val="20"/>
              </w:rPr>
            </w:pPr>
            <w:r>
              <w:rPr>
                <w:rFonts w:ascii="Times New Roman" w:hAnsi="Times New Roman" w:eastAsia="宋体"/>
                <w:color w:val="000000"/>
                <w:kern w:val="0"/>
                <w:sz w:val="20"/>
                <w:szCs w:val="20"/>
              </w:rPr>
              <w:t>Willing to serve others, enterprises and society; being enthusiastic, loving and grateful (gratitude, return, love is one of the contents of our school motto)</w:t>
            </w:r>
          </w:p>
        </w:tc>
        <w:tc>
          <w:tcPr>
            <w:tcW w:w="1233" w:type="dxa"/>
            <w:vAlign w:val="center"/>
          </w:tcPr>
          <w:p>
            <w:pPr>
              <w:widowControl/>
              <w:spacing w:line="288" w:lineRule="auto"/>
              <w:jc w:val="center"/>
              <w:rPr>
                <w:rFonts w:ascii="Times New Roman" w:hAnsi="Times New Roman" w:eastAsia="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97" w:type="dxa"/>
            <w:vAlign w:val="center"/>
          </w:tcPr>
          <w:p>
            <w:pPr>
              <w:widowControl/>
              <w:spacing w:line="288" w:lineRule="auto"/>
              <w:jc w:val="left"/>
              <w:rPr>
                <w:rFonts w:ascii="Times New Roman" w:hAnsi="Times New Roman" w:eastAsia="宋体"/>
                <w:color w:val="000000"/>
                <w:kern w:val="0"/>
                <w:sz w:val="20"/>
                <w:szCs w:val="20"/>
              </w:rPr>
            </w:pPr>
            <w:r>
              <w:rPr>
                <w:rFonts w:ascii="Times New Roman" w:hAnsi="Times New Roman" w:eastAsia="宋体"/>
                <w:color w:val="000000"/>
                <w:kern w:val="0"/>
                <w:sz w:val="20"/>
                <w:szCs w:val="20"/>
              </w:rPr>
              <w:t>LO 8 国际视野</w:t>
            </w:r>
          </w:p>
          <w:p>
            <w:pPr>
              <w:widowControl/>
              <w:spacing w:line="288" w:lineRule="auto"/>
              <w:jc w:val="left"/>
              <w:rPr>
                <w:rFonts w:ascii="Times New Roman" w:hAnsi="Times New Roman" w:eastAsia="宋体"/>
                <w:color w:val="000000"/>
                <w:kern w:val="0"/>
                <w:sz w:val="20"/>
                <w:szCs w:val="20"/>
              </w:rPr>
            </w:pPr>
            <w:r>
              <w:rPr>
                <w:rFonts w:ascii="Times New Roman" w:hAnsi="Times New Roman" w:eastAsia="宋体"/>
                <w:color w:val="000000"/>
                <w:kern w:val="0"/>
                <w:sz w:val="20"/>
                <w:szCs w:val="20"/>
              </w:rPr>
              <w:t>International Perspective</w:t>
            </w:r>
          </w:p>
          <w:p>
            <w:pPr>
              <w:widowControl/>
              <w:spacing w:line="288" w:lineRule="auto"/>
              <w:jc w:val="left"/>
              <w:rPr>
                <w:rFonts w:ascii="Times New Roman" w:hAnsi="Times New Roman" w:eastAsia="宋体"/>
                <w:color w:val="000000"/>
                <w:kern w:val="0"/>
                <w:sz w:val="20"/>
                <w:szCs w:val="20"/>
              </w:rPr>
            </w:pPr>
            <w:r>
              <w:rPr>
                <w:rFonts w:ascii="Times New Roman" w:hAnsi="Times New Roman" w:eastAsia="宋体"/>
                <w:color w:val="000000"/>
                <w:kern w:val="0"/>
                <w:sz w:val="20"/>
                <w:szCs w:val="20"/>
              </w:rPr>
              <w:t>具有基本的外语表达沟通能力与跨文化理解能力，能够阅读专业外文资料，有国际竞争与合作意识。</w:t>
            </w:r>
          </w:p>
          <w:p>
            <w:pPr>
              <w:widowControl/>
              <w:spacing w:line="288" w:lineRule="auto"/>
              <w:jc w:val="left"/>
              <w:rPr>
                <w:rFonts w:ascii="Times New Roman" w:hAnsi="Times New Roman" w:eastAsia="宋体"/>
                <w:color w:val="000000"/>
                <w:kern w:val="0"/>
                <w:sz w:val="20"/>
                <w:szCs w:val="20"/>
              </w:rPr>
            </w:pPr>
            <w:r>
              <w:rPr>
                <w:rFonts w:ascii="Times New Roman" w:hAnsi="Times New Roman" w:eastAsia="宋体"/>
                <w:color w:val="000000"/>
                <w:kern w:val="0"/>
                <w:sz w:val="20"/>
                <w:szCs w:val="20"/>
              </w:rPr>
              <w:t>With basic foreign language communication skills and cross-cultural understanding ability, able to read professional foreign language materials, with international competition and cooperation awareness.</w:t>
            </w:r>
          </w:p>
        </w:tc>
        <w:tc>
          <w:tcPr>
            <w:tcW w:w="1233" w:type="dxa"/>
            <w:vAlign w:val="center"/>
          </w:tcPr>
          <w:p>
            <w:pPr>
              <w:pStyle w:val="14"/>
              <w:widowControl/>
              <w:spacing w:line="288" w:lineRule="auto"/>
              <w:ind w:left="840" w:firstLine="0" w:firstLineChars="0"/>
              <w:rPr>
                <w:rFonts w:ascii="Times New Roman" w:hAnsi="Times New Roman" w:eastAsia="宋体"/>
                <w:color w:val="000000"/>
                <w:kern w:val="0"/>
                <w:sz w:val="20"/>
                <w:szCs w:val="20"/>
              </w:rPr>
            </w:pPr>
          </w:p>
        </w:tc>
      </w:tr>
    </w:tbl>
    <w:p>
      <w:pPr>
        <w:ind w:firstLine="420" w:firstLineChars="200"/>
        <w:rPr>
          <w:rFonts w:ascii="Times New Roman" w:hAnsi="Times New Roman" w:eastAsia="宋体"/>
        </w:rPr>
      </w:pPr>
      <w:r>
        <w:rPr>
          <w:rFonts w:ascii="Times New Roman" w:hAnsi="Times New Roman" w:eastAsia="宋体"/>
        </w:rPr>
        <w:t>备注：LO=learning outcomes（学习成果）</w:t>
      </w:r>
    </w:p>
    <w:p>
      <w:pPr>
        <w:snapToGrid w:val="0"/>
        <w:spacing w:line="288" w:lineRule="auto"/>
        <w:ind w:firstLine="400" w:firstLineChars="200"/>
        <w:rPr>
          <w:rFonts w:ascii="Times New Roman" w:hAnsi="Times New Roman" w:eastAsia="宋体"/>
          <w:color w:val="000000"/>
          <w:sz w:val="20"/>
          <w:szCs w:val="20"/>
        </w:rPr>
      </w:pPr>
    </w:p>
    <w:p>
      <w:pPr>
        <w:snapToGrid w:val="0"/>
        <w:spacing w:line="288" w:lineRule="auto"/>
        <w:rPr>
          <w:rFonts w:ascii="Times New Roman" w:hAnsi="Times New Roman" w:eastAsia="宋体"/>
          <w:color w:val="000000"/>
          <w:sz w:val="20"/>
          <w:szCs w:val="20"/>
        </w:rPr>
      </w:pPr>
    </w:p>
    <w:p>
      <w:pPr>
        <w:widowControl/>
        <w:spacing w:beforeLines="50" w:afterLines="50" w:line="288" w:lineRule="auto"/>
        <w:ind w:firstLine="360" w:firstLineChars="150"/>
        <w:jc w:val="left"/>
        <w:rPr>
          <w:rFonts w:ascii="黑体" w:hAnsi="宋体" w:eastAsia="黑体"/>
          <w:sz w:val="24"/>
          <w:highlight w:val="none"/>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r>
        <w:rPr>
          <w:rFonts w:ascii="Times New Roman" w:hAnsi="Times New Roman" w:eastAsia="黑体"/>
          <w:b/>
          <w:bCs/>
          <w:sz w:val="24"/>
        </w:rPr>
        <w:t xml:space="preserve">Course Objectives / Course Expected Learning </w:t>
      </w:r>
      <w:r>
        <w:rPr>
          <w:rFonts w:hint="eastAsia" w:ascii="Times New Roman" w:hAnsi="Times New Roman" w:eastAsia="黑体"/>
          <w:b/>
          <w:bCs/>
          <w:sz w:val="24"/>
        </w:rPr>
        <w:t>Outcomes</w:t>
      </w:r>
      <w:r>
        <w:rPr>
          <w:rFonts w:ascii="黑体" w:hAnsi="宋体" w:eastAsia="黑体"/>
          <w:sz w:val="24"/>
          <w:highlight w:val="none"/>
        </w:rPr>
        <w:t>（必填项）（</w:t>
      </w:r>
      <w:r>
        <w:rPr>
          <w:rFonts w:hint="eastAsia" w:ascii="黑体" w:hAnsi="宋体" w:eastAsia="黑体"/>
          <w:sz w:val="24"/>
          <w:highlight w:val="none"/>
        </w:rPr>
        <w:t>预期学习成果</w:t>
      </w:r>
      <w:r>
        <w:rPr>
          <w:rFonts w:ascii="黑体" w:hAnsi="宋体" w:eastAsia="黑体"/>
          <w:sz w:val="24"/>
          <w:highlight w:val="none"/>
        </w:rPr>
        <w:t>要可测量/能够证明）</w:t>
      </w:r>
    </w:p>
    <w:tbl>
      <w:tblPr>
        <w:tblStyle w:val="7"/>
        <w:tblpPr w:leftFromText="180" w:rightFromText="180" w:vertAnchor="text" w:horzAnchor="page" w:tblpX="2163" w:tblpY="152"/>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822"/>
        <w:gridCol w:w="2552"/>
        <w:gridCol w:w="226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vAlign w:val="top"/>
          </w:tcPr>
          <w:p>
            <w:pPr>
              <w:spacing w:line="288" w:lineRule="auto"/>
              <w:jc w:val="center"/>
              <w:rPr>
                <w:rFonts w:hint="eastAsia" w:ascii="Times New Roman" w:hAnsi="Times New Roman" w:eastAsia="宋体"/>
                <w:kern w:val="0"/>
                <w:sz w:val="20"/>
                <w:szCs w:val="20"/>
              </w:rPr>
            </w:pPr>
            <w:r>
              <w:rPr>
                <w:rFonts w:hint="eastAsia" w:ascii="Times New Roman" w:hAnsi="Times New Roman" w:eastAsia="宋体"/>
                <w:kern w:val="0"/>
                <w:sz w:val="20"/>
                <w:szCs w:val="20"/>
              </w:rPr>
              <w:t>序号</w:t>
            </w:r>
          </w:p>
          <w:p>
            <w:pPr>
              <w:spacing w:line="288" w:lineRule="auto"/>
              <w:jc w:val="center"/>
              <w:rPr>
                <w:rFonts w:ascii="Times New Roman" w:hAnsi="Times New Roman" w:eastAsia="宋体"/>
                <w:kern w:val="0"/>
                <w:sz w:val="20"/>
                <w:szCs w:val="20"/>
              </w:rPr>
            </w:pPr>
            <w:r>
              <w:rPr>
                <w:rFonts w:ascii="Times New Roman" w:hAnsi="Times New Roman" w:eastAsia="宋体"/>
                <w:kern w:val="0"/>
                <w:sz w:val="20"/>
                <w:szCs w:val="20"/>
              </w:rPr>
              <w:t>No.</w:t>
            </w:r>
          </w:p>
        </w:tc>
        <w:tc>
          <w:tcPr>
            <w:tcW w:w="1822" w:type="dxa"/>
            <w:vAlign w:val="top"/>
          </w:tcPr>
          <w:p>
            <w:pPr>
              <w:spacing w:line="288" w:lineRule="auto"/>
              <w:jc w:val="center"/>
              <w:rPr>
                <w:rFonts w:ascii="Times New Roman" w:hAnsi="Times New Roman" w:eastAsia="宋体"/>
                <w:kern w:val="0"/>
                <w:sz w:val="20"/>
                <w:szCs w:val="20"/>
              </w:rPr>
            </w:pPr>
            <w:r>
              <w:rPr>
                <w:rFonts w:hint="eastAsia" w:ascii="Times New Roman" w:hAnsi="Times New Roman" w:eastAsia="宋体"/>
                <w:kern w:val="0"/>
                <w:sz w:val="20"/>
                <w:szCs w:val="20"/>
              </w:rPr>
              <w:t>课程预期</w:t>
            </w:r>
          </w:p>
          <w:p>
            <w:pPr>
              <w:spacing w:line="288" w:lineRule="auto"/>
              <w:jc w:val="center"/>
              <w:rPr>
                <w:rFonts w:hint="eastAsia" w:ascii="Times New Roman" w:hAnsi="Times New Roman" w:eastAsia="宋体"/>
                <w:kern w:val="0"/>
                <w:sz w:val="20"/>
                <w:szCs w:val="20"/>
              </w:rPr>
            </w:pPr>
            <w:r>
              <w:rPr>
                <w:rFonts w:hint="eastAsia" w:ascii="Times New Roman" w:hAnsi="Times New Roman" w:eastAsia="宋体"/>
                <w:kern w:val="0"/>
                <w:sz w:val="20"/>
                <w:szCs w:val="20"/>
              </w:rPr>
              <w:t>学习成果</w:t>
            </w:r>
          </w:p>
          <w:p>
            <w:pPr>
              <w:spacing w:line="288" w:lineRule="auto"/>
              <w:jc w:val="center"/>
              <w:rPr>
                <w:rFonts w:ascii="Times New Roman" w:hAnsi="Times New Roman" w:eastAsia="宋体"/>
                <w:kern w:val="0"/>
                <w:sz w:val="20"/>
                <w:szCs w:val="20"/>
              </w:rPr>
            </w:pPr>
            <w:r>
              <w:rPr>
                <w:rFonts w:ascii="Times New Roman" w:hAnsi="Times New Roman" w:eastAsia="宋体"/>
                <w:kern w:val="0"/>
                <w:sz w:val="20"/>
                <w:szCs w:val="20"/>
              </w:rPr>
              <w:t xml:space="preserve">Course Expected Learning </w:t>
            </w:r>
            <w:r>
              <w:rPr>
                <w:rFonts w:hint="eastAsia" w:ascii="Times New Roman" w:hAnsi="Times New Roman" w:eastAsia="宋体"/>
                <w:kern w:val="0"/>
                <w:sz w:val="20"/>
                <w:szCs w:val="20"/>
              </w:rPr>
              <w:t>Outcomes</w:t>
            </w:r>
          </w:p>
        </w:tc>
        <w:tc>
          <w:tcPr>
            <w:tcW w:w="2552" w:type="dxa"/>
            <w:vAlign w:val="center"/>
          </w:tcPr>
          <w:p>
            <w:pPr>
              <w:spacing w:line="288" w:lineRule="auto"/>
              <w:jc w:val="center"/>
              <w:rPr>
                <w:rFonts w:ascii="Times New Roman" w:hAnsi="Times New Roman" w:eastAsia="宋体"/>
                <w:kern w:val="0"/>
                <w:sz w:val="20"/>
                <w:szCs w:val="20"/>
              </w:rPr>
            </w:pPr>
            <w:r>
              <w:rPr>
                <w:rFonts w:hint="eastAsia" w:ascii="Times New Roman" w:hAnsi="Times New Roman" w:eastAsia="宋体"/>
                <w:kern w:val="0"/>
                <w:sz w:val="20"/>
                <w:szCs w:val="20"/>
              </w:rPr>
              <w:t>课程目标</w:t>
            </w:r>
          </w:p>
          <w:p>
            <w:pPr>
              <w:spacing w:line="288" w:lineRule="auto"/>
              <w:jc w:val="center"/>
              <w:rPr>
                <w:rFonts w:hint="eastAsia" w:ascii="Times New Roman" w:hAnsi="Times New Roman" w:eastAsia="宋体"/>
                <w:kern w:val="0"/>
                <w:sz w:val="20"/>
                <w:szCs w:val="20"/>
              </w:rPr>
            </w:pPr>
            <w:r>
              <w:rPr>
                <w:rFonts w:hint="eastAsia" w:ascii="Times New Roman" w:hAnsi="Times New Roman" w:eastAsia="宋体"/>
                <w:kern w:val="0"/>
                <w:sz w:val="20"/>
                <w:szCs w:val="20"/>
              </w:rPr>
              <w:t>（细化的预期学习成果）</w:t>
            </w:r>
          </w:p>
          <w:p>
            <w:pPr>
              <w:spacing w:line="288" w:lineRule="auto"/>
              <w:jc w:val="center"/>
              <w:rPr>
                <w:rFonts w:ascii="Times New Roman" w:hAnsi="Times New Roman" w:eastAsia="宋体"/>
                <w:kern w:val="0"/>
                <w:sz w:val="20"/>
                <w:szCs w:val="20"/>
              </w:rPr>
            </w:pPr>
            <w:r>
              <w:rPr>
                <w:rFonts w:ascii="Times New Roman" w:hAnsi="Times New Roman" w:eastAsia="宋体"/>
                <w:kern w:val="0"/>
                <w:sz w:val="20"/>
                <w:szCs w:val="20"/>
              </w:rPr>
              <w:t>Course Objectives</w:t>
            </w:r>
          </w:p>
          <w:p>
            <w:pPr>
              <w:spacing w:line="288" w:lineRule="auto"/>
              <w:jc w:val="center"/>
              <w:rPr>
                <w:rFonts w:ascii="Times New Roman" w:hAnsi="Times New Roman" w:eastAsia="宋体"/>
                <w:kern w:val="0"/>
                <w:sz w:val="20"/>
                <w:szCs w:val="20"/>
              </w:rPr>
            </w:pPr>
            <w:r>
              <w:rPr>
                <w:rFonts w:ascii="Times New Roman" w:hAnsi="Times New Roman" w:eastAsia="宋体"/>
                <w:kern w:val="0"/>
                <w:sz w:val="20"/>
                <w:szCs w:val="20"/>
              </w:rPr>
              <w:t>（</w:t>
            </w:r>
            <w:r>
              <w:rPr>
                <w:rFonts w:hint="eastAsia" w:ascii="Times New Roman" w:hAnsi="Times New Roman" w:eastAsia="宋体"/>
                <w:kern w:val="0"/>
                <w:sz w:val="20"/>
                <w:szCs w:val="20"/>
              </w:rPr>
              <w:t xml:space="preserve">Detailed </w:t>
            </w:r>
            <w:r>
              <w:rPr>
                <w:rFonts w:ascii="Times New Roman" w:hAnsi="Times New Roman" w:eastAsia="宋体"/>
                <w:kern w:val="0"/>
                <w:sz w:val="20"/>
                <w:szCs w:val="20"/>
              </w:rPr>
              <w:t>Expected Learning Outcomes）</w:t>
            </w:r>
          </w:p>
        </w:tc>
        <w:tc>
          <w:tcPr>
            <w:tcW w:w="2268" w:type="dxa"/>
            <w:vAlign w:val="center"/>
          </w:tcPr>
          <w:p>
            <w:pPr>
              <w:spacing w:line="288" w:lineRule="auto"/>
              <w:jc w:val="center"/>
              <w:rPr>
                <w:rFonts w:ascii="Times New Roman" w:hAnsi="Times New Roman" w:eastAsia="宋体"/>
                <w:kern w:val="0"/>
                <w:sz w:val="20"/>
                <w:szCs w:val="20"/>
              </w:rPr>
            </w:pPr>
            <w:r>
              <w:rPr>
                <w:rFonts w:hint="eastAsia" w:ascii="Times New Roman" w:hAnsi="Times New Roman" w:eastAsia="宋体"/>
                <w:kern w:val="0"/>
                <w:sz w:val="20"/>
                <w:szCs w:val="20"/>
              </w:rPr>
              <w:t>教与学方式</w:t>
            </w:r>
          </w:p>
          <w:p>
            <w:pPr>
              <w:spacing w:line="288" w:lineRule="auto"/>
              <w:jc w:val="center"/>
              <w:rPr>
                <w:rFonts w:ascii="Times New Roman" w:hAnsi="Times New Roman" w:eastAsia="宋体"/>
                <w:kern w:val="0"/>
                <w:sz w:val="20"/>
                <w:szCs w:val="20"/>
              </w:rPr>
            </w:pPr>
            <w:r>
              <w:rPr>
                <w:rFonts w:ascii="Times New Roman" w:hAnsi="Times New Roman" w:eastAsia="宋体"/>
                <w:kern w:val="0"/>
                <w:sz w:val="20"/>
                <w:szCs w:val="20"/>
              </w:rPr>
              <w:t xml:space="preserve">Teaching and </w:t>
            </w:r>
            <w:r>
              <w:rPr>
                <w:rFonts w:hint="eastAsia" w:ascii="Times New Roman" w:hAnsi="Times New Roman" w:eastAsia="宋体"/>
                <w:kern w:val="0"/>
                <w:sz w:val="20"/>
                <w:szCs w:val="20"/>
              </w:rPr>
              <w:t>L</w:t>
            </w:r>
            <w:r>
              <w:rPr>
                <w:rFonts w:ascii="Times New Roman" w:hAnsi="Times New Roman" w:eastAsia="宋体"/>
                <w:kern w:val="0"/>
                <w:sz w:val="20"/>
                <w:szCs w:val="20"/>
              </w:rPr>
              <w:t xml:space="preserve">earning </w:t>
            </w:r>
            <w:r>
              <w:rPr>
                <w:rFonts w:hint="eastAsia" w:ascii="Times New Roman" w:hAnsi="Times New Roman" w:eastAsia="宋体"/>
                <w:kern w:val="0"/>
                <w:sz w:val="20"/>
                <w:szCs w:val="20"/>
              </w:rPr>
              <w:t>M</w:t>
            </w:r>
            <w:r>
              <w:rPr>
                <w:rFonts w:ascii="Times New Roman" w:hAnsi="Times New Roman" w:eastAsia="宋体"/>
                <w:kern w:val="0"/>
                <w:sz w:val="20"/>
                <w:szCs w:val="20"/>
              </w:rPr>
              <w:t>ethods</w:t>
            </w:r>
          </w:p>
        </w:tc>
        <w:tc>
          <w:tcPr>
            <w:tcW w:w="1276" w:type="dxa"/>
            <w:vAlign w:val="center"/>
          </w:tcPr>
          <w:p>
            <w:pPr>
              <w:spacing w:line="288" w:lineRule="auto"/>
              <w:jc w:val="center"/>
              <w:rPr>
                <w:rFonts w:hint="eastAsia" w:ascii="Times New Roman" w:hAnsi="Times New Roman" w:eastAsia="宋体"/>
                <w:kern w:val="0"/>
                <w:sz w:val="20"/>
                <w:szCs w:val="20"/>
              </w:rPr>
            </w:pPr>
            <w:r>
              <w:rPr>
                <w:rFonts w:hint="eastAsia" w:ascii="Times New Roman" w:hAnsi="Times New Roman" w:eastAsia="宋体"/>
                <w:kern w:val="0"/>
                <w:sz w:val="20"/>
                <w:szCs w:val="20"/>
              </w:rPr>
              <w:t>评价方式</w:t>
            </w:r>
          </w:p>
          <w:p>
            <w:pPr>
              <w:spacing w:line="288" w:lineRule="auto"/>
              <w:jc w:val="center"/>
              <w:rPr>
                <w:rFonts w:ascii="Times New Roman" w:hAnsi="Times New Roman" w:eastAsia="宋体"/>
                <w:kern w:val="0"/>
                <w:sz w:val="20"/>
                <w:szCs w:val="20"/>
              </w:rPr>
            </w:pPr>
            <w:r>
              <w:rPr>
                <w:rFonts w:ascii="Times New Roman" w:hAnsi="Times New Roman" w:eastAsia="宋体"/>
                <w:kern w:val="0"/>
                <w:sz w:val="20"/>
                <w:szCs w:val="20"/>
              </w:rPr>
              <w:t>Asses</w:t>
            </w:r>
            <w:r>
              <w:rPr>
                <w:rFonts w:hint="eastAsia" w:ascii="Times New Roman" w:hAnsi="Times New Roman" w:eastAsia="宋体"/>
                <w:kern w:val="0"/>
                <w:sz w:val="20"/>
                <w:szCs w:val="20"/>
              </w:rPr>
              <w:t>s</w:t>
            </w:r>
            <w:r>
              <w:rPr>
                <w:rFonts w:ascii="Times New Roman" w:hAnsi="Times New Roman" w:eastAsia="宋体"/>
                <w:kern w:val="0"/>
                <w:sz w:val="20"/>
                <w:szCs w:val="20"/>
              </w:rPr>
              <w:t>ment Method</w:t>
            </w:r>
            <w:r>
              <w:rPr>
                <w:rFonts w:hint="eastAsia" w:ascii="Times New Roman" w:hAnsi="Times New Roman" w:eastAsia="宋体"/>
                <w:kern w:val="0"/>
                <w:sz w:val="20"/>
                <w:szCs w:val="20"/>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vAlign w:val="top"/>
          </w:tcPr>
          <w:p>
            <w:pPr>
              <w:spacing w:line="24" w:lineRule="atLeast"/>
              <w:rPr>
                <w:rFonts w:ascii="Times New Roman" w:hAnsi="Times New Roman" w:eastAsia="宋体"/>
                <w:color w:val="000000"/>
                <w:kern w:val="0"/>
                <w:sz w:val="20"/>
                <w:szCs w:val="20"/>
              </w:rPr>
            </w:pPr>
            <w:r>
              <w:rPr>
                <w:rFonts w:ascii="Times New Roman" w:hAnsi="Times New Roman" w:eastAsia="宋体"/>
                <w:color w:val="000000"/>
                <w:kern w:val="0"/>
                <w:sz w:val="20"/>
                <w:szCs w:val="20"/>
              </w:rPr>
              <w:t>1</w:t>
            </w:r>
          </w:p>
        </w:tc>
        <w:tc>
          <w:tcPr>
            <w:tcW w:w="1822" w:type="dxa"/>
            <w:vAlign w:val="top"/>
          </w:tcPr>
          <w:p>
            <w:pPr>
              <w:pStyle w:val="13"/>
              <w:spacing w:line="24" w:lineRule="atLeast"/>
              <w:ind w:hanging="107"/>
              <w:jc w:val="center"/>
              <w:rPr>
                <w:rFonts w:ascii="Times New Roman" w:hAnsi="Times New Roman" w:eastAsia="宋体"/>
                <w:color w:val="000000"/>
                <w:sz w:val="20"/>
                <w:szCs w:val="20"/>
              </w:rPr>
            </w:pPr>
            <w:r>
              <w:rPr>
                <w:rFonts w:ascii="Times New Roman" w:hAnsi="Times New Roman" w:eastAsia="宋体"/>
                <w:color w:val="000000"/>
                <w:sz w:val="20"/>
                <w:szCs w:val="20"/>
              </w:rPr>
              <w:t>LO2</w:t>
            </w:r>
          </w:p>
        </w:tc>
        <w:tc>
          <w:tcPr>
            <w:tcW w:w="2552" w:type="dxa"/>
            <w:vAlign w:val="top"/>
          </w:tcPr>
          <w:p>
            <w:pPr>
              <w:pStyle w:val="13"/>
              <w:spacing w:line="24" w:lineRule="atLeast"/>
              <w:ind w:left="0" w:firstLine="0"/>
              <w:jc w:val="left"/>
              <w:rPr>
                <w:rFonts w:hint="eastAsia" w:ascii="Times New Roman" w:hAnsi="Times New Roman" w:eastAsia="宋体"/>
                <w:color w:val="000000"/>
                <w:sz w:val="20"/>
                <w:szCs w:val="20"/>
              </w:rPr>
            </w:pPr>
            <w:r>
              <w:rPr>
                <w:rFonts w:hint="eastAsia" w:ascii="Times New Roman" w:hAnsi="Times New Roman" w:eastAsia="宋体"/>
                <w:color w:val="000000"/>
                <w:sz w:val="20"/>
                <w:szCs w:val="20"/>
              </w:rPr>
              <w:t>Be able to explain key principles of database</w:t>
            </w:r>
          </w:p>
          <w:p>
            <w:pPr>
              <w:pStyle w:val="13"/>
              <w:spacing w:line="24" w:lineRule="atLeast"/>
              <w:ind w:left="0" w:firstLine="0"/>
              <w:jc w:val="left"/>
              <w:rPr>
                <w:rFonts w:hint="eastAsia" w:ascii="Times New Roman" w:hAnsi="Times New Roman" w:eastAsia="宋体"/>
                <w:color w:val="000000"/>
                <w:sz w:val="20"/>
                <w:szCs w:val="20"/>
              </w:rPr>
            </w:pPr>
            <w:r>
              <w:rPr>
                <w:rFonts w:hint="eastAsia" w:ascii="Times New Roman" w:hAnsi="Times New Roman" w:eastAsia="宋体"/>
                <w:color w:val="000000"/>
                <w:sz w:val="20"/>
                <w:szCs w:val="20"/>
              </w:rPr>
              <w:t>and information security</w:t>
            </w:r>
          </w:p>
          <w:p>
            <w:pPr>
              <w:pStyle w:val="13"/>
              <w:spacing w:line="24" w:lineRule="atLeast"/>
              <w:ind w:left="7" w:leftChars="0" w:hanging="7" w:firstLineChars="0"/>
              <w:jc w:val="left"/>
              <w:rPr>
                <w:rFonts w:ascii="Times New Roman" w:hAnsi="Times New Roman" w:eastAsia="宋体"/>
                <w:color w:val="000000"/>
                <w:sz w:val="20"/>
                <w:szCs w:val="20"/>
              </w:rPr>
            </w:pPr>
            <w:r>
              <w:rPr>
                <w:rFonts w:hint="eastAsia" w:ascii="Times New Roman" w:hAnsi="Times New Roman" w:eastAsia="宋体"/>
                <w:color w:val="000000"/>
                <w:sz w:val="20"/>
                <w:szCs w:val="20"/>
              </w:rPr>
              <w:t>能够解释数据库的关键原理信息和信息安全</w:t>
            </w:r>
          </w:p>
        </w:tc>
        <w:tc>
          <w:tcPr>
            <w:tcW w:w="2268" w:type="dxa"/>
            <w:vAlign w:val="top"/>
          </w:tcPr>
          <w:p>
            <w:pPr>
              <w:pStyle w:val="13"/>
              <w:spacing w:line="24" w:lineRule="atLeast"/>
              <w:ind w:left="0" w:firstLine="0"/>
              <w:jc w:val="left"/>
              <w:rPr>
                <w:rFonts w:ascii="Times New Roman" w:hAnsi="Times New Roman" w:eastAsia="宋体"/>
                <w:color w:val="000000"/>
                <w:sz w:val="20"/>
                <w:szCs w:val="20"/>
              </w:rPr>
            </w:pPr>
            <w:r>
              <w:rPr>
                <w:rFonts w:ascii="Times New Roman" w:hAnsi="Times New Roman" w:eastAsia="宋体"/>
                <w:color w:val="000000"/>
                <w:sz w:val="20"/>
                <w:szCs w:val="20"/>
              </w:rPr>
              <w:t xml:space="preserve">Lecture and Discussion and Individual Presentation </w:t>
            </w:r>
          </w:p>
          <w:p>
            <w:pPr>
              <w:pStyle w:val="13"/>
              <w:spacing w:line="24" w:lineRule="atLeast"/>
              <w:ind w:left="0" w:firstLine="0"/>
              <w:jc w:val="left"/>
              <w:rPr>
                <w:rFonts w:ascii="Times New Roman" w:hAnsi="Times New Roman" w:eastAsia="宋体"/>
                <w:color w:val="000000"/>
                <w:sz w:val="20"/>
                <w:szCs w:val="20"/>
              </w:rPr>
            </w:pPr>
            <w:r>
              <w:rPr>
                <w:rFonts w:ascii="Times New Roman" w:hAnsi="Times New Roman" w:eastAsia="宋体"/>
                <w:color w:val="000000"/>
                <w:sz w:val="20"/>
                <w:szCs w:val="20"/>
              </w:rPr>
              <w:t>授课与讨论及个人演示</w:t>
            </w:r>
          </w:p>
        </w:tc>
        <w:tc>
          <w:tcPr>
            <w:tcW w:w="1276" w:type="dxa"/>
            <w:vAlign w:val="top"/>
          </w:tcPr>
          <w:p>
            <w:pPr>
              <w:pStyle w:val="13"/>
              <w:spacing w:line="24" w:lineRule="atLeast"/>
              <w:ind w:left="0" w:firstLine="0"/>
              <w:jc w:val="left"/>
              <w:rPr>
                <w:rFonts w:ascii="Times New Roman" w:hAnsi="Times New Roman" w:eastAsia="宋体"/>
                <w:color w:val="000000"/>
                <w:sz w:val="20"/>
                <w:szCs w:val="20"/>
              </w:rPr>
            </w:pPr>
            <w:r>
              <w:rPr>
                <w:rFonts w:ascii="Times New Roman" w:hAnsi="Times New Roman" w:eastAsia="宋体"/>
                <w:color w:val="000000"/>
                <w:sz w:val="20"/>
                <w:szCs w:val="20"/>
              </w:rPr>
              <w:t>Multiple Questions, Quiz, Case Study, and Team Work</w:t>
            </w:r>
          </w:p>
          <w:p>
            <w:pPr>
              <w:pStyle w:val="13"/>
              <w:spacing w:line="24" w:lineRule="atLeast"/>
              <w:ind w:left="0" w:firstLine="0"/>
              <w:jc w:val="left"/>
              <w:rPr>
                <w:rFonts w:ascii="Times New Roman" w:hAnsi="Times New Roman" w:eastAsia="宋体"/>
                <w:color w:val="000000"/>
                <w:sz w:val="20"/>
                <w:szCs w:val="20"/>
              </w:rPr>
            </w:pPr>
            <w:r>
              <w:rPr>
                <w:rFonts w:ascii="Times New Roman" w:hAnsi="Times New Roman" w:eastAsia="宋体"/>
                <w:color w:val="000000"/>
                <w:sz w:val="20"/>
                <w:szCs w:val="20"/>
              </w:rPr>
              <w:t>各类问题，章节测验，案例学习，和团队项目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vAlign w:val="top"/>
          </w:tcPr>
          <w:p>
            <w:pPr>
              <w:spacing w:line="24" w:lineRule="atLeast"/>
              <w:rPr>
                <w:rFonts w:ascii="Times New Roman" w:hAnsi="Times New Roman" w:eastAsia="宋体"/>
                <w:color w:val="000000"/>
                <w:kern w:val="0"/>
                <w:sz w:val="20"/>
                <w:szCs w:val="20"/>
              </w:rPr>
            </w:pPr>
            <w:r>
              <w:rPr>
                <w:rFonts w:ascii="Times New Roman" w:hAnsi="Times New Roman" w:eastAsia="宋体"/>
                <w:color w:val="000000"/>
                <w:kern w:val="0"/>
                <w:sz w:val="20"/>
                <w:szCs w:val="20"/>
              </w:rPr>
              <w:t>2</w:t>
            </w:r>
          </w:p>
        </w:tc>
        <w:tc>
          <w:tcPr>
            <w:tcW w:w="1822" w:type="dxa"/>
            <w:vAlign w:val="top"/>
          </w:tcPr>
          <w:p>
            <w:pPr>
              <w:spacing w:line="24" w:lineRule="atLeast"/>
              <w:jc w:val="center"/>
              <w:rPr>
                <w:rFonts w:ascii="Times New Roman" w:hAnsi="Times New Roman" w:eastAsia="宋体"/>
                <w:color w:val="000000"/>
                <w:kern w:val="0"/>
                <w:sz w:val="20"/>
                <w:szCs w:val="20"/>
              </w:rPr>
            </w:pPr>
            <w:r>
              <w:rPr>
                <w:rFonts w:ascii="Times New Roman" w:hAnsi="Times New Roman" w:eastAsia="宋体"/>
                <w:color w:val="000000"/>
                <w:kern w:val="0"/>
                <w:sz w:val="20"/>
                <w:szCs w:val="20"/>
              </w:rPr>
              <w:t>LO3</w:t>
            </w:r>
          </w:p>
        </w:tc>
        <w:tc>
          <w:tcPr>
            <w:tcW w:w="2552" w:type="dxa"/>
            <w:vAlign w:val="top"/>
          </w:tcPr>
          <w:p>
            <w:pPr>
              <w:pStyle w:val="13"/>
              <w:spacing w:line="24" w:lineRule="atLeast"/>
              <w:ind w:left="0" w:leftChars="0" w:firstLine="0" w:firstLineChars="0"/>
              <w:jc w:val="left"/>
              <w:rPr>
                <w:rFonts w:hint="eastAsia" w:ascii="Times New Roman" w:hAnsi="Times New Roman" w:eastAsia="宋体"/>
                <w:color w:val="000000"/>
                <w:sz w:val="20"/>
                <w:szCs w:val="20"/>
              </w:rPr>
            </w:pPr>
            <w:r>
              <w:rPr>
                <w:rFonts w:hint="eastAsia" w:ascii="Times New Roman" w:hAnsi="Times New Roman" w:eastAsia="宋体"/>
                <w:color w:val="000000"/>
                <w:sz w:val="20"/>
                <w:szCs w:val="20"/>
              </w:rPr>
              <w:t>Be able to explain and</w:t>
            </w:r>
            <w:r>
              <w:rPr>
                <w:rFonts w:hint="eastAsia" w:ascii="Times New Roman" w:hAnsi="Times New Roman"/>
                <w:color w:val="000000"/>
                <w:sz w:val="20"/>
                <w:szCs w:val="20"/>
                <w:lang w:val="en-US" w:eastAsia="zh-CN"/>
              </w:rPr>
              <w:t xml:space="preserve"> </w:t>
            </w:r>
            <w:r>
              <w:rPr>
                <w:rFonts w:hint="eastAsia" w:ascii="Times New Roman" w:hAnsi="Times New Roman" w:eastAsia="宋体"/>
                <w:color w:val="000000"/>
                <w:sz w:val="20"/>
                <w:szCs w:val="20"/>
              </w:rPr>
              <w:t>provide a rationale for</w:t>
            </w:r>
          </w:p>
          <w:p>
            <w:pPr>
              <w:pStyle w:val="13"/>
              <w:spacing w:line="24" w:lineRule="atLeast"/>
              <w:ind w:left="0" w:firstLine="0"/>
              <w:jc w:val="left"/>
              <w:rPr>
                <w:rFonts w:hint="eastAsia" w:ascii="Times New Roman" w:hAnsi="Times New Roman" w:eastAsia="宋体"/>
                <w:color w:val="000000"/>
                <w:sz w:val="20"/>
                <w:szCs w:val="20"/>
              </w:rPr>
            </w:pPr>
            <w:r>
              <w:rPr>
                <w:rFonts w:hint="eastAsia" w:ascii="Times New Roman" w:hAnsi="Times New Roman" w:eastAsia="宋体"/>
                <w:color w:val="000000"/>
                <w:sz w:val="20"/>
                <w:szCs w:val="20"/>
              </w:rPr>
              <w:t>relational, semi-structured and alternative data</w:t>
            </w:r>
          </w:p>
          <w:p>
            <w:pPr>
              <w:pStyle w:val="13"/>
              <w:spacing w:line="24" w:lineRule="atLeast"/>
              <w:ind w:left="0" w:firstLine="0"/>
              <w:jc w:val="left"/>
              <w:rPr>
                <w:rFonts w:hint="eastAsia" w:ascii="Times New Roman" w:hAnsi="Times New Roman" w:eastAsia="宋体"/>
                <w:color w:val="000000"/>
                <w:sz w:val="20"/>
                <w:szCs w:val="20"/>
              </w:rPr>
            </w:pPr>
            <w:r>
              <w:rPr>
                <w:rFonts w:hint="eastAsia" w:ascii="Times New Roman" w:hAnsi="Times New Roman" w:eastAsia="宋体"/>
                <w:color w:val="000000"/>
                <w:sz w:val="20"/>
                <w:szCs w:val="20"/>
              </w:rPr>
              <w:t>model concepts</w:t>
            </w:r>
          </w:p>
          <w:p>
            <w:pPr>
              <w:pStyle w:val="13"/>
              <w:spacing w:line="24" w:lineRule="atLeast"/>
              <w:ind w:left="0" w:firstLine="0"/>
              <w:jc w:val="left"/>
              <w:rPr>
                <w:rFonts w:hint="eastAsia" w:ascii="Times New Roman" w:hAnsi="Times New Roman" w:eastAsia="宋体"/>
                <w:color w:val="000000"/>
                <w:sz w:val="20"/>
                <w:szCs w:val="20"/>
              </w:rPr>
            </w:pPr>
            <w:r>
              <w:rPr>
                <w:rFonts w:hint="eastAsia" w:ascii="Times New Roman" w:hAnsi="Times New Roman" w:eastAsia="宋体"/>
                <w:color w:val="000000"/>
                <w:sz w:val="20"/>
                <w:szCs w:val="20"/>
              </w:rPr>
              <w:t>能够解释并提供以下方面的基本原理：</w:t>
            </w:r>
          </w:p>
          <w:p>
            <w:pPr>
              <w:pStyle w:val="13"/>
              <w:spacing w:line="24" w:lineRule="atLeast"/>
              <w:ind w:left="0" w:firstLine="0"/>
              <w:jc w:val="left"/>
              <w:rPr>
                <w:rFonts w:ascii="Times New Roman" w:hAnsi="Times New Roman" w:eastAsia="宋体"/>
                <w:color w:val="000000"/>
                <w:sz w:val="20"/>
                <w:szCs w:val="20"/>
              </w:rPr>
            </w:pPr>
            <w:r>
              <w:rPr>
                <w:rFonts w:hint="eastAsia" w:ascii="Times New Roman" w:hAnsi="Times New Roman" w:eastAsia="宋体"/>
                <w:color w:val="000000"/>
                <w:sz w:val="20"/>
                <w:szCs w:val="20"/>
              </w:rPr>
              <w:t>关系型、半结构化和可选数据模型概念</w:t>
            </w:r>
          </w:p>
        </w:tc>
        <w:tc>
          <w:tcPr>
            <w:tcW w:w="2268" w:type="dxa"/>
            <w:vAlign w:val="top"/>
          </w:tcPr>
          <w:p>
            <w:pPr>
              <w:pStyle w:val="13"/>
              <w:spacing w:line="24" w:lineRule="atLeast"/>
              <w:ind w:left="0" w:firstLine="0"/>
              <w:jc w:val="left"/>
              <w:rPr>
                <w:rFonts w:ascii="Times New Roman" w:hAnsi="Times New Roman" w:eastAsia="宋体"/>
                <w:color w:val="000000"/>
                <w:sz w:val="20"/>
                <w:szCs w:val="20"/>
              </w:rPr>
            </w:pPr>
            <w:r>
              <w:rPr>
                <w:rFonts w:ascii="Times New Roman" w:hAnsi="Times New Roman" w:eastAsia="宋体"/>
                <w:color w:val="000000"/>
                <w:sz w:val="20"/>
                <w:szCs w:val="20"/>
              </w:rPr>
              <w:t>Lecture and Discussion</w:t>
            </w:r>
          </w:p>
          <w:p>
            <w:pPr>
              <w:pStyle w:val="13"/>
              <w:spacing w:line="24" w:lineRule="atLeast"/>
              <w:ind w:left="0" w:firstLine="0"/>
              <w:jc w:val="left"/>
              <w:rPr>
                <w:rFonts w:ascii="Times New Roman" w:hAnsi="Times New Roman" w:eastAsia="宋体"/>
                <w:color w:val="000000"/>
                <w:sz w:val="20"/>
                <w:szCs w:val="20"/>
              </w:rPr>
            </w:pPr>
            <w:r>
              <w:rPr>
                <w:rFonts w:ascii="Times New Roman" w:hAnsi="Times New Roman" w:eastAsia="宋体"/>
                <w:color w:val="000000"/>
                <w:sz w:val="20"/>
                <w:szCs w:val="20"/>
              </w:rPr>
              <w:t>授课与讨论</w:t>
            </w:r>
          </w:p>
        </w:tc>
        <w:tc>
          <w:tcPr>
            <w:tcW w:w="1276" w:type="dxa"/>
            <w:vAlign w:val="top"/>
          </w:tcPr>
          <w:p>
            <w:pPr>
              <w:pStyle w:val="13"/>
              <w:spacing w:line="24" w:lineRule="atLeast"/>
              <w:ind w:left="0" w:firstLine="0"/>
              <w:jc w:val="left"/>
              <w:rPr>
                <w:rFonts w:ascii="Times New Roman" w:hAnsi="Times New Roman" w:eastAsia="宋体"/>
                <w:color w:val="000000"/>
                <w:sz w:val="20"/>
                <w:szCs w:val="20"/>
              </w:rPr>
            </w:pPr>
            <w:r>
              <w:rPr>
                <w:rFonts w:ascii="Times New Roman" w:hAnsi="Times New Roman" w:eastAsia="宋体"/>
                <w:color w:val="000000"/>
                <w:sz w:val="20"/>
                <w:szCs w:val="20"/>
              </w:rPr>
              <w:t>Multiple Questions, Quiz, Case Study, and Team Work</w:t>
            </w:r>
          </w:p>
          <w:p>
            <w:pPr>
              <w:pStyle w:val="13"/>
              <w:spacing w:line="24" w:lineRule="atLeast"/>
              <w:ind w:left="0" w:firstLine="0"/>
              <w:jc w:val="left"/>
              <w:rPr>
                <w:rFonts w:ascii="Times New Roman" w:hAnsi="Times New Roman" w:eastAsia="宋体"/>
                <w:color w:val="000000"/>
                <w:sz w:val="20"/>
                <w:szCs w:val="20"/>
              </w:rPr>
            </w:pPr>
            <w:r>
              <w:rPr>
                <w:rFonts w:ascii="Times New Roman" w:hAnsi="Times New Roman" w:eastAsia="宋体"/>
                <w:color w:val="000000"/>
                <w:sz w:val="20"/>
                <w:szCs w:val="20"/>
              </w:rPr>
              <w:t>各类问题，章节测验，案例学习，和团队项目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vAlign w:val="top"/>
          </w:tcPr>
          <w:p>
            <w:pPr>
              <w:spacing w:line="24" w:lineRule="atLeast"/>
              <w:rPr>
                <w:rFonts w:ascii="Times New Roman" w:hAnsi="Times New Roman" w:eastAsia="宋体"/>
                <w:color w:val="000000"/>
                <w:kern w:val="0"/>
                <w:sz w:val="20"/>
                <w:szCs w:val="20"/>
              </w:rPr>
            </w:pPr>
            <w:r>
              <w:rPr>
                <w:rFonts w:ascii="Times New Roman" w:hAnsi="Times New Roman" w:eastAsia="宋体"/>
                <w:color w:val="000000"/>
                <w:kern w:val="0"/>
                <w:sz w:val="20"/>
                <w:szCs w:val="20"/>
              </w:rPr>
              <w:t>3</w:t>
            </w:r>
          </w:p>
        </w:tc>
        <w:tc>
          <w:tcPr>
            <w:tcW w:w="1822" w:type="dxa"/>
            <w:vAlign w:val="top"/>
          </w:tcPr>
          <w:p>
            <w:pPr>
              <w:spacing w:line="24" w:lineRule="atLeast"/>
              <w:jc w:val="center"/>
              <w:rPr>
                <w:rFonts w:ascii="Times New Roman" w:hAnsi="Times New Roman" w:eastAsia="宋体"/>
                <w:color w:val="000000"/>
                <w:kern w:val="0"/>
                <w:sz w:val="20"/>
                <w:szCs w:val="20"/>
              </w:rPr>
            </w:pPr>
            <w:r>
              <w:rPr>
                <w:rFonts w:ascii="Times New Roman" w:hAnsi="Times New Roman" w:eastAsia="宋体"/>
                <w:color w:val="000000"/>
                <w:kern w:val="0"/>
                <w:sz w:val="20"/>
                <w:szCs w:val="20"/>
              </w:rPr>
              <w:t>LO5</w:t>
            </w:r>
          </w:p>
        </w:tc>
        <w:tc>
          <w:tcPr>
            <w:tcW w:w="2552" w:type="dxa"/>
            <w:vAlign w:val="top"/>
          </w:tcPr>
          <w:p>
            <w:pPr>
              <w:pStyle w:val="13"/>
              <w:spacing w:line="24" w:lineRule="atLeast"/>
              <w:ind w:left="7" w:leftChars="0" w:hanging="7" w:firstLineChars="0"/>
              <w:rPr>
                <w:rFonts w:hint="eastAsia" w:ascii="Times New Roman" w:hAnsi="Times New Roman" w:eastAsia="宋体"/>
                <w:color w:val="000000"/>
                <w:sz w:val="20"/>
                <w:szCs w:val="20"/>
              </w:rPr>
            </w:pPr>
            <w:r>
              <w:rPr>
                <w:rFonts w:hint="eastAsia" w:ascii="Times New Roman" w:hAnsi="Times New Roman" w:eastAsia="宋体"/>
                <w:color w:val="000000"/>
                <w:sz w:val="20"/>
                <w:szCs w:val="20"/>
              </w:rPr>
              <w:t>Be able to design and implement a database</w:t>
            </w:r>
          </w:p>
          <w:p>
            <w:pPr>
              <w:pStyle w:val="13"/>
              <w:spacing w:line="24" w:lineRule="atLeast"/>
              <w:ind w:left="0" w:firstLine="0"/>
              <w:jc w:val="left"/>
              <w:rPr>
                <w:rFonts w:hint="eastAsia" w:ascii="Times New Roman" w:hAnsi="Times New Roman" w:eastAsia="宋体"/>
                <w:color w:val="000000"/>
                <w:sz w:val="20"/>
                <w:szCs w:val="20"/>
              </w:rPr>
            </w:pPr>
            <w:r>
              <w:rPr>
                <w:rFonts w:hint="eastAsia" w:ascii="Times New Roman" w:hAnsi="Times New Roman" w:eastAsia="宋体"/>
                <w:color w:val="000000"/>
                <w:sz w:val="20"/>
                <w:szCs w:val="20"/>
              </w:rPr>
              <w:t>justifying design decisions能够设计和实现数据库</w:t>
            </w:r>
          </w:p>
          <w:p>
            <w:pPr>
              <w:pStyle w:val="13"/>
              <w:spacing w:line="24" w:lineRule="atLeast"/>
              <w:ind w:left="0" w:firstLine="0"/>
              <w:jc w:val="left"/>
              <w:rPr>
                <w:rFonts w:ascii="Times New Roman" w:hAnsi="Times New Roman" w:eastAsia="宋体"/>
                <w:color w:val="000000"/>
                <w:sz w:val="20"/>
                <w:szCs w:val="20"/>
              </w:rPr>
            </w:pPr>
            <w:r>
              <w:rPr>
                <w:rFonts w:hint="eastAsia" w:ascii="Times New Roman" w:hAnsi="Times New Roman" w:eastAsia="宋体"/>
                <w:color w:val="000000"/>
                <w:sz w:val="20"/>
                <w:szCs w:val="20"/>
              </w:rPr>
              <w:t>证明设计决策的合理性</w:t>
            </w:r>
          </w:p>
          <w:p>
            <w:pPr>
              <w:spacing w:line="24" w:lineRule="atLeast"/>
              <w:jc w:val="left"/>
              <w:rPr>
                <w:rFonts w:ascii="Times New Roman" w:hAnsi="Times New Roman" w:eastAsia="宋体"/>
                <w:color w:val="000000"/>
                <w:sz w:val="20"/>
                <w:szCs w:val="20"/>
              </w:rPr>
            </w:pPr>
          </w:p>
        </w:tc>
        <w:tc>
          <w:tcPr>
            <w:tcW w:w="2268" w:type="dxa"/>
            <w:vAlign w:val="top"/>
          </w:tcPr>
          <w:p>
            <w:pPr>
              <w:pStyle w:val="13"/>
              <w:spacing w:line="24" w:lineRule="atLeast"/>
              <w:ind w:left="0" w:firstLine="0"/>
              <w:jc w:val="left"/>
              <w:rPr>
                <w:rFonts w:ascii="Times New Roman" w:hAnsi="Times New Roman" w:eastAsia="宋体"/>
                <w:color w:val="000000"/>
                <w:sz w:val="20"/>
                <w:szCs w:val="20"/>
              </w:rPr>
            </w:pPr>
            <w:r>
              <w:rPr>
                <w:rFonts w:ascii="Times New Roman" w:hAnsi="Times New Roman" w:eastAsia="宋体"/>
                <w:color w:val="000000"/>
                <w:sz w:val="20"/>
                <w:szCs w:val="20"/>
              </w:rPr>
              <w:t>Lecture, Discussion, Case Study and Team Work</w:t>
            </w:r>
          </w:p>
          <w:p>
            <w:pPr>
              <w:pStyle w:val="13"/>
              <w:spacing w:line="24" w:lineRule="atLeast"/>
              <w:ind w:left="0" w:firstLine="0"/>
              <w:jc w:val="left"/>
              <w:rPr>
                <w:rFonts w:ascii="Times New Roman" w:hAnsi="Times New Roman" w:eastAsia="宋体"/>
                <w:color w:val="000000"/>
                <w:sz w:val="20"/>
                <w:szCs w:val="20"/>
              </w:rPr>
            </w:pPr>
            <w:r>
              <w:rPr>
                <w:rFonts w:ascii="Times New Roman" w:hAnsi="Times New Roman" w:eastAsia="宋体"/>
                <w:color w:val="000000"/>
                <w:sz w:val="20"/>
                <w:szCs w:val="20"/>
              </w:rPr>
              <w:t>授课、讨论、案例分析和团队项目</w:t>
            </w:r>
          </w:p>
        </w:tc>
        <w:tc>
          <w:tcPr>
            <w:tcW w:w="1276" w:type="dxa"/>
            <w:vAlign w:val="top"/>
          </w:tcPr>
          <w:p>
            <w:pPr>
              <w:pStyle w:val="13"/>
              <w:spacing w:line="24" w:lineRule="atLeast"/>
              <w:ind w:left="0" w:firstLine="0"/>
              <w:jc w:val="left"/>
              <w:rPr>
                <w:rFonts w:ascii="Times New Roman" w:hAnsi="Times New Roman" w:eastAsia="宋体"/>
                <w:color w:val="000000"/>
                <w:sz w:val="20"/>
                <w:szCs w:val="20"/>
              </w:rPr>
            </w:pPr>
            <w:r>
              <w:rPr>
                <w:rFonts w:ascii="Times New Roman" w:hAnsi="Times New Roman" w:eastAsia="宋体"/>
                <w:color w:val="000000"/>
                <w:sz w:val="20"/>
                <w:szCs w:val="20"/>
              </w:rPr>
              <w:t>Multiple Questions, Quiz, Case Study, and Team Work</w:t>
            </w:r>
          </w:p>
          <w:p>
            <w:pPr>
              <w:pStyle w:val="13"/>
              <w:spacing w:line="24" w:lineRule="atLeast"/>
              <w:ind w:left="0" w:firstLine="0"/>
              <w:jc w:val="left"/>
              <w:rPr>
                <w:rFonts w:ascii="Times New Roman" w:hAnsi="Times New Roman" w:eastAsia="宋体"/>
                <w:color w:val="000000"/>
                <w:sz w:val="20"/>
                <w:szCs w:val="20"/>
              </w:rPr>
            </w:pPr>
            <w:r>
              <w:rPr>
                <w:rFonts w:ascii="Times New Roman" w:hAnsi="Times New Roman" w:eastAsia="宋体"/>
                <w:color w:val="000000"/>
                <w:sz w:val="20"/>
                <w:szCs w:val="20"/>
              </w:rPr>
              <w:t>各类问题，章节测验，案例学习，和团队项目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4" w:type="dxa"/>
            <w:vAlign w:val="top"/>
          </w:tcPr>
          <w:p>
            <w:pPr>
              <w:spacing w:line="24" w:lineRule="atLeast"/>
              <w:rPr>
                <w:rFonts w:hint="eastAsia" w:ascii="Times New Roman" w:hAnsi="Times New Roman" w:eastAsia="宋体"/>
                <w:color w:val="000000"/>
                <w:kern w:val="0"/>
                <w:sz w:val="20"/>
                <w:szCs w:val="20"/>
                <w:lang w:val="en-US" w:eastAsia="zh-CN"/>
              </w:rPr>
            </w:pPr>
            <w:r>
              <w:rPr>
                <w:rFonts w:hint="eastAsia" w:ascii="Times New Roman" w:hAnsi="Times New Roman"/>
                <w:color w:val="000000"/>
                <w:kern w:val="0"/>
                <w:sz w:val="20"/>
                <w:szCs w:val="20"/>
                <w:lang w:val="en-US" w:eastAsia="zh-CN"/>
              </w:rPr>
              <w:t>4</w:t>
            </w:r>
          </w:p>
        </w:tc>
        <w:tc>
          <w:tcPr>
            <w:tcW w:w="1822" w:type="dxa"/>
            <w:vAlign w:val="top"/>
          </w:tcPr>
          <w:p>
            <w:pPr>
              <w:spacing w:line="24" w:lineRule="atLeast"/>
              <w:jc w:val="center"/>
              <w:rPr>
                <w:rFonts w:hint="eastAsia" w:ascii="Times New Roman" w:hAnsi="Times New Roman" w:eastAsia="宋体"/>
                <w:color w:val="000000"/>
                <w:kern w:val="0"/>
                <w:sz w:val="20"/>
                <w:szCs w:val="20"/>
                <w:lang w:val="en-US" w:eastAsia="zh-CN"/>
              </w:rPr>
            </w:pPr>
            <w:r>
              <w:rPr>
                <w:rFonts w:ascii="Times New Roman" w:hAnsi="Times New Roman" w:eastAsia="宋体"/>
                <w:color w:val="000000"/>
                <w:kern w:val="0"/>
                <w:sz w:val="20"/>
                <w:szCs w:val="20"/>
              </w:rPr>
              <w:t>LO</w:t>
            </w:r>
            <w:r>
              <w:rPr>
                <w:rFonts w:hint="eastAsia" w:ascii="Times New Roman" w:hAnsi="Times New Roman"/>
                <w:color w:val="000000"/>
                <w:kern w:val="0"/>
                <w:sz w:val="20"/>
                <w:szCs w:val="20"/>
                <w:lang w:val="en-US" w:eastAsia="zh-CN"/>
              </w:rPr>
              <w:t>6</w:t>
            </w:r>
          </w:p>
        </w:tc>
        <w:tc>
          <w:tcPr>
            <w:tcW w:w="2552" w:type="dxa"/>
            <w:vAlign w:val="top"/>
          </w:tcPr>
          <w:p>
            <w:pPr>
              <w:spacing w:line="24" w:lineRule="atLeast"/>
              <w:jc w:val="left"/>
              <w:rPr>
                <w:rFonts w:hint="eastAsia" w:ascii="Times New Roman" w:hAnsi="Times New Roman" w:eastAsia="宋体"/>
                <w:color w:val="000000"/>
                <w:sz w:val="20"/>
                <w:szCs w:val="20"/>
              </w:rPr>
            </w:pPr>
            <w:r>
              <w:rPr>
                <w:rFonts w:hint="eastAsia" w:ascii="Times New Roman" w:hAnsi="Times New Roman" w:eastAsia="宋体"/>
                <w:color w:val="000000"/>
                <w:sz w:val="20"/>
                <w:szCs w:val="20"/>
              </w:rPr>
              <w:t>Be able to implement a database design and a</w:t>
            </w:r>
          </w:p>
          <w:p>
            <w:pPr>
              <w:spacing w:line="24" w:lineRule="atLeast"/>
              <w:jc w:val="left"/>
              <w:rPr>
                <w:rFonts w:hint="eastAsia" w:ascii="Times New Roman" w:hAnsi="Times New Roman" w:eastAsia="宋体"/>
                <w:color w:val="000000"/>
                <w:sz w:val="20"/>
                <w:szCs w:val="20"/>
              </w:rPr>
            </w:pPr>
            <w:r>
              <w:rPr>
                <w:rFonts w:hint="eastAsia" w:ascii="Times New Roman" w:hAnsi="Times New Roman" w:eastAsia="宋体"/>
                <w:color w:val="000000"/>
                <w:sz w:val="20"/>
                <w:szCs w:val="20"/>
              </w:rPr>
              <w:t>range of complex queries using relational</w:t>
            </w:r>
          </w:p>
          <w:p>
            <w:pPr>
              <w:spacing w:line="24" w:lineRule="atLeast"/>
              <w:jc w:val="left"/>
              <w:rPr>
                <w:rFonts w:hint="eastAsia" w:ascii="Times New Roman" w:hAnsi="Times New Roman" w:eastAsia="宋体"/>
                <w:color w:val="000000"/>
                <w:sz w:val="20"/>
                <w:szCs w:val="20"/>
              </w:rPr>
            </w:pPr>
            <w:r>
              <w:rPr>
                <w:rFonts w:hint="eastAsia" w:ascii="Times New Roman" w:hAnsi="Times New Roman" w:eastAsia="宋体"/>
                <w:color w:val="000000"/>
                <w:sz w:val="20"/>
                <w:szCs w:val="20"/>
              </w:rPr>
              <w:t>database management systems</w:t>
            </w:r>
          </w:p>
          <w:p>
            <w:pPr>
              <w:spacing w:line="24" w:lineRule="atLeast"/>
              <w:jc w:val="left"/>
              <w:rPr>
                <w:rFonts w:hint="eastAsia" w:ascii="Times New Roman" w:hAnsi="Times New Roman" w:eastAsia="宋体"/>
                <w:color w:val="000000"/>
                <w:sz w:val="20"/>
                <w:szCs w:val="20"/>
              </w:rPr>
            </w:pPr>
            <w:r>
              <w:rPr>
                <w:rFonts w:hint="eastAsia" w:ascii="Times New Roman" w:hAnsi="Times New Roman" w:eastAsia="宋体"/>
                <w:color w:val="000000"/>
                <w:sz w:val="20"/>
                <w:szCs w:val="20"/>
              </w:rPr>
              <w:t>能够实现数据库设计和</w:t>
            </w:r>
          </w:p>
          <w:p>
            <w:pPr>
              <w:spacing w:line="24" w:lineRule="atLeast"/>
              <w:jc w:val="left"/>
              <w:rPr>
                <w:rFonts w:hint="eastAsia" w:ascii="Times New Roman" w:hAnsi="Times New Roman" w:eastAsia="宋体"/>
                <w:color w:val="000000"/>
                <w:sz w:val="20"/>
                <w:szCs w:val="20"/>
              </w:rPr>
            </w:pPr>
            <w:r>
              <w:rPr>
                <w:rFonts w:hint="eastAsia" w:ascii="Times New Roman" w:hAnsi="Times New Roman"/>
                <w:color w:val="000000"/>
                <w:sz w:val="20"/>
                <w:szCs w:val="20"/>
                <w:lang w:val="en-US" w:eastAsia="zh-CN"/>
              </w:rPr>
              <w:t>进行</w:t>
            </w:r>
            <w:r>
              <w:rPr>
                <w:rFonts w:hint="eastAsia" w:ascii="Times New Roman" w:hAnsi="Times New Roman" w:eastAsia="宋体"/>
                <w:color w:val="000000"/>
                <w:sz w:val="20"/>
                <w:szCs w:val="20"/>
              </w:rPr>
              <w:t>关系数据库管理系统的复杂查询</w:t>
            </w:r>
          </w:p>
        </w:tc>
        <w:tc>
          <w:tcPr>
            <w:tcW w:w="2268" w:type="dxa"/>
            <w:vAlign w:val="top"/>
          </w:tcPr>
          <w:p>
            <w:pPr>
              <w:pStyle w:val="13"/>
              <w:spacing w:line="24" w:lineRule="atLeast"/>
              <w:ind w:left="0" w:firstLine="0"/>
              <w:jc w:val="left"/>
              <w:rPr>
                <w:rFonts w:ascii="Times New Roman" w:hAnsi="Times New Roman" w:eastAsia="宋体"/>
                <w:color w:val="000000"/>
                <w:sz w:val="20"/>
                <w:szCs w:val="20"/>
              </w:rPr>
            </w:pPr>
            <w:r>
              <w:rPr>
                <w:rFonts w:ascii="Times New Roman" w:hAnsi="Times New Roman" w:eastAsia="宋体"/>
                <w:color w:val="000000"/>
                <w:sz w:val="20"/>
                <w:szCs w:val="20"/>
              </w:rPr>
              <w:t>Lecture, Discussion, Case Study and Team Work</w:t>
            </w:r>
          </w:p>
          <w:p>
            <w:pPr>
              <w:pStyle w:val="13"/>
              <w:spacing w:line="24" w:lineRule="atLeast"/>
              <w:ind w:left="0" w:leftChars="0" w:firstLine="0" w:firstLineChars="0"/>
              <w:jc w:val="left"/>
              <w:rPr>
                <w:rFonts w:ascii="Times New Roman" w:hAnsi="Times New Roman" w:eastAsia="宋体" w:cs="Times New Roman"/>
                <w:color w:val="000000"/>
                <w:kern w:val="2"/>
                <w:sz w:val="20"/>
                <w:szCs w:val="20"/>
                <w:lang w:val="en-US" w:eastAsia="zh-CN" w:bidi="ar-SA"/>
              </w:rPr>
            </w:pPr>
            <w:r>
              <w:rPr>
                <w:rFonts w:ascii="Times New Roman" w:hAnsi="Times New Roman" w:eastAsia="宋体"/>
                <w:color w:val="000000"/>
                <w:sz w:val="20"/>
                <w:szCs w:val="20"/>
              </w:rPr>
              <w:t>授课、讨论、案例分析和团队项目</w:t>
            </w:r>
          </w:p>
        </w:tc>
        <w:tc>
          <w:tcPr>
            <w:tcW w:w="1276" w:type="dxa"/>
            <w:vAlign w:val="top"/>
          </w:tcPr>
          <w:p>
            <w:pPr>
              <w:pStyle w:val="13"/>
              <w:spacing w:line="24" w:lineRule="atLeast"/>
              <w:ind w:left="0" w:firstLine="0"/>
              <w:jc w:val="left"/>
              <w:rPr>
                <w:rFonts w:ascii="Times New Roman" w:hAnsi="Times New Roman" w:eastAsia="宋体"/>
                <w:color w:val="000000"/>
                <w:sz w:val="20"/>
                <w:szCs w:val="20"/>
              </w:rPr>
            </w:pPr>
            <w:r>
              <w:rPr>
                <w:rFonts w:ascii="Times New Roman" w:hAnsi="Times New Roman" w:eastAsia="宋体"/>
                <w:color w:val="000000"/>
                <w:sz w:val="20"/>
                <w:szCs w:val="20"/>
              </w:rPr>
              <w:t>Multiple Questions, Quiz, Case Study, and Team Work</w:t>
            </w:r>
          </w:p>
          <w:p>
            <w:pPr>
              <w:pStyle w:val="13"/>
              <w:spacing w:line="24" w:lineRule="atLeast"/>
              <w:ind w:left="0" w:leftChars="0" w:firstLine="0" w:firstLineChars="0"/>
              <w:jc w:val="left"/>
              <w:rPr>
                <w:rFonts w:ascii="Times New Roman" w:hAnsi="Times New Roman" w:eastAsia="宋体" w:cs="Times New Roman"/>
                <w:color w:val="000000"/>
                <w:kern w:val="2"/>
                <w:sz w:val="20"/>
                <w:szCs w:val="20"/>
                <w:lang w:val="en-US" w:eastAsia="zh-CN" w:bidi="ar-SA"/>
              </w:rPr>
            </w:pPr>
            <w:r>
              <w:rPr>
                <w:rFonts w:ascii="Times New Roman" w:hAnsi="Times New Roman" w:eastAsia="宋体"/>
                <w:color w:val="000000"/>
                <w:sz w:val="20"/>
                <w:szCs w:val="20"/>
              </w:rPr>
              <w:t>各类问题，章节测验，案例学习，和团队项目</w:t>
            </w:r>
          </w:p>
        </w:tc>
      </w:tr>
    </w:tbl>
    <w:p>
      <w:pPr>
        <w:widowControl/>
        <w:spacing w:beforeLines="50" w:afterLines="50" w:line="288" w:lineRule="auto"/>
        <w:jc w:val="left"/>
        <w:rPr>
          <w:rFonts w:ascii="Times New Roman" w:hAnsi="Times New Roman" w:eastAsia="宋体"/>
          <w:sz w:val="24"/>
          <w:highlight w:val="yellow"/>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w:t>
      </w:r>
      <w:r>
        <w:rPr>
          <w:rFonts w:ascii="Times New Roman" w:hAnsi="Times New Roman" w:eastAsia="黑体"/>
          <w:b/>
          <w:bCs/>
          <w:sz w:val="24"/>
        </w:rPr>
        <w:t>Course Content</w:t>
      </w:r>
      <w:r>
        <w:rPr>
          <w:rFonts w:hint="eastAsia" w:ascii="Times New Roman" w:hAnsi="Times New Roman" w:eastAsia="黑体"/>
          <w:b/>
          <w:bCs/>
          <w:sz w:val="24"/>
        </w:rPr>
        <w:t>s</w:t>
      </w:r>
      <w:r>
        <w:rPr>
          <w:rFonts w:ascii="黑体" w:hAnsi="宋体" w:eastAsia="黑体"/>
          <w:sz w:val="24"/>
        </w:rPr>
        <w:t>（必填项）</w:t>
      </w:r>
    </w:p>
    <w:p>
      <w:pPr>
        <w:widowControl/>
        <w:spacing w:beforeLines="50" w:afterLines="50" w:line="288" w:lineRule="auto"/>
        <w:ind w:firstLine="360"/>
        <w:rPr>
          <w:rFonts w:hint="eastAsia" w:ascii="宋体" w:hAnsi="宋体" w:eastAsia="宋体"/>
          <w:b/>
          <w:bCs/>
          <w:sz w:val="20"/>
          <w:szCs w:val="20"/>
          <w:lang w:eastAsia="zh-CN"/>
        </w:rPr>
      </w:pPr>
      <w:r>
        <w:rPr>
          <w:rFonts w:hint="eastAsia" w:ascii="宋体" w:hAnsi="宋体" w:eastAsia="宋体"/>
          <w:b/>
          <w:bCs/>
          <w:sz w:val="20"/>
          <w:szCs w:val="20"/>
        </w:rPr>
        <w:t>C</w:t>
      </w:r>
      <w:r>
        <w:rPr>
          <w:rFonts w:ascii="宋体" w:hAnsi="宋体" w:eastAsia="宋体"/>
          <w:b/>
          <w:bCs/>
          <w:sz w:val="20"/>
          <w:szCs w:val="20"/>
        </w:rPr>
        <w:t xml:space="preserve">hapter 1 Introduction </w:t>
      </w:r>
      <w:r>
        <w:rPr>
          <w:rFonts w:hint="eastAsia" w:ascii="宋体" w:hAnsi="宋体" w:eastAsia="宋体"/>
          <w:b/>
          <w:bCs/>
          <w:sz w:val="20"/>
          <w:szCs w:val="20"/>
        </w:rPr>
        <w:t>第一章 概论</w:t>
      </w:r>
      <w:r>
        <w:rPr>
          <w:rFonts w:ascii="宋体" w:hAnsi="宋体" w:eastAsia="宋体"/>
          <w:b/>
          <w:bCs/>
          <w:sz w:val="20"/>
          <w:szCs w:val="20"/>
        </w:rPr>
        <w:tab/>
      </w:r>
      <w:r>
        <w:rPr>
          <w:rFonts w:hint="eastAsia" w:ascii="宋体" w:hAnsi="宋体" w:eastAsia="宋体"/>
          <w:b/>
          <w:bCs/>
          <w:sz w:val="20"/>
          <w:szCs w:val="20"/>
        </w:rPr>
        <w:t>理论课时Hours</w:t>
      </w:r>
      <w:r>
        <w:rPr>
          <w:rFonts w:ascii="宋体" w:hAnsi="宋体" w:eastAsia="宋体"/>
          <w:b/>
          <w:bCs/>
          <w:sz w:val="20"/>
          <w:szCs w:val="20"/>
        </w:rPr>
        <w:t xml:space="preserve"> </w:t>
      </w:r>
      <w:r>
        <w:rPr>
          <w:rFonts w:hint="eastAsia" w:ascii="宋体" w:hAnsi="宋体"/>
          <w:b/>
          <w:bCs/>
          <w:sz w:val="20"/>
          <w:szCs w:val="20"/>
          <w:lang w:val="en-US" w:eastAsia="zh-CN"/>
        </w:rPr>
        <w:t>2</w:t>
      </w:r>
      <w:r>
        <w:rPr>
          <w:rFonts w:ascii="宋体" w:hAnsi="宋体" w:eastAsia="宋体"/>
          <w:b/>
          <w:bCs/>
          <w:sz w:val="20"/>
          <w:szCs w:val="20"/>
        </w:rPr>
        <w:t>/</w:t>
      </w:r>
      <w:r>
        <w:rPr>
          <w:rFonts w:hint="eastAsia" w:ascii="宋体" w:hAnsi="宋体" w:eastAsia="宋体"/>
          <w:b/>
          <w:bCs/>
          <w:sz w:val="20"/>
          <w:szCs w:val="20"/>
        </w:rPr>
        <w:t>实践课时A</w:t>
      </w:r>
      <w:r>
        <w:rPr>
          <w:rFonts w:ascii="宋体" w:hAnsi="宋体" w:eastAsia="宋体"/>
          <w:b/>
          <w:bCs/>
          <w:sz w:val="20"/>
          <w:szCs w:val="20"/>
        </w:rPr>
        <w:t xml:space="preserve">ctual Hours </w:t>
      </w:r>
      <w:r>
        <w:rPr>
          <w:rFonts w:hint="eastAsia" w:ascii="宋体" w:hAnsi="宋体"/>
          <w:b/>
          <w:bCs/>
          <w:sz w:val="20"/>
          <w:szCs w:val="20"/>
          <w:lang w:val="en-US" w:eastAsia="zh-CN"/>
        </w:rPr>
        <w:t>0</w:t>
      </w:r>
    </w:p>
    <w:p>
      <w:pPr>
        <w:widowControl/>
        <w:spacing w:line="24" w:lineRule="atLeast"/>
        <w:rPr>
          <w:rFonts w:ascii="Times New Roman" w:hAnsi="Times New Roman" w:eastAsia="宋体"/>
          <w:kern w:val="0"/>
          <w:sz w:val="20"/>
          <w:szCs w:val="20"/>
        </w:rPr>
      </w:pPr>
      <w:r>
        <w:rPr>
          <w:rFonts w:ascii="Times New Roman" w:hAnsi="Times New Roman" w:eastAsia="宋体"/>
          <w:kern w:val="0"/>
          <w:sz w:val="20"/>
          <w:szCs w:val="20"/>
        </w:rPr>
        <w:t>教学内容</w:t>
      </w:r>
      <w:r>
        <w:rPr>
          <w:rFonts w:hint="eastAsia" w:ascii="Times New Roman" w:hAnsi="Times New Roman" w:eastAsia="宋体"/>
          <w:kern w:val="0"/>
          <w:sz w:val="20"/>
          <w:szCs w:val="20"/>
        </w:rPr>
        <w:t xml:space="preserve"> </w:t>
      </w:r>
      <w:r>
        <w:rPr>
          <w:rFonts w:ascii="Times New Roman" w:hAnsi="Times New Roman" w:eastAsia="宋体"/>
          <w:kern w:val="0"/>
          <w:sz w:val="20"/>
          <w:szCs w:val="20"/>
        </w:rPr>
        <w:t>Teaching Content:</w:t>
      </w:r>
    </w:p>
    <w:p>
      <w:pPr>
        <w:widowControl/>
        <w:numPr>
          <w:ilvl w:val="1"/>
          <w:numId w:val="5"/>
        </w:numPr>
        <w:spacing w:line="24" w:lineRule="atLeast"/>
        <w:ind w:left="420" w:leftChars="200" w:firstLine="0" w:firstLineChars="0"/>
        <w:rPr>
          <w:rFonts w:hint="eastAsia" w:ascii="Times New Roman" w:hAnsi="Times New Roman" w:eastAsia="宋体"/>
          <w:kern w:val="0"/>
          <w:sz w:val="20"/>
          <w:szCs w:val="20"/>
        </w:rPr>
      </w:pPr>
      <w:r>
        <w:rPr>
          <w:rFonts w:hint="eastAsia" w:ascii="Times New Roman" w:hAnsi="Times New Roman" w:eastAsia="宋体"/>
          <w:kern w:val="0"/>
          <w:sz w:val="20"/>
          <w:szCs w:val="20"/>
        </w:rPr>
        <w:t>Database-System Applications</w:t>
      </w:r>
    </w:p>
    <w:p>
      <w:pPr>
        <w:widowControl/>
        <w:numPr>
          <w:ilvl w:val="0"/>
          <w:numId w:val="0"/>
        </w:numPr>
        <w:spacing w:line="24" w:lineRule="atLeast"/>
        <w:ind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1 1数据库系统的应用</w:t>
      </w:r>
    </w:p>
    <w:p>
      <w:pPr>
        <w:widowControl/>
        <w:numPr>
          <w:ilvl w:val="1"/>
          <w:numId w:val="5"/>
        </w:numPr>
        <w:spacing w:line="24" w:lineRule="atLeast"/>
        <w:ind w:left="420" w:leftChars="200" w:firstLine="0" w:firstLineChars="0"/>
        <w:rPr>
          <w:rFonts w:hint="eastAsia" w:ascii="Times New Roman" w:hAnsi="Times New Roman" w:eastAsia="宋体"/>
          <w:kern w:val="0"/>
          <w:sz w:val="20"/>
          <w:szCs w:val="20"/>
        </w:rPr>
      </w:pPr>
      <w:r>
        <w:rPr>
          <w:rFonts w:hint="eastAsia" w:ascii="Times New Roman" w:hAnsi="Times New Roman" w:eastAsia="宋体"/>
          <w:kern w:val="0"/>
          <w:sz w:val="20"/>
          <w:szCs w:val="20"/>
        </w:rPr>
        <w:t>Purpose of Database Systems</w:t>
      </w:r>
    </w:p>
    <w:p>
      <w:pPr>
        <w:widowControl/>
        <w:numPr>
          <w:ilvl w:val="0"/>
          <w:numId w:val="0"/>
        </w:numPr>
        <w:spacing w:line="24" w:lineRule="atLeast"/>
        <w:ind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1 2数据库系统的目标</w:t>
      </w:r>
    </w:p>
    <w:p>
      <w:pPr>
        <w:widowControl/>
        <w:numPr>
          <w:ilvl w:val="1"/>
          <w:numId w:val="5"/>
        </w:numPr>
        <w:spacing w:line="24" w:lineRule="atLeast"/>
        <w:ind w:left="420" w:leftChars="200" w:firstLine="0" w:firstLineChars="0"/>
        <w:rPr>
          <w:rFonts w:hint="eastAsia" w:ascii="Times New Roman" w:hAnsi="Times New Roman" w:eastAsia="宋体"/>
          <w:kern w:val="0"/>
          <w:sz w:val="20"/>
          <w:szCs w:val="20"/>
        </w:rPr>
      </w:pPr>
      <w:r>
        <w:rPr>
          <w:rFonts w:hint="eastAsia" w:ascii="Times New Roman" w:hAnsi="Times New Roman" w:eastAsia="宋体"/>
          <w:kern w:val="0"/>
          <w:sz w:val="20"/>
          <w:szCs w:val="20"/>
        </w:rPr>
        <w:t>View of Data</w:t>
      </w:r>
    </w:p>
    <w:p>
      <w:pPr>
        <w:widowControl/>
        <w:numPr>
          <w:ilvl w:val="0"/>
          <w:numId w:val="0"/>
        </w:numPr>
        <w:spacing w:line="24" w:lineRule="atLeast"/>
        <w:ind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1 3数据视图</w:t>
      </w:r>
    </w:p>
    <w:p>
      <w:pPr>
        <w:widowControl/>
        <w:numPr>
          <w:ilvl w:val="1"/>
          <w:numId w:val="5"/>
        </w:numPr>
        <w:spacing w:line="24" w:lineRule="atLeast"/>
        <w:ind w:left="420" w:leftChars="200" w:firstLine="0" w:firstLineChars="0"/>
        <w:rPr>
          <w:rFonts w:hint="eastAsia" w:ascii="Times New Roman" w:hAnsi="Times New Roman" w:eastAsia="宋体"/>
          <w:kern w:val="0"/>
          <w:sz w:val="20"/>
          <w:szCs w:val="20"/>
        </w:rPr>
      </w:pPr>
      <w:r>
        <w:rPr>
          <w:rFonts w:hint="eastAsia" w:ascii="Times New Roman" w:hAnsi="Times New Roman" w:eastAsia="宋体"/>
          <w:kern w:val="0"/>
          <w:sz w:val="20"/>
          <w:szCs w:val="20"/>
        </w:rPr>
        <w:t>Database Languages</w:t>
      </w:r>
    </w:p>
    <w:p>
      <w:pPr>
        <w:widowControl/>
        <w:numPr>
          <w:ilvl w:val="0"/>
          <w:numId w:val="0"/>
        </w:numPr>
        <w:spacing w:line="24" w:lineRule="atLeast"/>
        <w:ind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1 4数据库语言</w:t>
      </w:r>
    </w:p>
    <w:p>
      <w:pPr>
        <w:widowControl/>
        <w:numPr>
          <w:ilvl w:val="1"/>
          <w:numId w:val="5"/>
        </w:numPr>
        <w:spacing w:line="24" w:lineRule="atLeast"/>
        <w:ind w:left="420" w:leftChars="200" w:firstLine="0" w:firstLineChars="0"/>
        <w:rPr>
          <w:rFonts w:hint="eastAsia" w:ascii="Times New Roman" w:hAnsi="Times New Roman" w:eastAsia="宋体"/>
          <w:kern w:val="0"/>
          <w:sz w:val="20"/>
          <w:szCs w:val="20"/>
        </w:rPr>
      </w:pPr>
      <w:r>
        <w:rPr>
          <w:rFonts w:hint="eastAsia" w:ascii="Times New Roman" w:hAnsi="Times New Roman" w:eastAsia="宋体"/>
          <w:kern w:val="0"/>
          <w:sz w:val="20"/>
          <w:szCs w:val="20"/>
        </w:rPr>
        <w:t>Database Design</w:t>
      </w:r>
    </w:p>
    <w:p>
      <w:pPr>
        <w:widowControl/>
        <w:numPr>
          <w:ilvl w:val="0"/>
          <w:numId w:val="0"/>
        </w:numPr>
        <w:spacing w:line="24" w:lineRule="atLeast"/>
        <w:ind w:leftChars="200"/>
        <w:rPr>
          <w:rFonts w:hint="default" w:ascii="Times New Roman" w:hAnsi="Times New Roman" w:eastAsia="宋体"/>
          <w:kern w:val="0"/>
          <w:sz w:val="20"/>
          <w:szCs w:val="20"/>
          <w:lang w:val="en-US" w:eastAsia="zh-CN"/>
        </w:rPr>
      </w:pPr>
      <w:r>
        <w:rPr>
          <w:rFonts w:hint="eastAsia" w:ascii="Times New Roman" w:hAnsi="Times New Roman"/>
          <w:kern w:val="0"/>
          <w:sz w:val="20"/>
          <w:szCs w:val="20"/>
          <w:lang w:val="en-US" w:eastAsia="zh-CN"/>
        </w:rPr>
        <w:t>1.5 数据库设计</w:t>
      </w:r>
    </w:p>
    <w:p>
      <w:pPr>
        <w:widowControl/>
        <w:spacing w:line="24" w:lineRule="atLeast"/>
        <w:ind w:left="420" w:leftChars="200" w:firstLine="0" w:firstLineChars="0"/>
        <w:rPr>
          <w:rFonts w:hint="eastAsia" w:ascii="Times New Roman" w:hAnsi="Times New Roman" w:eastAsia="宋体"/>
          <w:kern w:val="0"/>
          <w:sz w:val="20"/>
          <w:szCs w:val="20"/>
        </w:rPr>
      </w:pPr>
      <w:r>
        <w:rPr>
          <w:rFonts w:hint="eastAsia" w:ascii="Times New Roman" w:hAnsi="Times New Roman" w:eastAsia="宋体"/>
          <w:kern w:val="0"/>
          <w:sz w:val="20"/>
          <w:szCs w:val="20"/>
        </w:rPr>
        <w:t>1.6 Database Engine</w:t>
      </w:r>
    </w:p>
    <w:p>
      <w:pPr>
        <w:widowControl/>
        <w:spacing w:line="24" w:lineRule="atLeast"/>
        <w:ind w:left="420" w:leftChars="200" w:firstLine="0" w:firstLineChars="0"/>
        <w:rPr>
          <w:rFonts w:hint="default" w:ascii="Times New Roman" w:hAnsi="Times New Roman" w:eastAsia="宋体"/>
          <w:kern w:val="0"/>
          <w:sz w:val="20"/>
          <w:szCs w:val="20"/>
          <w:lang w:val="en-US" w:eastAsia="zh-CN"/>
        </w:rPr>
      </w:pPr>
      <w:r>
        <w:rPr>
          <w:rFonts w:hint="eastAsia" w:ascii="Times New Roman" w:hAnsi="Times New Roman"/>
          <w:kern w:val="0"/>
          <w:sz w:val="20"/>
          <w:szCs w:val="20"/>
          <w:lang w:val="en-US" w:eastAsia="zh-CN"/>
        </w:rPr>
        <w:t>1.6 数据库引擎</w:t>
      </w:r>
    </w:p>
    <w:p>
      <w:pPr>
        <w:widowControl/>
        <w:spacing w:line="24" w:lineRule="atLeast"/>
        <w:ind w:left="420" w:leftChars="200" w:firstLine="0" w:firstLineChars="0"/>
        <w:rPr>
          <w:rFonts w:hint="eastAsia" w:ascii="Times New Roman" w:hAnsi="Times New Roman" w:eastAsia="宋体"/>
          <w:kern w:val="0"/>
          <w:sz w:val="20"/>
          <w:szCs w:val="20"/>
        </w:rPr>
      </w:pPr>
      <w:r>
        <w:rPr>
          <w:rFonts w:hint="eastAsia" w:ascii="Times New Roman" w:hAnsi="Times New Roman" w:eastAsia="宋体"/>
          <w:kern w:val="0"/>
          <w:sz w:val="20"/>
          <w:szCs w:val="20"/>
        </w:rPr>
        <w:t>1.7 Database and Application Architecture</w:t>
      </w:r>
    </w:p>
    <w:p>
      <w:pPr>
        <w:widowControl/>
        <w:spacing w:line="24" w:lineRule="atLeast"/>
        <w:ind w:left="420" w:leftChars="200" w:firstLine="0" w:firstLineChars="0"/>
        <w:rPr>
          <w:rFonts w:hint="default" w:ascii="Times New Roman" w:hAnsi="Times New Roman" w:eastAsia="宋体"/>
          <w:kern w:val="0"/>
          <w:sz w:val="20"/>
          <w:szCs w:val="20"/>
          <w:lang w:val="en-US" w:eastAsia="zh-CN"/>
        </w:rPr>
      </w:pPr>
      <w:r>
        <w:rPr>
          <w:rFonts w:hint="eastAsia" w:ascii="Times New Roman" w:hAnsi="Times New Roman"/>
          <w:kern w:val="0"/>
          <w:sz w:val="20"/>
          <w:szCs w:val="20"/>
          <w:lang w:val="en-US" w:eastAsia="zh-CN"/>
        </w:rPr>
        <w:t>1.7 数据库体系结构</w:t>
      </w:r>
    </w:p>
    <w:p>
      <w:pPr>
        <w:widowControl/>
        <w:spacing w:line="24" w:lineRule="atLeast"/>
        <w:ind w:left="420" w:leftChars="200" w:firstLine="0" w:firstLineChars="0"/>
        <w:rPr>
          <w:rFonts w:hint="eastAsia" w:ascii="Times New Roman" w:hAnsi="Times New Roman" w:eastAsia="宋体"/>
          <w:kern w:val="0"/>
          <w:sz w:val="20"/>
          <w:szCs w:val="20"/>
        </w:rPr>
      </w:pPr>
      <w:r>
        <w:rPr>
          <w:rFonts w:hint="eastAsia" w:ascii="Times New Roman" w:hAnsi="Times New Roman" w:eastAsia="宋体"/>
          <w:kern w:val="0"/>
          <w:sz w:val="20"/>
          <w:szCs w:val="20"/>
        </w:rPr>
        <w:t>1.8 Database Users and Administrators</w:t>
      </w:r>
    </w:p>
    <w:p>
      <w:pPr>
        <w:widowControl/>
        <w:spacing w:line="24" w:lineRule="atLeast"/>
        <w:ind w:left="420" w:leftChars="200" w:firstLine="0" w:firstLineChars="0"/>
        <w:rPr>
          <w:rFonts w:hint="default" w:ascii="Times New Roman" w:hAnsi="Times New Roman" w:eastAsia="宋体"/>
          <w:kern w:val="0"/>
          <w:sz w:val="20"/>
          <w:szCs w:val="20"/>
          <w:lang w:val="en-US" w:eastAsia="zh-CN"/>
        </w:rPr>
      </w:pPr>
      <w:r>
        <w:rPr>
          <w:rFonts w:hint="eastAsia" w:ascii="Times New Roman" w:hAnsi="Times New Roman"/>
          <w:kern w:val="0"/>
          <w:sz w:val="20"/>
          <w:szCs w:val="20"/>
          <w:lang w:val="en-US" w:eastAsia="zh-CN"/>
        </w:rPr>
        <w:t>1.8 数据库用户和管理员</w:t>
      </w:r>
    </w:p>
    <w:p>
      <w:pPr>
        <w:widowControl/>
        <w:spacing w:line="24" w:lineRule="atLeast"/>
        <w:ind w:left="420" w:leftChars="200" w:firstLine="0" w:firstLineChars="0"/>
        <w:rPr>
          <w:rFonts w:hint="eastAsia" w:ascii="Times New Roman" w:hAnsi="Times New Roman" w:eastAsia="宋体"/>
          <w:kern w:val="0"/>
          <w:sz w:val="20"/>
          <w:szCs w:val="20"/>
        </w:rPr>
      </w:pPr>
      <w:r>
        <w:rPr>
          <w:rFonts w:hint="eastAsia" w:ascii="Times New Roman" w:hAnsi="Times New Roman" w:eastAsia="宋体"/>
          <w:kern w:val="0"/>
          <w:sz w:val="20"/>
          <w:szCs w:val="20"/>
        </w:rPr>
        <w:t>1.9 History of Database Systems</w:t>
      </w:r>
    </w:p>
    <w:p>
      <w:pPr>
        <w:widowControl/>
        <w:spacing w:line="24" w:lineRule="atLeast"/>
        <w:ind w:left="420" w:leftChars="200" w:firstLine="0" w:firstLineChars="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1.9 数据库系统的历史</w:t>
      </w:r>
    </w:p>
    <w:p>
      <w:pPr>
        <w:widowControl/>
        <w:spacing w:line="24" w:lineRule="atLeast"/>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知识要求Knowledge Requirements：</w:t>
      </w:r>
    </w:p>
    <w:p>
      <w:pPr>
        <w:numPr>
          <w:ilvl w:val="0"/>
          <w:numId w:val="6"/>
        </w:numPr>
        <w:spacing w:line="24" w:lineRule="atLeast"/>
        <w:ind w:left="0" w:leftChars="0" w:right="-51" w:rightChars="0" w:firstLine="400" w:firstLineChars="200"/>
        <w:rPr>
          <w:rFonts w:hint="eastAsia" w:ascii="Times New Roman" w:hAnsi="Times New Roman" w:eastAsia="宋体"/>
          <w:bCs/>
          <w:sz w:val="20"/>
          <w:szCs w:val="20"/>
        </w:rPr>
      </w:pPr>
      <w:r>
        <w:rPr>
          <w:rFonts w:hint="eastAsia" w:ascii="Times New Roman" w:hAnsi="Times New Roman"/>
          <w:bCs/>
          <w:sz w:val="20"/>
          <w:szCs w:val="20"/>
          <w:lang w:val="en-US" w:eastAsia="zh-CN"/>
        </w:rPr>
        <w:t>To know DBMS：</w:t>
      </w:r>
      <w:r>
        <w:rPr>
          <w:rFonts w:hint="default" w:ascii="Times New Roman" w:hAnsi="Times New Roman" w:eastAsia="宋体"/>
          <w:bCs/>
          <w:sz w:val="20"/>
          <w:szCs w:val="20"/>
        </w:rPr>
        <w:t>A database-management system (DBMS) is a collection of interrelated data and a set of programs to access those data. The collection of data, usually referred to as the database, contains information relevant to an enterprise. The primary goal of a DBMS is to provide a way to store and retrieve database information that is both convenient and efficient.</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51" w:rightChars="0" w:firstLine="400" w:firstLineChars="200"/>
        <w:textAlignment w:val="auto"/>
        <w:rPr>
          <w:rFonts w:hint="eastAsia" w:ascii="Times New Roman" w:hAnsi="Times New Roman" w:eastAsia="宋体"/>
          <w:bCs/>
          <w:sz w:val="20"/>
          <w:szCs w:val="20"/>
        </w:rPr>
      </w:pPr>
      <w:r>
        <w:rPr>
          <w:rFonts w:hint="eastAsia" w:ascii="Times New Roman" w:hAnsi="Times New Roman"/>
          <w:bCs/>
          <w:sz w:val="20"/>
          <w:szCs w:val="20"/>
          <w:lang w:val="en-US" w:eastAsia="zh-CN"/>
        </w:rPr>
        <w:t>知道数据库管理系统：</w:t>
      </w:r>
      <w:r>
        <w:rPr>
          <w:rFonts w:hint="eastAsia" w:ascii="Times New Roman" w:hAnsi="Times New Roman" w:eastAsia="宋体"/>
          <w:bCs/>
          <w:sz w:val="20"/>
          <w:szCs w:val="20"/>
        </w:rPr>
        <w:t>数据库管理系统（DBMS）是一组相互关联的数据和一组访问这些数据的程序。数据的收集，通常称为数据库，包含与企业相关的信息。DBMS的主要目标是提供一种既方便又高效的存储和检索数据库信息的方法。</w:t>
      </w:r>
    </w:p>
    <w:p>
      <w:pPr>
        <w:numPr>
          <w:ilvl w:val="0"/>
          <w:numId w:val="6"/>
        </w:numPr>
        <w:spacing w:line="24" w:lineRule="atLeast"/>
        <w:ind w:left="0" w:leftChars="0" w:right="-51" w:rightChars="0" w:firstLine="400" w:firstLineChars="200"/>
        <w:rPr>
          <w:rFonts w:hint="default" w:ascii="Times New Roman" w:hAnsi="Times New Roman" w:eastAsia="宋体"/>
          <w:bCs/>
          <w:sz w:val="20"/>
          <w:szCs w:val="20"/>
        </w:rPr>
      </w:pPr>
      <w:r>
        <w:rPr>
          <w:rFonts w:hint="eastAsia" w:ascii="Times New Roman" w:hAnsi="Times New Roman"/>
          <w:bCs/>
          <w:sz w:val="20"/>
          <w:szCs w:val="20"/>
          <w:lang w:val="en-US" w:eastAsia="zh-CN"/>
        </w:rPr>
        <w:t xml:space="preserve">To understand Dtabase system: </w:t>
      </w:r>
      <w:r>
        <w:rPr>
          <w:rFonts w:hint="default" w:ascii="Times New Roman" w:hAnsi="Times New Roman" w:eastAsia="宋体"/>
          <w:bCs/>
          <w:sz w:val="20"/>
          <w:szCs w:val="20"/>
        </w:rPr>
        <w:t>Database systems are designed to manage large bodies of information. Management of data involves both defining structures for storage of information and providing mechanisms for the manipulation of information. In addition, the database system must ensure the safety of the information stored, despite system crashes or attempts at unauthorized access. If data are to be shared among several users, the system must avoid possible anomalous results.</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51" w:rightChars="0" w:firstLine="400" w:firstLineChars="200"/>
        <w:textAlignment w:val="auto"/>
        <w:rPr>
          <w:rFonts w:hint="default" w:ascii="Times New Roman" w:hAnsi="Times New Roman"/>
          <w:bCs/>
          <w:sz w:val="20"/>
          <w:szCs w:val="20"/>
          <w:lang w:val="en-US" w:eastAsia="zh-CN"/>
        </w:rPr>
      </w:pPr>
      <w:r>
        <w:rPr>
          <w:rFonts w:hint="eastAsia" w:ascii="Times New Roman" w:hAnsi="Times New Roman"/>
          <w:bCs/>
          <w:sz w:val="20"/>
          <w:szCs w:val="20"/>
          <w:lang w:val="en-US" w:eastAsia="zh-CN"/>
        </w:rPr>
        <w:t>理解数据库系统： 数据库系统旨在管理大量信息。数据管理包括定义信息存储结构和提供信息操作机制。此外，尽管系统崩溃或试图进行未经授权的访问，数据库系统必须确保存储信息的安全。如果要在多个用户之间共享数据，系统必须避免可能的异常结果。</w:t>
      </w:r>
    </w:p>
    <w:p>
      <w:pPr>
        <w:numPr>
          <w:ilvl w:val="0"/>
          <w:numId w:val="6"/>
        </w:numPr>
        <w:spacing w:line="24" w:lineRule="atLeast"/>
        <w:ind w:left="0" w:leftChars="0" w:right="-51" w:rightChars="0" w:firstLine="400" w:firstLineChars="200"/>
        <w:rPr>
          <w:rFonts w:hint="eastAsia" w:ascii="Times New Roman" w:hAnsi="Times New Roman"/>
          <w:kern w:val="0"/>
          <w:sz w:val="20"/>
          <w:szCs w:val="20"/>
          <w:lang w:val="en-US" w:eastAsia="zh-CN"/>
        </w:rPr>
      </w:pPr>
      <w:r>
        <w:rPr>
          <w:rFonts w:ascii="Times New Roman" w:hAnsi="Times New Roman" w:eastAsiaTheme="minorEastAsia"/>
          <w:bCs/>
          <w:sz w:val="20"/>
          <w:szCs w:val="20"/>
        </w:rPr>
        <w:t>To grasp the basic concept</w:t>
      </w:r>
      <w:r>
        <w:rPr>
          <w:rFonts w:hint="eastAsia" w:ascii="Times New Roman" w:hAnsi="Times New Roman" w:eastAsiaTheme="minorEastAsia"/>
          <w:bCs/>
          <w:sz w:val="20"/>
          <w:szCs w:val="20"/>
          <w:lang w:val="en-US" w:eastAsia="zh-CN"/>
        </w:rPr>
        <w:t xml:space="preserve"> and terms: </w:t>
      </w:r>
      <w:r>
        <w:rPr>
          <w:rFonts w:hint="default" w:ascii="Times New Roman" w:hAnsi="Times New Roman" w:eastAsia="宋体"/>
          <w:bCs/>
          <w:sz w:val="20"/>
          <w:szCs w:val="20"/>
        </w:rPr>
        <w:t>Because information is so important in most organizations, computer scientists have developed a large body of concepts and techniques for managing data. These concepts and techniques form the focus of this book. This chapter briefly introduces the principles of database systems.</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51" w:rightChars="0" w:firstLine="400" w:firstLineChars="200"/>
        <w:textAlignment w:val="auto"/>
        <w:rPr>
          <w:rFonts w:hint="eastAsia" w:ascii="Times New Roman" w:hAnsi="Times New Roman"/>
          <w:bCs/>
          <w:sz w:val="20"/>
          <w:szCs w:val="20"/>
          <w:lang w:val="en-US" w:eastAsia="zh-CN"/>
        </w:rPr>
      </w:pPr>
      <w:r>
        <w:rPr>
          <w:rFonts w:hint="eastAsia" w:ascii="Times New Roman" w:hAnsi="Times New Roman"/>
          <w:bCs/>
          <w:sz w:val="20"/>
          <w:szCs w:val="20"/>
          <w:lang w:val="en-US" w:eastAsia="zh-CN"/>
        </w:rPr>
        <w:t>掌握基本的概念和术语：由于信息在大多数组织中都非常重要，计算机科学家已经开发了大量用于管理数据的概念和技术。这些概念和技术构成了本书的重点。本章简要介绍数据库系统的原理。</w:t>
      </w:r>
    </w:p>
    <w:p>
      <w:pPr>
        <w:widowControl/>
        <w:spacing w:line="24" w:lineRule="atLeast"/>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能力要求Capability Requirements：</w:t>
      </w:r>
    </w:p>
    <w:p>
      <w:pPr>
        <w:numPr>
          <w:ilvl w:val="0"/>
          <w:numId w:val="7"/>
        </w:numPr>
        <w:spacing w:line="24" w:lineRule="atLeast"/>
        <w:ind w:left="0" w:leftChars="0" w:right="-51" w:rightChars="0" w:firstLine="400" w:firstLineChars="200"/>
        <w:rPr>
          <w:rFonts w:hint="eastAsia" w:ascii="Times New Roman" w:hAnsi="Times New Roman" w:eastAsiaTheme="minorEastAsia"/>
          <w:bCs/>
          <w:sz w:val="20"/>
          <w:szCs w:val="20"/>
        </w:rPr>
      </w:pPr>
      <w:r>
        <w:rPr>
          <w:rFonts w:hint="eastAsia" w:ascii="Times New Roman" w:hAnsi="Times New Roman"/>
          <w:kern w:val="0"/>
          <w:sz w:val="20"/>
          <w:szCs w:val="20"/>
          <w:lang w:val="en-US" w:eastAsia="zh-CN"/>
        </w:rPr>
        <w:t>Understanding: basic terms commonly used in database, including database, database management system, instance, mode, physical mode, logical mode, sub mode, physical data independence, database language, database user and DBA.</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default" w:ascii="Times New Roman" w:hAnsi="Times New Roman" w:eastAsiaTheme="minorEastAsia"/>
          <w:bCs/>
          <w:sz w:val="20"/>
          <w:szCs w:val="20"/>
        </w:rPr>
        <w:t>理解：数据库常用的基本术语，包括数据库、数据库管理系统、实例、模式、物理模式、逻辑模式、子模式、物理数据独立性、数据库语言、数据库用户和DBA。</w:t>
      </w:r>
    </w:p>
    <w:p>
      <w:pPr>
        <w:numPr>
          <w:ilvl w:val="0"/>
          <w:numId w:val="7"/>
        </w:numPr>
        <w:spacing w:line="24" w:lineRule="atLeast"/>
        <w:ind w:left="0" w:leftChars="0" w:right="-51" w:rightChars="0" w:firstLine="400" w:firstLineChars="200"/>
        <w:rPr>
          <w:rFonts w:hint="default" w:ascii="Times New Roman" w:hAnsi="Times New Roman" w:eastAsiaTheme="minorEastAsia"/>
          <w:bCs/>
          <w:sz w:val="20"/>
          <w:szCs w:val="20"/>
        </w:rPr>
      </w:pPr>
      <w:r>
        <w:rPr>
          <w:rFonts w:hint="eastAsia" w:ascii="Times New Roman" w:hAnsi="Times New Roman"/>
          <w:kern w:val="0"/>
          <w:sz w:val="20"/>
          <w:szCs w:val="20"/>
          <w:lang w:val="en-US" w:eastAsia="zh-CN"/>
        </w:rPr>
        <w:t>Understand: the advantages of database system.</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default" w:ascii="Times New Roman" w:hAnsi="Times New Roman" w:eastAsiaTheme="minorEastAsia"/>
          <w:bCs/>
          <w:sz w:val="20"/>
          <w:szCs w:val="20"/>
        </w:rPr>
        <w:t>理解：数据库系统的优点。</w:t>
      </w:r>
    </w:p>
    <w:p>
      <w:pPr>
        <w:keepNext w:val="0"/>
        <w:keepLines w:val="0"/>
        <w:pageBreakBefore w:val="0"/>
        <w:widowControl/>
        <w:numPr>
          <w:ilvl w:val="0"/>
          <w:numId w:val="7"/>
        </w:numPr>
        <w:kinsoku/>
        <w:wordWrap/>
        <w:overflowPunct/>
        <w:topLinePunct w:val="0"/>
        <w:autoSpaceDE/>
        <w:autoSpaceDN/>
        <w:bidi w:val="0"/>
        <w:adjustRightInd/>
        <w:snapToGrid/>
        <w:spacing w:line="24" w:lineRule="atLeast"/>
        <w:ind w:left="0" w:leftChars="0" w:firstLine="400" w:firstLineChars="200"/>
        <w:textAlignment w:val="auto"/>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Understanding: the three-tier structure of data view and data abstraction.</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default" w:ascii="Times New Roman" w:hAnsi="Times New Roman" w:eastAsiaTheme="minorEastAsia"/>
          <w:bCs/>
          <w:sz w:val="20"/>
          <w:szCs w:val="20"/>
        </w:rPr>
        <w:t>理解：数据视图和数据抽象的三层结构。</w:t>
      </w:r>
    </w:p>
    <w:p>
      <w:pPr>
        <w:keepNext w:val="0"/>
        <w:keepLines w:val="0"/>
        <w:pageBreakBefore w:val="0"/>
        <w:widowControl/>
        <w:numPr>
          <w:ilvl w:val="0"/>
          <w:numId w:val="7"/>
        </w:numPr>
        <w:kinsoku/>
        <w:wordWrap/>
        <w:overflowPunct/>
        <w:topLinePunct w:val="0"/>
        <w:autoSpaceDE/>
        <w:autoSpaceDN/>
        <w:bidi w:val="0"/>
        <w:adjustRightInd/>
        <w:snapToGrid/>
        <w:spacing w:line="24" w:lineRule="atLeast"/>
        <w:ind w:left="0" w:leftChars="0" w:firstLine="400" w:firstLineChars="200"/>
        <w:textAlignment w:val="auto"/>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Understanding: data model, including entity relation model and relational model.</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default" w:ascii="Times New Roman" w:hAnsi="Times New Roman" w:eastAsiaTheme="minorEastAsia"/>
          <w:bCs/>
          <w:sz w:val="20"/>
          <w:szCs w:val="20"/>
        </w:rPr>
        <w:t>理解：数据模型，包括实体-联系模型和关系模型。</w:t>
      </w:r>
    </w:p>
    <w:p>
      <w:pPr>
        <w:keepNext w:val="0"/>
        <w:keepLines w:val="0"/>
        <w:pageBreakBefore w:val="0"/>
        <w:widowControl/>
        <w:numPr>
          <w:ilvl w:val="0"/>
          <w:numId w:val="7"/>
        </w:numPr>
        <w:kinsoku/>
        <w:wordWrap/>
        <w:overflowPunct/>
        <w:topLinePunct w:val="0"/>
        <w:autoSpaceDE/>
        <w:autoSpaceDN/>
        <w:bidi w:val="0"/>
        <w:adjustRightInd/>
        <w:snapToGrid/>
        <w:spacing w:line="24" w:lineRule="atLeast"/>
        <w:ind w:left="0" w:leftChars="0" w:firstLine="400" w:firstLineChars="200"/>
        <w:textAlignment w:val="auto"/>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Understanding: transaction management.</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default" w:ascii="Times New Roman" w:hAnsi="Times New Roman" w:eastAsiaTheme="minorEastAsia"/>
          <w:bCs/>
          <w:sz w:val="20"/>
          <w:szCs w:val="20"/>
        </w:rPr>
        <w:t>理解：事务管理。</w:t>
      </w:r>
    </w:p>
    <w:p>
      <w:pPr>
        <w:keepNext w:val="0"/>
        <w:keepLines w:val="0"/>
        <w:pageBreakBefore w:val="0"/>
        <w:widowControl/>
        <w:numPr>
          <w:ilvl w:val="0"/>
          <w:numId w:val="7"/>
        </w:numPr>
        <w:kinsoku/>
        <w:wordWrap/>
        <w:overflowPunct/>
        <w:topLinePunct w:val="0"/>
        <w:autoSpaceDE/>
        <w:autoSpaceDN/>
        <w:bidi w:val="0"/>
        <w:adjustRightInd/>
        <w:snapToGrid/>
        <w:spacing w:line="24" w:lineRule="atLeast"/>
        <w:ind w:left="0" w:leftChars="0" w:firstLine="400" w:firstLineChars="200"/>
        <w:textAlignment w:val="auto"/>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Understand: the basic structure of database system and the role of storage manager and query processor.</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default" w:ascii="Times New Roman" w:hAnsi="Times New Roman" w:eastAsiaTheme="minorEastAsia"/>
          <w:bCs/>
          <w:sz w:val="20"/>
          <w:szCs w:val="20"/>
        </w:rPr>
        <w:t>理解：数据库系统的基本组成结构及存储管理器和查询处理器的作用。</w:t>
      </w:r>
    </w:p>
    <w:p>
      <w:pPr>
        <w:keepNext w:val="0"/>
        <w:keepLines w:val="0"/>
        <w:pageBreakBefore w:val="0"/>
        <w:widowControl/>
        <w:numPr>
          <w:ilvl w:val="0"/>
          <w:numId w:val="7"/>
        </w:numPr>
        <w:kinsoku/>
        <w:wordWrap/>
        <w:overflowPunct/>
        <w:topLinePunct w:val="0"/>
        <w:autoSpaceDE/>
        <w:autoSpaceDN/>
        <w:bidi w:val="0"/>
        <w:adjustRightInd/>
        <w:snapToGrid/>
        <w:spacing w:line="24" w:lineRule="atLeast"/>
        <w:ind w:left="0" w:leftChars="0" w:firstLine="400" w:firstLineChars="200"/>
        <w:textAlignment w:val="auto"/>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Know: the development of database system.</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default" w:ascii="Times New Roman" w:hAnsi="Times New Roman" w:eastAsiaTheme="minorEastAsia"/>
          <w:bCs/>
          <w:sz w:val="20"/>
          <w:szCs w:val="20"/>
        </w:rPr>
        <w:t>了解：数据库系统的发展历程。</w:t>
      </w:r>
    </w:p>
    <w:p>
      <w:pPr>
        <w:spacing w:line="24" w:lineRule="atLeast"/>
        <w:ind w:right="-51"/>
        <w:rPr>
          <w:rFonts w:ascii="Times New Roman" w:hAnsi="Times New Roman" w:eastAsia="宋体"/>
          <w:bCs/>
          <w:sz w:val="20"/>
          <w:szCs w:val="20"/>
        </w:rPr>
      </w:pPr>
      <w:bookmarkStart w:id="0" w:name="_Hlk61526889"/>
      <w:r>
        <w:rPr>
          <w:rFonts w:ascii="Times New Roman" w:hAnsi="Times New Roman" w:eastAsia="宋体"/>
          <w:bCs/>
          <w:sz w:val="20"/>
          <w:szCs w:val="20"/>
        </w:rPr>
        <w:t>教学难点 Difficulties in Teaching：</w:t>
      </w:r>
    </w:p>
    <w:bookmarkEnd w:id="0"/>
    <w:p>
      <w:pPr>
        <w:numPr>
          <w:ilvl w:val="0"/>
          <w:numId w:val="8"/>
        </w:numPr>
        <w:spacing w:line="24" w:lineRule="atLeast"/>
        <w:ind w:left="420" w:leftChars="200" w:right="-51" w:rightChars="0" w:firstLine="0" w:firstLineChars="0"/>
        <w:rPr>
          <w:rFonts w:hint="eastAsia" w:ascii="Times New Roman" w:hAnsi="Times New Roman" w:eastAsia="宋体"/>
          <w:bCs/>
          <w:sz w:val="20"/>
          <w:szCs w:val="20"/>
        </w:rPr>
      </w:pPr>
      <w:r>
        <w:rPr>
          <w:rFonts w:hint="eastAsia" w:ascii="Times New Roman" w:hAnsi="Times New Roman" w:eastAsia="宋体"/>
          <w:bCs/>
          <w:sz w:val="20"/>
          <w:szCs w:val="20"/>
        </w:rPr>
        <w:t>The Need for Databases</w:t>
      </w:r>
    </w:p>
    <w:p>
      <w:pPr>
        <w:numPr>
          <w:ilvl w:val="0"/>
          <w:numId w:val="0"/>
        </w:numPr>
        <w:spacing w:line="24" w:lineRule="atLeast"/>
        <w:ind w:leftChars="200" w:right="-51" w:rightChars="0"/>
        <w:rPr>
          <w:rFonts w:hint="eastAsia" w:ascii="Times New Roman" w:hAnsi="Times New Roman" w:eastAsia="宋体"/>
          <w:bCs/>
          <w:sz w:val="20"/>
          <w:szCs w:val="20"/>
        </w:rPr>
      </w:pPr>
      <w:r>
        <w:rPr>
          <w:rFonts w:hint="eastAsia" w:ascii="Times New Roman" w:hAnsi="Times New Roman" w:eastAsia="宋体"/>
          <w:bCs/>
          <w:sz w:val="20"/>
          <w:szCs w:val="20"/>
        </w:rPr>
        <w:t>1对数据库的需求</w:t>
      </w:r>
    </w:p>
    <w:p>
      <w:pPr>
        <w:numPr>
          <w:ilvl w:val="0"/>
          <w:numId w:val="8"/>
        </w:numPr>
        <w:spacing w:line="24" w:lineRule="atLeast"/>
        <w:ind w:left="420" w:leftChars="200" w:right="-51" w:rightChars="0" w:firstLine="0" w:firstLineChars="0"/>
        <w:rPr>
          <w:rFonts w:hint="eastAsia" w:ascii="Times New Roman" w:hAnsi="Times New Roman" w:eastAsia="宋体"/>
          <w:bCs/>
          <w:sz w:val="20"/>
          <w:szCs w:val="20"/>
        </w:rPr>
      </w:pPr>
      <w:r>
        <w:rPr>
          <w:rFonts w:hint="eastAsia" w:ascii="Times New Roman" w:hAnsi="Times New Roman" w:eastAsia="宋体"/>
          <w:bCs/>
          <w:sz w:val="20"/>
          <w:szCs w:val="20"/>
        </w:rPr>
        <w:t>View of Data</w:t>
      </w:r>
    </w:p>
    <w:p>
      <w:pPr>
        <w:numPr>
          <w:ilvl w:val="0"/>
          <w:numId w:val="0"/>
        </w:numPr>
        <w:spacing w:line="24" w:lineRule="atLeast"/>
        <w:ind w:leftChars="200" w:right="-51" w:rightChars="0"/>
        <w:rPr>
          <w:rFonts w:hint="eastAsia" w:ascii="Times New Roman" w:hAnsi="Times New Roman" w:eastAsia="宋体"/>
          <w:bCs/>
          <w:sz w:val="20"/>
          <w:szCs w:val="20"/>
        </w:rPr>
      </w:pPr>
      <w:r>
        <w:rPr>
          <w:rFonts w:hint="eastAsia" w:ascii="Times New Roman" w:hAnsi="Times New Roman" w:eastAsia="宋体"/>
          <w:bCs/>
          <w:sz w:val="20"/>
          <w:szCs w:val="20"/>
        </w:rPr>
        <w:t>2数据视图</w:t>
      </w:r>
    </w:p>
    <w:p>
      <w:pPr>
        <w:numPr>
          <w:ilvl w:val="0"/>
          <w:numId w:val="8"/>
        </w:numPr>
        <w:spacing w:line="24" w:lineRule="atLeast"/>
        <w:ind w:left="420" w:leftChars="200" w:right="-51" w:rightChars="0" w:firstLine="0" w:firstLineChars="0"/>
        <w:rPr>
          <w:rFonts w:hint="eastAsia" w:ascii="Times New Roman" w:hAnsi="Times New Roman" w:eastAsia="宋体"/>
          <w:bCs/>
          <w:sz w:val="20"/>
          <w:szCs w:val="20"/>
        </w:rPr>
      </w:pPr>
      <w:r>
        <w:rPr>
          <w:rFonts w:hint="eastAsia" w:ascii="Times New Roman" w:hAnsi="Times New Roman" w:eastAsia="宋体"/>
          <w:bCs/>
          <w:sz w:val="20"/>
          <w:szCs w:val="20"/>
        </w:rPr>
        <w:t>Data Models</w:t>
      </w:r>
    </w:p>
    <w:p>
      <w:pPr>
        <w:numPr>
          <w:ilvl w:val="0"/>
          <w:numId w:val="0"/>
        </w:numPr>
        <w:spacing w:line="24" w:lineRule="atLeast"/>
        <w:ind w:leftChars="200" w:right="-51" w:rightChars="0"/>
        <w:rPr>
          <w:rFonts w:hint="eastAsia" w:ascii="Times New Roman" w:hAnsi="Times New Roman" w:eastAsia="宋体"/>
          <w:bCs/>
          <w:sz w:val="20"/>
          <w:szCs w:val="20"/>
        </w:rPr>
      </w:pPr>
      <w:r>
        <w:rPr>
          <w:rFonts w:hint="eastAsia" w:ascii="Times New Roman" w:hAnsi="Times New Roman"/>
          <w:bCs/>
          <w:sz w:val="20"/>
          <w:szCs w:val="20"/>
          <w:lang w:val="en-US" w:eastAsia="zh-CN"/>
        </w:rPr>
        <w:t>3.</w:t>
      </w:r>
      <w:r>
        <w:rPr>
          <w:rFonts w:hint="eastAsia" w:ascii="Times New Roman" w:hAnsi="Times New Roman" w:eastAsia="宋体"/>
          <w:bCs/>
          <w:sz w:val="20"/>
          <w:szCs w:val="20"/>
        </w:rPr>
        <w:t>数据模型</w:t>
      </w:r>
    </w:p>
    <w:p>
      <w:pPr>
        <w:numPr>
          <w:ilvl w:val="0"/>
          <w:numId w:val="8"/>
        </w:numPr>
        <w:spacing w:line="24" w:lineRule="atLeast"/>
        <w:ind w:left="420" w:leftChars="200" w:right="-51" w:rightChars="0" w:firstLine="0" w:firstLineChars="0"/>
        <w:rPr>
          <w:rFonts w:hint="eastAsia" w:ascii="Times New Roman" w:hAnsi="Times New Roman" w:eastAsia="宋体"/>
          <w:bCs/>
          <w:sz w:val="20"/>
          <w:szCs w:val="20"/>
        </w:rPr>
      </w:pPr>
      <w:r>
        <w:rPr>
          <w:rFonts w:hint="eastAsia" w:ascii="Times New Roman" w:hAnsi="Times New Roman" w:eastAsia="宋体"/>
          <w:bCs/>
          <w:sz w:val="20"/>
          <w:szCs w:val="20"/>
        </w:rPr>
        <w:t>Database Languages</w:t>
      </w:r>
    </w:p>
    <w:p>
      <w:pPr>
        <w:numPr>
          <w:ilvl w:val="0"/>
          <w:numId w:val="0"/>
        </w:numPr>
        <w:spacing w:line="24" w:lineRule="atLeast"/>
        <w:ind w:leftChars="200" w:right="-51" w:rightChars="0"/>
        <w:rPr>
          <w:rFonts w:hint="eastAsia" w:ascii="Times New Roman" w:hAnsi="Times New Roman" w:eastAsia="宋体"/>
          <w:bCs/>
          <w:sz w:val="20"/>
          <w:szCs w:val="20"/>
        </w:rPr>
      </w:pPr>
      <w:r>
        <w:rPr>
          <w:rFonts w:hint="eastAsia" w:ascii="Times New Roman" w:hAnsi="Times New Roman" w:eastAsia="宋体"/>
          <w:bCs/>
          <w:sz w:val="20"/>
          <w:szCs w:val="20"/>
        </w:rPr>
        <w:t>4数据库语言</w:t>
      </w:r>
    </w:p>
    <w:p>
      <w:pPr>
        <w:numPr>
          <w:ilvl w:val="0"/>
          <w:numId w:val="8"/>
        </w:numPr>
        <w:spacing w:line="24" w:lineRule="atLeast"/>
        <w:ind w:left="420" w:leftChars="200" w:right="-51" w:rightChars="0" w:firstLine="0" w:firstLineChars="0"/>
        <w:rPr>
          <w:rFonts w:hint="eastAsia" w:ascii="Times New Roman" w:hAnsi="Times New Roman" w:eastAsia="宋体"/>
          <w:bCs/>
          <w:sz w:val="20"/>
          <w:szCs w:val="20"/>
        </w:rPr>
      </w:pPr>
      <w:r>
        <w:rPr>
          <w:rFonts w:hint="eastAsia" w:ascii="Times New Roman" w:hAnsi="Times New Roman" w:eastAsia="宋体"/>
          <w:bCs/>
          <w:sz w:val="20"/>
          <w:szCs w:val="20"/>
        </w:rPr>
        <w:t>Database Design</w:t>
      </w:r>
    </w:p>
    <w:p>
      <w:pPr>
        <w:numPr>
          <w:ilvl w:val="0"/>
          <w:numId w:val="0"/>
        </w:numPr>
        <w:spacing w:line="24" w:lineRule="atLeast"/>
        <w:ind w:leftChars="200" w:right="-51" w:rightChars="0"/>
        <w:rPr>
          <w:rFonts w:hint="eastAsia" w:ascii="Times New Roman" w:hAnsi="Times New Roman" w:eastAsia="宋体"/>
          <w:bCs/>
          <w:sz w:val="20"/>
          <w:szCs w:val="20"/>
        </w:rPr>
      </w:pPr>
      <w:r>
        <w:rPr>
          <w:rFonts w:hint="eastAsia" w:ascii="Times New Roman" w:hAnsi="Times New Roman" w:eastAsia="宋体"/>
          <w:bCs/>
          <w:sz w:val="20"/>
          <w:szCs w:val="20"/>
        </w:rPr>
        <w:t>5数据库设计</w:t>
      </w:r>
    </w:p>
    <w:p>
      <w:pPr>
        <w:numPr>
          <w:ilvl w:val="0"/>
          <w:numId w:val="8"/>
        </w:numPr>
        <w:spacing w:line="24" w:lineRule="atLeast"/>
        <w:ind w:left="420" w:leftChars="200" w:right="-51" w:rightChars="0" w:firstLine="0" w:firstLineChars="0"/>
        <w:rPr>
          <w:rFonts w:hint="eastAsia" w:ascii="Times New Roman" w:hAnsi="Times New Roman" w:eastAsia="宋体"/>
          <w:bCs/>
          <w:sz w:val="20"/>
          <w:szCs w:val="20"/>
        </w:rPr>
      </w:pPr>
      <w:r>
        <w:rPr>
          <w:rFonts w:hint="eastAsia" w:ascii="Times New Roman" w:hAnsi="Times New Roman" w:eastAsia="宋体"/>
          <w:bCs/>
          <w:sz w:val="20"/>
          <w:szCs w:val="20"/>
        </w:rPr>
        <w:t>Storage Manager</w:t>
      </w:r>
    </w:p>
    <w:p>
      <w:pPr>
        <w:numPr>
          <w:ilvl w:val="0"/>
          <w:numId w:val="0"/>
        </w:numPr>
        <w:spacing w:line="24" w:lineRule="atLeast"/>
        <w:ind w:leftChars="200" w:right="-51" w:rightChars="0"/>
        <w:rPr>
          <w:rFonts w:hint="eastAsia" w:ascii="Times New Roman" w:hAnsi="Times New Roman" w:eastAsia="宋体"/>
          <w:bCs/>
          <w:sz w:val="20"/>
          <w:szCs w:val="20"/>
        </w:rPr>
      </w:pPr>
      <w:r>
        <w:rPr>
          <w:rFonts w:hint="eastAsia" w:ascii="Times New Roman" w:hAnsi="Times New Roman" w:eastAsia="宋体"/>
          <w:bCs/>
          <w:sz w:val="20"/>
          <w:szCs w:val="20"/>
        </w:rPr>
        <w:t>6存储管理器</w:t>
      </w:r>
    </w:p>
    <w:p>
      <w:pPr>
        <w:numPr>
          <w:ilvl w:val="0"/>
          <w:numId w:val="8"/>
        </w:numPr>
        <w:spacing w:line="24" w:lineRule="atLeast"/>
        <w:ind w:left="420" w:leftChars="200" w:right="-51" w:rightChars="0" w:firstLine="0" w:firstLineChars="0"/>
        <w:rPr>
          <w:rFonts w:hint="eastAsia" w:ascii="Times New Roman" w:hAnsi="Times New Roman" w:eastAsia="宋体"/>
          <w:bCs/>
          <w:sz w:val="20"/>
          <w:szCs w:val="20"/>
        </w:rPr>
      </w:pPr>
      <w:r>
        <w:rPr>
          <w:rFonts w:hint="eastAsia" w:ascii="Times New Roman" w:hAnsi="Times New Roman" w:eastAsia="宋体"/>
          <w:bCs/>
          <w:sz w:val="20"/>
          <w:szCs w:val="20"/>
        </w:rPr>
        <w:t>Query Processing</w:t>
      </w:r>
    </w:p>
    <w:p>
      <w:pPr>
        <w:numPr>
          <w:ilvl w:val="0"/>
          <w:numId w:val="0"/>
        </w:numPr>
        <w:spacing w:line="24" w:lineRule="atLeast"/>
        <w:ind w:leftChars="200" w:right="-51" w:rightChars="0"/>
        <w:rPr>
          <w:rFonts w:hint="eastAsia" w:ascii="Times New Roman" w:hAnsi="Times New Roman" w:eastAsia="宋体"/>
          <w:bCs/>
          <w:sz w:val="20"/>
          <w:szCs w:val="20"/>
        </w:rPr>
      </w:pPr>
      <w:r>
        <w:rPr>
          <w:rFonts w:hint="eastAsia" w:ascii="Times New Roman" w:hAnsi="Times New Roman" w:eastAsia="宋体"/>
          <w:bCs/>
          <w:sz w:val="20"/>
          <w:szCs w:val="20"/>
        </w:rPr>
        <w:t>7查询处理</w:t>
      </w:r>
    </w:p>
    <w:p>
      <w:pPr>
        <w:numPr>
          <w:ilvl w:val="0"/>
          <w:numId w:val="8"/>
        </w:numPr>
        <w:spacing w:line="24" w:lineRule="atLeast"/>
        <w:ind w:left="420" w:leftChars="200" w:right="-51" w:rightChars="0" w:firstLine="0" w:firstLineChars="0"/>
        <w:rPr>
          <w:rFonts w:hint="eastAsia" w:ascii="Times New Roman" w:hAnsi="Times New Roman" w:eastAsia="宋体"/>
          <w:bCs/>
          <w:sz w:val="20"/>
          <w:szCs w:val="20"/>
        </w:rPr>
      </w:pPr>
      <w:r>
        <w:rPr>
          <w:rFonts w:hint="eastAsia" w:ascii="Times New Roman" w:hAnsi="Times New Roman" w:eastAsia="宋体"/>
          <w:bCs/>
          <w:sz w:val="20"/>
          <w:szCs w:val="20"/>
        </w:rPr>
        <w:t>Transaction Manager</w:t>
      </w:r>
    </w:p>
    <w:p>
      <w:pPr>
        <w:numPr>
          <w:ilvl w:val="0"/>
          <w:numId w:val="0"/>
        </w:numPr>
        <w:spacing w:line="24" w:lineRule="atLeast"/>
        <w:ind w:leftChars="200" w:right="-51" w:rightChars="0"/>
        <w:rPr>
          <w:rFonts w:hint="eastAsia" w:ascii="Times New Roman" w:hAnsi="Times New Roman" w:eastAsia="宋体"/>
          <w:bCs/>
          <w:sz w:val="20"/>
          <w:szCs w:val="20"/>
        </w:rPr>
      </w:pPr>
      <w:r>
        <w:rPr>
          <w:rFonts w:hint="eastAsia" w:ascii="Times New Roman" w:hAnsi="Times New Roman" w:eastAsia="宋体"/>
          <w:bCs/>
          <w:sz w:val="20"/>
          <w:szCs w:val="20"/>
        </w:rPr>
        <w:t>8事务管理器</w:t>
      </w:r>
    </w:p>
    <w:p>
      <w:pPr>
        <w:numPr>
          <w:ilvl w:val="0"/>
          <w:numId w:val="8"/>
        </w:numPr>
        <w:spacing w:line="24" w:lineRule="atLeast"/>
        <w:ind w:left="420" w:leftChars="200" w:right="-51" w:rightChars="0" w:firstLine="0" w:firstLineChars="0"/>
        <w:rPr>
          <w:rFonts w:hint="eastAsia" w:ascii="Times New Roman" w:hAnsi="Times New Roman" w:eastAsia="宋体"/>
          <w:bCs/>
          <w:sz w:val="20"/>
          <w:szCs w:val="20"/>
        </w:rPr>
      </w:pPr>
      <w:r>
        <w:rPr>
          <w:rFonts w:hint="eastAsia" w:ascii="Times New Roman" w:hAnsi="Times New Roman" w:eastAsia="宋体"/>
          <w:bCs/>
          <w:sz w:val="20"/>
          <w:szCs w:val="20"/>
        </w:rPr>
        <w:t>History of Database Systems</w:t>
      </w:r>
    </w:p>
    <w:p>
      <w:pPr>
        <w:numPr>
          <w:ilvl w:val="0"/>
          <w:numId w:val="0"/>
        </w:numPr>
        <w:spacing w:line="24" w:lineRule="atLeast"/>
        <w:ind w:leftChars="200" w:right="-51" w:rightChars="0"/>
        <w:rPr>
          <w:rFonts w:hint="eastAsia" w:ascii="Times New Roman" w:hAnsi="Times New Roman" w:eastAsia="宋体"/>
          <w:bCs/>
          <w:sz w:val="20"/>
          <w:szCs w:val="20"/>
        </w:rPr>
      </w:pPr>
      <w:r>
        <w:rPr>
          <w:rFonts w:hint="eastAsia" w:ascii="Times New Roman" w:hAnsi="Times New Roman" w:eastAsia="宋体"/>
          <w:bCs/>
          <w:sz w:val="20"/>
          <w:szCs w:val="20"/>
        </w:rPr>
        <w:t>9数据库系统的历史</w:t>
      </w:r>
    </w:p>
    <w:p>
      <w:pPr>
        <w:widowControl/>
        <w:spacing w:beforeLines="50" w:afterLines="50" w:line="288" w:lineRule="auto"/>
        <w:ind w:firstLine="360"/>
        <w:rPr>
          <w:rFonts w:hint="eastAsia" w:ascii="宋体" w:hAnsi="宋体" w:eastAsia="宋体"/>
          <w:b/>
          <w:bCs/>
          <w:sz w:val="20"/>
          <w:szCs w:val="20"/>
          <w:lang w:eastAsia="zh-CN"/>
        </w:rPr>
      </w:pPr>
      <w:r>
        <w:rPr>
          <w:rFonts w:hint="eastAsia" w:ascii="宋体" w:hAnsi="宋体" w:eastAsia="宋体"/>
          <w:b/>
          <w:bCs/>
          <w:sz w:val="20"/>
          <w:szCs w:val="20"/>
        </w:rPr>
        <w:t>Chapter 2 Introduction to the Relational Model</w:t>
      </w:r>
      <w:r>
        <w:rPr>
          <w:rFonts w:ascii="宋体" w:hAnsi="宋体" w:eastAsia="宋体"/>
          <w:b/>
          <w:bCs/>
          <w:sz w:val="20"/>
          <w:szCs w:val="20"/>
        </w:rPr>
        <w:t xml:space="preserve"> </w:t>
      </w:r>
      <w:r>
        <w:rPr>
          <w:rFonts w:hint="eastAsia" w:ascii="宋体" w:hAnsi="宋体" w:eastAsia="宋体"/>
          <w:b/>
          <w:bCs/>
          <w:sz w:val="20"/>
          <w:szCs w:val="20"/>
        </w:rPr>
        <w:t>第2章关系模型介绍</w:t>
      </w:r>
      <w:r>
        <w:rPr>
          <w:rFonts w:ascii="宋体" w:hAnsi="宋体" w:eastAsia="宋体"/>
          <w:b/>
          <w:bCs/>
          <w:sz w:val="20"/>
          <w:szCs w:val="20"/>
        </w:rPr>
        <w:tab/>
      </w:r>
      <w:r>
        <w:rPr>
          <w:rFonts w:hint="eastAsia" w:ascii="宋体" w:hAnsi="宋体" w:eastAsia="宋体"/>
          <w:b/>
          <w:bCs/>
          <w:sz w:val="20"/>
          <w:szCs w:val="20"/>
        </w:rPr>
        <w:t>理论课时Hours</w:t>
      </w:r>
      <w:r>
        <w:rPr>
          <w:rFonts w:ascii="宋体" w:hAnsi="宋体" w:eastAsia="宋体"/>
          <w:b/>
          <w:bCs/>
          <w:sz w:val="20"/>
          <w:szCs w:val="20"/>
        </w:rPr>
        <w:t xml:space="preserve"> </w:t>
      </w:r>
      <w:r>
        <w:rPr>
          <w:rFonts w:hint="eastAsia" w:ascii="宋体" w:hAnsi="宋体"/>
          <w:b/>
          <w:bCs/>
          <w:sz w:val="20"/>
          <w:szCs w:val="20"/>
          <w:lang w:val="en-US" w:eastAsia="zh-CN"/>
        </w:rPr>
        <w:t>6</w:t>
      </w:r>
      <w:r>
        <w:rPr>
          <w:rFonts w:ascii="宋体" w:hAnsi="宋体" w:eastAsia="宋体"/>
          <w:b/>
          <w:bCs/>
          <w:sz w:val="20"/>
          <w:szCs w:val="20"/>
        </w:rPr>
        <w:t>/</w:t>
      </w:r>
      <w:r>
        <w:rPr>
          <w:rFonts w:hint="eastAsia" w:ascii="宋体" w:hAnsi="宋体" w:eastAsia="宋体"/>
          <w:b/>
          <w:bCs/>
          <w:sz w:val="20"/>
          <w:szCs w:val="20"/>
        </w:rPr>
        <w:t>实践课时A</w:t>
      </w:r>
      <w:r>
        <w:rPr>
          <w:rFonts w:ascii="宋体" w:hAnsi="宋体" w:eastAsia="宋体"/>
          <w:b/>
          <w:bCs/>
          <w:sz w:val="20"/>
          <w:szCs w:val="20"/>
        </w:rPr>
        <w:t>ctual Hours</w:t>
      </w:r>
      <w:r>
        <w:rPr>
          <w:rFonts w:hint="eastAsia" w:ascii="宋体" w:hAnsi="宋体"/>
          <w:b/>
          <w:bCs/>
          <w:sz w:val="20"/>
          <w:szCs w:val="20"/>
          <w:lang w:val="en-US" w:eastAsia="zh-CN"/>
        </w:rPr>
        <w:t xml:space="preserve"> 3</w:t>
      </w:r>
    </w:p>
    <w:p>
      <w:pPr>
        <w:widowControl/>
        <w:spacing w:line="24" w:lineRule="atLeast"/>
        <w:rPr>
          <w:rFonts w:hint="eastAsia" w:ascii="Times New Roman" w:hAnsi="Times New Roman" w:eastAsia="宋体"/>
          <w:kern w:val="0"/>
          <w:sz w:val="20"/>
          <w:szCs w:val="20"/>
        </w:rPr>
      </w:pPr>
      <w:r>
        <w:rPr>
          <w:rFonts w:ascii="Times New Roman" w:hAnsi="Times New Roman" w:eastAsia="宋体"/>
          <w:kern w:val="0"/>
          <w:sz w:val="20"/>
          <w:szCs w:val="20"/>
        </w:rPr>
        <w:t>教学内容</w:t>
      </w:r>
      <w:r>
        <w:rPr>
          <w:rFonts w:hint="eastAsia" w:ascii="Times New Roman" w:hAnsi="Times New Roman" w:eastAsia="宋体"/>
          <w:kern w:val="0"/>
          <w:sz w:val="20"/>
          <w:szCs w:val="20"/>
        </w:rPr>
        <w:t xml:space="preserve"> </w:t>
      </w:r>
      <w:r>
        <w:rPr>
          <w:rFonts w:ascii="Times New Roman" w:hAnsi="Times New Roman" w:eastAsia="宋体"/>
          <w:kern w:val="0"/>
          <w:sz w:val="20"/>
          <w:szCs w:val="20"/>
        </w:rPr>
        <w:t>Teaching Content:</w:t>
      </w:r>
    </w:p>
    <w:p>
      <w:pPr>
        <w:widowControl/>
        <w:spacing w:line="24" w:lineRule="atLeast"/>
        <w:ind w:left="420" w:leftChars="200" w:firstLine="0" w:firstLineChars="0"/>
        <w:rPr>
          <w:rFonts w:hint="eastAsia" w:ascii="Times New Roman" w:hAnsi="Times New Roman" w:eastAsia="宋体"/>
          <w:kern w:val="0"/>
          <w:sz w:val="20"/>
          <w:szCs w:val="20"/>
        </w:rPr>
      </w:pPr>
      <w:r>
        <w:rPr>
          <w:rFonts w:hint="eastAsia" w:ascii="Times New Roman" w:hAnsi="Times New Roman" w:eastAsia="宋体"/>
          <w:kern w:val="0"/>
          <w:sz w:val="20"/>
          <w:szCs w:val="20"/>
        </w:rPr>
        <w:t>2.1 Structure of Relational Databases</w:t>
      </w:r>
    </w:p>
    <w:p>
      <w:pPr>
        <w:widowControl/>
        <w:spacing w:line="24" w:lineRule="atLeast"/>
        <w:ind w:left="420" w:leftChars="200" w:firstLine="0" w:firstLineChars="0"/>
        <w:rPr>
          <w:rFonts w:hint="eastAsia" w:ascii="Times New Roman" w:hAnsi="Times New Roman" w:eastAsia="宋体"/>
          <w:kern w:val="0"/>
          <w:sz w:val="20"/>
          <w:szCs w:val="20"/>
        </w:rPr>
      </w:pPr>
      <w:r>
        <w:rPr>
          <w:rFonts w:hint="eastAsia" w:ascii="Times New Roman" w:hAnsi="Times New Roman" w:eastAsia="宋体"/>
          <w:kern w:val="0"/>
          <w:sz w:val="20"/>
          <w:szCs w:val="20"/>
        </w:rPr>
        <w:t>2.1关系数据库的结构</w:t>
      </w:r>
    </w:p>
    <w:p>
      <w:pPr>
        <w:widowControl/>
        <w:spacing w:line="24" w:lineRule="atLeast"/>
        <w:ind w:left="420" w:leftChars="200" w:firstLine="0" w:firstLineChars="0"/>
        <w:rPr>
          <w:rFonts w:hint="eastAsia" w:ascii="Times New Roman" w:hAnsi="Times New Roman" w:eastAsia="宋体"/>
          <w:kern w:val="0"/>
          <w:sz w:val="20"/>
          <w:szCs w:val="20"/>
        </w:rPr>
      </w:pPr>
      <w:r>
        <w:rPr>
          <w:rFonts w:hint="eastAsia" w:ascii="Times New Roman" w:hAnsi="Times New Roman" w:eastAsia="宋体"/>
          <w:kern w:val="0"/>
          <w:sz w:val="20"/>
          <w:szCs w:val="20"/>
        </w:rPr>
        <w:t>2.2 Database Schema</w:t>
      </w:r>
    </w:p>
    <w:p>
      <w:pPr>
        <w:widowControl/>
        <w:spacing w:line="24" w:lineRule="atLeast"/>
        <w:ind w:left="420" w:leftChars="200" w:firstLine="0" w:firstLineChars="0"/>
        <w:rPr>
          <w:rFonts w:hint="eastAsia" w:ascii="Times New Roman" w:hAnsi="Times New Roman" w:eastAsia="宋体"/>
          <w:kern w:val="0"/>
          <w:sz w:val="20"/>
          <w:szCs w:val="20"/>
        </w:rPr>
      </w:pPr>
      <w:r>
        <w:rPr>
          <w:rFonts w:hint="eastAsia" w:ascii="Times New Roman" w:hAnsi="Times New Roman" w:eastAsia="宋体"/>
          <w:kern w:val="0"/>
          <w:sz w:val="20"/>
          <w:szCs w:val="20"/>
        </w:rPr>
        <w:t>2.2数据库模式</w:t>
      </w:r>
    </w:p>
    <w:p>
      <w:pPr>
        <w:widowControl/>
        <w:spacing w:line="24" w:lineRule="atLeast"/>
        <w:ind w:left="420" w:leftChars="200" w:firstLine="0" w:firstLineChars="0"/>
        <w:rPr>
          <w:rFonts w:hint="eastAsia" w:ascii="Times New Roman" w:hAnsi="Times New Roman" w:eastAsia="宋体"/>
          <w:kern w:val="0"/>
          <w:sz w:val="20"/>
          <w:szCs w:val="20"/>
        </w:rPr>
      </w:pPr>
      <w:r>
        <w:rPr>
          <w:rFonts w:hint="eastAsia" w:ascii="Times New Roman" w:hAnsi="Times New Roman" w:eastAsia="宋体"/>
          <w:kern w:val="0"/>
          <w:sz w:val="20"/>
          <w:szCs w:val="20"/>
        </w:rPr>
        <w:t>2.3 Keys</w:t>
      </w:r>
    </w:p>
    <w:p>
      <w:pPr>
        <w:widowControl/>
        <w:spacing w:line="24" w:lineRule="atLeast"/>
        <w:ind w:left="420" w:leftChars="200" w:firstLine="0" w:firstLineChars="0"/>
        <w:rPr>
          <w:rFonts w:hint="eastAsia" w:ascii="Times New Roman" w:hAnsi="Times New Roman" w:eastAsia="宋体"/>
          <w:kern w:val="0"/>
          <w:sz w:val="20"/>
          <w:szCs w:val="20"/>
          <w:lang w:val="en-US" w:eastAsia="zh-CN"/>
        </w:rPr>
      </w:pPr>
      <w:r>
        <w:rPr>
          <w:rFonts w:hint="eastAsia" w:ascii="Times New Roman" w:hAnsi="Times New Roman" w:eastAsia="宋体"/>
          <w:kern w:val="0"/>
          <w:sz w:val="20"/>
          <w:szCs w:val="20"/>
        </w:rPr>
        <w:t>2.3</w:t>
      </w:r>
      <w:r>
        <w:rPr>
          <w:rFonts w:hint="eastAsia" w:ascii="Times New Roman" w:hAnsi="Times New Roman"/>
          <w:kern w:val="0"/>
          <w:sz w:val="20"/>
          <w:szCs w:val="20"/>
          <w:lang w:val="en-US" w:eastAsia="zh-CN"/>
        </w:rPr>
        <w:t>键</w:t>
      </w:r>
    </w:p>
    <w:p>
      <w:pPr>
        <w:widowControl/>
        <w:spacing w:line="24" w:lineRule="atLeast"/>
        <w:ind w:left="420" w:leftChars="200" w:firstLine="0" w:firstLineChars="0"/>
        <w:rPr>
          <w:rFonts w:hint="eastAsia" w:ascii="Times New Roman" w:hAnsi="Times New Roman" w:eastAsia="宋体"/>
          <w:kern w:val="0"/>
          <w:sz w:val="20"/>
          <w:szCs w:val="20"/>
        </w:rPr>
      </w:pPr>
      <w:r>
        <w:rPr>
          <w:rFonts w:hint="eastAsia" w:ascii="Times New Roman" w:hAnsi="Times New Roman" w:eastAsia="宋体"/>
          <w:kern w:val="0"/>
          <w:sz w:val="20"/>
          <w:szCs w:val="20"/>
        </w:rPr>
        <w:t>2.4 Schema Diagrams</w:t>
      </w:r>
    </w:p>
    <w:p>
      <w:pPr>
        <w:widowControl/>
        <w:spacing w:line="24" w:lineRule="atLeast"/>
        <w:ind w:left="420" w:leftChars="200" w:firstLine="0" w:firstLineChars="0"/>
        <w:rPr>
          <w:rFonts w:hint="eastAsia" w:ascii="Times New Roman" w:hAnsi="Times New Roman" w:eastAsia="宋体"/>
          <w:kern w:val="0"/>
          <w:sz w:val="20"/>
          <w:szCs w:val="20"/>
        </w:rPr>
      </w:pPr>
      <w:r>
        <w:rPr>
          <w:rFonts w:hint="eastAsia" w:ascii="Times New Roman" w:hAnsi="Times New Roman" w:eastAsia="宋体"/>
          <w:kern w:val="0"/>
          <w:sz w:val="20"/>
          <w:szCs w:val="20"/>
        </w:rPr>
        <w:t>2.4模式图</w:t>
      </w:r>
    </w:p>
    <w:p>
      <w:pPr>
        <w:widowControl/>
        <w:spacing w:line="24" w:lineRule="atLeast"/>
        <w:ind w:left="420" w:leftChars="200" w:firstLine="0" w:firstLineChars="0"/>
        <w:rPr>
          <w:rFonts w:hint="eastAsia" w:ascii="Times New Roman" w:hAnsi="Times New Roman" w:eastAsia="宋体"/>
          <w:kern w:val="0"/>
          <w:sz w:val="20"/>
          <w:szCs w:val="20"/>
        </w:rPr>
      </w:pPr>
      <w:r>
        <w:rPr>
          <w:rFonts w:hint="eastAsia" w:ascii="Times New Roman" w:hAnsi="Times New Roman" w:eastAsia="宋体"/>
          <w:kern w:val="0"/>
          <w:sz w:val="20"/>
          <w:szCs w:val="20"/>
        </w:rPr>
        <w:t>2.5 Relational Query Languages</w:t>
      </w:r>
    </w:p>
    <w:p>
      <w:pPr>
        <w:widowControl/>
        <w:spacing w:line="24" w:lineRule="atLeast"/>
        <w:ind w:left="420" w:leftChars="200" w:firstLine="0" w:firstLineChars="0"/>
        <w:rPr>
          <w:rFonts w:hint="eastAsia" w:ascii="Times New Roman" w:hAnsi="Times New Roman" w:eastAsia="宋体"/>
          <w:kern w:val="0"/>
          <w:sz w:val="20"/>
          <w:szCs w:val="20"/>
        </w:rPr>
      </w:pPr>
      <w:r>
        <w:rPr>
          <w:rFonts w:hint="eastAsia" w:ascii="Times New Roman" w:hAnsi="Times New Roman" w:eastAsia="宋体"/>
          <w:kern w:val="0"/>
          <w:sz w:val="20"/>
          <w:szCs w:val="20"/>
        </w:rPr>
        <w:t>2.5关系查询语言</w:t>
      </w:r>
    </w:p>
    <w:p>
      <w:pPr>
        <w:widowControl/>
        <w:spacing w:line="24" w:lineRule="atLeast"/>
        <w:ind w:left="420" w:leftChars="200" w:firstLine="0" w:firstLineChars="0"/>
        <w:rPr>
          <w:rFonts w:hint="eastAsia" w:ascii="Times New Roman" w:hAnsi="Times New Roman" w:eastAsia="宋体"/>
          <w:kern w:val="0"/>
          <w:sz w:val="20"/>
          <w:szCs w:val="20"/>
        </w:rPr>
      </w:pPr>
      <w:r>
        <w:rPr>
          <w:rFonts w:hint="eastAsia" w:ascii="Times New Roman" w:hAnsi="Times New Roman" w:eastAsia="宋体"/>
          <w:kern w:val="0"/>
          <w:sz w:val="20"/>
          <w:szCs w:val="20"/>
        </w:rPr>
        <w:t>2.6 The Relational Algebra</w:t>
      </w:r>
    </w:p>
    <w:p>
      <w:pPr>
        <w:widowControl/>
        <w:spacing w:line="24" w:lineRule="atLeast"/>
        <w:ind w:left="420" w:leftChars="200" w:firstLine="0" w:firstLineChars="0"/>
        <w:rPr>
          <w:rFonts w:hint="eastAsia" w:ascii="Times New Roman" w:hAnsi="Times New Roman" w:eastAsia="宋体"/>
          <w:kern w:val="0"/>
          <w:sz w:val="20"/>
          <w:szCs w:val="20"/>
        </w:rPr>
      </w:pPr>
      <w:r>
        <w:rPr>
          <w:rFonts w:hint="eastAsia" w:ascii="Times New Roman" w:hAnsi="Times New Roman" w:eastAsia="宋体"/>
          <w:kern w:val="0"/>
          <w:sz w:val="20"/>
          <w:szCs w:val="20"/>
        </w:rPr>
        <w:t>2.6关系代数</w:t>
      </w:r>
    </w:p>
    <w:p>
      <w:pPr>
        <w:widowControl/>
        <w:spacing w:line="24" w:lineRule="atLeast"/>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知识要求Knowledge Requirements：</w:t>
      </w:r>
    </w:p>
    <w:p>
      <w:pPr>
        <w:numPr>
          <w:ilvl w:val="0"/>
          <w:numId w:val="9"/>
        </w:numPr>
        <w:spacing w:line="24" w:lineRule="atLeast"/>
        <w:ind w:left="0" w:leftChars="0" w:right="-51" w:rightChars="0" w:firstLine="400" w:firstLineChars="200"/>
        <w:rPr>
          <w:rFonts w:hint="default" w:ascii="Times New Roman" w:hAnsi="Times New Roman" w:eastAsia="宋体"/>
          <w:bCs/>
          <w:sz w:val="20"/>
          <w:szCs w:val="20"/>
        </w:rPr>
      </w:pPr>
      <w:r>
        <w:rPr>
          <w:rFonts w:hint="eastAsia" w:ascii="Times New Roman" w:hAnsi="Times New Roman"/>
          <w:bCs/>
          <w:sz w:val="20"/>
          <w:szCs w:val="20"/>
          <w:lang w:val="en-US" w:eastAsia="zh-CN"/>
        </w:rPr>
        <w:t>To know data model：</w:t>
      </w:r>
      <w:r>
        <w:rPr>
          <w:rFonts w:hint="default" w:ascii="Times New Roman" w:hAnsi="Times New Roman" w:eastAsia="宋体"/>
          <w:bCs/>
          <w:sz w:val="20"/>
          <w:szCs w:val="20"/>
        </w:rPr>
        <w:t>A data model is a collection of conceptual tools for describing data, data relationships, data semantics, and consistency constraints. In this part, we focus on the relational model.</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51" w:rightChars="0" w:firstLine="400" w:firstLineChars="200"/>
        <w:textAlignment w:val="auto"/>
        <w:rPr>
          <w:rFonts w:hint="default" w:ascii="Times New Roman" w:hAnsi="Times New Roman"/>
          <w:bCs/>
          <w:sz w:val="20"/>
          <w:szCs w:val="20"/>
          <w:lang w:val="en-US" w:eastAsia="zh-CN"/>
        </w:rPr>
      </w:pPr>
      <w:r>
        <w:rPr>
          <w:rFonts w:hint="eastAsia" w:ascii="Times New Roman" w:hAnsi="Times New Roman"/>
          <w:bCs/>
          <w:sz w:val="20"/>
          <w:szCs w:val="20"/>
          <w:lang w:val="en-US" w:eastAsia="zh-CN"/>
        </w:rPr>
        <w:t>认识数据模型：数据模型是用于描述数据、数据关系、数据语义和一致性约束的概念工具的集合。在这一部分中，我们主要关注关系模型。</w:t>
      </w:r>
    </w:p>
    <w:p>
      <w:pPr>
        <w:numPr>
          <w:ilvl w:val="0"/>
          <w:numId w:val="9"/>
        </w:numPr>
        <w:spacing w:line="24" w:lineRule="atLeast"/>
        <w:ind w:left="0" w:leftChars="0" w:right="-51" w:rightChars="0" w:firstLine="400" w:firstLineChars="200"/>
        <w:rPr>
          <w:rFonts w:hint="default" w:ascii="Times New Roman" w:hAnsi="Times New Roman" w:eastAsia="宋体"/>
          <w:bCs/>
          <w:sz w:val="20"/>
          <w:szCs w:val="20"/>
        </w:rPr>
      </w:pPr>
      <w:r>
        <w:rPr>
          <w:rFonts w:hint="eastAsia" w:ascii="Times New Roman" w:hAnsi="Times New Roman"/>
          <w:bCs/>
          <w:sz w:val="20"/>
          <w:szCs w:val="20"/>
          <w:lang w:val="en-US" w:eastAsia="zh-CN"/>
        </w:rPr>
        <w:t xml:space="preserve">To grasp the relational model: </w:t>
      </w:r>
      <w:r>
        <w:rPr>
          <w:rFonts w:hint="default" w:ascii="Times New Roman" w:hAnsi="Times New Roman" w:eastAsia="宋体"/>
          <w:bCs/>
          <w:sz w:val="20"/>
          <w:szCs w:val="20"/>
        </w:rPr>
        <w:t>The relational model, which is covered in Chapter 2, uses a collection of tables to represent both data and the relationships among those data. Its conceptual simplicity has led to its widespread adoption; today a vast majority of database products are based on the relational model. The relational model describes data at the logical and view levels, abstracting away low-level details of data storage. The entity-relationship model, discussed later in Chapter 7 (in Part 2), is a higher-level data model which is widely used for database design.</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51" w:rightChars="0" w:firstLine="400" w:firstLineChars="200"/>
        <w:textAlignment w:val="auto"/>
        <w:rPr>
          <w:rFonts w:hint="default" w:ascii="Times New Roman" w:hAnsi="Times New Roman"/>
          <w:bCs/>
          <w:sz w:val="20"/>
          <w:szCs w:val="20"/>
          <w:lang w:val="en-US" w:eastAsia="zh-CN"/>
        </w:rPr>
      </w:pPr>
      <w:r>
        <w:rPr>
          <w:rFonts w:hint="eastAsia" w:ascii="Times New Roman" w:hAnsi="Times New Roman"/>
          <w:bCs/>
          <w:sz w:val="20"/>
          <w:szCs w:val="20"/>
          <w:lang w:val="en-US" w:eastAsia="zh-CN"/>
        </w:rPr>
        <w:t>掌握关系模型：第2章介绍的关系模型使用一组表来表示数据以及这些数据之间的关系。其概念上的简单性导致了它的广泛采用；今天，绝大多数数据库产品都基于关系模型。关系模型在逻辑和视图级别描述数据，抽象出数据存储的低级细节。第7章（第2部分）后面讨论的实体关系模型是一种更高级别的数据模型，广泛用于数据库设计。</w:t>
      </w:r>
    </w:p>
    <w:p>
      <w:pPr>
        <w:numPr>
          <w:ilvl w:val="0"/>
          <w:numId w:val="9"/>
        </w:numPr>
        <w:spacing w:line="24" w:lineRule="atLeast"/>
        <w:ind w:left="0" w:leftChars="0" w:right="-51" w:rightChars="0" w:firstLine="400" w:firstLineChars="200"/>
        <w:rPr>
          <w:rFonts w:hint="default" w:ascii="Times New Roman" w:hAnsi="Times New Roman" w:eastAsia="宋体"/>
          <w:bCs/>
          <w:sz w:val="20"/>
          <w:szCs w:val="20"/>
        </w:rPr>
      </w:pPr>
      <w:r>
        <w:rPr>
          <w:rFonts w:hint="eastAsia" w:ascii="Times New Roman" w:hAnsi="Times New Roman"/>
          <w:bCs/>
          <w:sz w:val="20"/>
          <w:szCs w:val="20"/>
          <w:lang w:val="en-US" w:eastAsia="zh-CN"/>
        </w:rPr>
        <w:t xml:space="preserve">To understand the importance of relational models: </w:t>
      </w:r>
      <w:r>
        <w:rPr>
          <w:rFonts w:hint="default" w:ascii="Times New Roman" w:hAnsi="Times New Roman" w:eastAsia="宋体"/>
          <w:bCs/>
          <w:sz w:val="20"/>
          <w:szCs w:val="20"/>
        </w:rPr>
        <w:t>The relational model is today the primary data model for commercial data processing applications. It attained its primary position because of its simplicity, which eases the job of the programmer, compared to earlier data models such as the network model or the hierarchical model.</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51" w:rightChars="0" w:firstLine="400" w:firstLineChars="200"/>
        <w:textAlignment w:val="auto"/>
        <w:rPr>
          <w:rFonts w:hint="default" w:ascii="Times New Roman" w:hAnsi="Times New Roman"/>
          <w:bCs/>
          <w:sz w:val="20"/>
          <w:szCs w:val="20"/>
          <w:lang w:val="en-US" w:eastAsia="zh-CN"/>
        </w:rPr>
      </w:pPr>
      <w:r>
        <w:rPr>
          <w:rFonts w:hint="eastAsia" w:ascii="Times New Roman" w:hAnsi="Times New Roman"/>
          <w:bCs/>
          <w:sz w:val="20"/>
          <w:szCs w:val="20"/>
          <w:lang w:val="en-US" w:eastAsia="zh-CN"/>
        </w:rPr>
        <w:t>了解关系模型的重要地位：</w:t>
      </w:r>
      <w:r>
        <w:rPr>
          <w:rFonts w:hint="default" w:ascii="Times New Roman" w:hAnsi="Times New Roman"/>
          <w:bCs/>
          <w:sz w:val="20"/>
          <w:szCs w:val="20"/>
          <w:lang w:val="en-US" w:eastAsia="zh-CN"/>
        </w:rPr>
        <w:t>关系模型是当今商业数据处理应用程序的主要数据模型。与早期的数据模型（如网络模型或层次模型）相比，它的简单性使程序员的工作更轻松，从而获得了它的主要地位。</w:t>
      </w:r>
    </w:p>
    <w:p>
      <w:pPr>
        <w:numPr>
          <w:ilvl w:val="0"/>
          <w:numId w:val="9"/>
        </w:numPr>
        <w:spacing w:line="24" w:lineRule="atLeast"/>
        <w:ind w:left="0" w:leftChars="0" w:right="-51" w:rightChars="0" w:firstLine="400" w:firstLineChars="200"/>
        <w:rPr>
          <w:rFonts w:hint="eastAsia" w:ascii="Times New Roman" w:hAnsi="Times New Roman" w:eastAsia="宋体"/>
          <w:bCs/>
          <w:sz w:val="20"/>
          <w:szCs w:val="20"/>
        </w:rPr>
      </w:pPr>
      <w:r>
        <w:rPr>
          <w:rFonts w:hint="eastAsia" w:ascii="Times New Roman" w:hAnsi="Times New Roman"/>
          <w:bCs/>
          <w:sz w:val="20"/>
          <w:szCs w:val="20"/>
          <w:lang w:val="en-US" w:eastAsia="zh-CN"/>
        </w:rPr>
        <w:t xml:space="preserve">To know </w:t>
      </w:r>
      <w:r>
        <w:rPr>
          <w:rFonts w:hint="default" w:ascii="Times New Roman" w:hAnsi="Times New Roman" w:eastAsia="宋体"/>
          <w:bCs/>
          <w:sz w:val="20"/>
          <w:szCs w:val="20"/>
        </w:rPr>
        <w:t>the fundamentals of the relational model.</w:t>
      </w:r>
      <w:r>
        <w:rPr>
          <w:rFonts w:hint="eastAsia" w:ascii="Times New Roman" w:hAnsi="Times New Roman"/>
          <w:bCs/>
          <w:sz w:val="20"/>
          <w:szCs w:val="20"/>
          <w:lang w:val="en-US" w:eastAsia="zh-CN"/>
        </w:rPr>
        <w:t xml:space="preserve">: </w:t>
      </w:r>
      <w:r>
        <w:rPr>
          <w:rFonts w:hint="default" w:ascii="Times New Roman" w:hAnsi="Times New Roman" w:eastAsia="宋体"/>
          <w:bCs/>
          <w:sz w:val="20"/>
          <w:szCs w:val="20"/>
        </w:rPr>
        <w:t>In this chapter, we first study the fundamentals of the relational model. A substantial theory exists for relational databases. We study the part of this theory dealing with queries in Chapter 6. In Chapters 7 through 8, we shall examine aspects of database theory that help in the design of relational database schema, while in Chapters 12 and 13we discuss aspects of the theory dealing with efficient processing of queries..</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51" w:rightChars="0" w:firstLine="400" w:firstLineChars="200"/>
        <w:textAlignment w:val="auto"/>
        <w:rPr>
          <w:rFonts w:hint="eastAsia" w:ascii="Times New Roman" w:hAnsi="Times New Roman"/>
          <w:bCs/>
          <w:sz w:val="20"/>
          <w:szCs w:val="20"/>
          <w:lang w:val="en-US" w:eastAsia="zh-CN"/>
        </w:rPr>
      </w:pPr>
      <w:r>
        <w:rPr>
          <w:rFonts w:hint="eastAsia" w:ascii="Times New Roman" w:hAnsi="Times New Roman"/>
          <w:bCs/>
          <w:sz w:val="20"/>
          <w:szCs w:val="20"/>
          <w:lang w:val="en-US" w:eastAsia="zh-CN"/>
        </w:rPr>
        <w:t>知道关系数据库的基本原理：在本章中，我们首先研究关系模型的基本原理。对于关系数据库，存在一个实质性的理论。我们将在第6章研究该理论中处理查询的部分。在第7章到第8章中，我们将研究有助于关系数据库模式设计的数据库理论的各个方面，而在第12章和第13章中，我们将讨论处理查询的有效处理的理论方面。</w:t>
      </w:r>
    </w:p>
    <w:p>
      <w:pPr>
        <w:widowControl/>
        <w:spacing w:line="24" w:lineRule="atLeast"/>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能力要求Capability Requirements：</w:t>
      </w:r>
    </w:p>
    <w:p>
      <w:pPr>
        <w:numPr>
          <w:ilvl w:val="0"/>
          <w:numId w:val="10"/>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Understanding: basic concepts of relational model (including attribute, domain, relation, tuple, tuple variable; database schema, database instance, relational schema, relational instance; super code, candidate code, main code, external code, etc.) and relational database structure.</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理解：关系模型的基本概念（包括属性、域、关系、元组、元组变量；数据库模式、数据库实例、关系模式、关系实例；超码、候选码、主码、外码等）和关系数据库结构。</w:t>
      </w:r>
    </w:p>
    <w:p>
      <w:pPr>
        <w:numPr>
          <w:ilvl w:val="0"/>
          <w:numId w:val="10"/>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Proficiency: draw the database mode diagram according to the main code and external code.</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熟练掌握：根据主码、外码画出数据库模式图。</w:t>
      </w:r>
    </w:p>
    <w:p>
      <w:pPr>
        <w:numPr>
          <w:ilvl w:val="0"/>
          <w:numId w:val="10"/>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Understanding: relational query language, understanding relational operations.</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理解：关系查询语言，理解关系操作。</w:t>
      </w:r>
    </w:p>
    <w:p>
      <w:pPr>
        <w:numPr>
          <w:ilvl w:val="0"/>
          <w:numId w:val="10"/>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Master: Express query requirements with relational algebra.</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掌握：用关系代数表达查询要求。</w:t>
      </w:r>
    </w:p>
    <w:p>
      <w:pPr>
        <w:spacing w:line="24" w:lineRule="atLeast"/>
        <w:ind w:right="-51"/>
        <w:rPr>
          <w:rFonts w:ascii="Times New Roman" w:hAnsi="Times New Roman" w:eastAsia="宋体"/>
          <w:bCs/>
          <w:sz w:val="20"/>
          <w:szCs w:val="20"/>
        </w:rPr>
      </w:pPr>
      <w:r>
        <w:rPr>
          <w:rFonts w:hint="eastAsia" w:ascii="Times New Roman" w:hAnsi="Times New Roman" w:eastAsia="宋体"/>
          <w:bCs/>
          <w:sz w:val="20"/>
          <w:szCs w:val="20"/>
        </w:rPr>
        <w:t>教学难点 Difficulties in Teaching：</w:t>
      </w:r>
    </w:p>
    <w:p>
      <w:pPr>
        <w:numPr>
          <w:ilvl w:val="0"/>
          <w:numId w:val="11"/>
        </w:numPr>
        <w:spacing w:line="24" w:lineRule="atLeast"/>
        <w:ind w:left="420" w:leftChars="200" w:right="-51" w:rightChars="0" w:firstLine="0" w:firstLineChars="0"/>
        <w:rPr>
          <w:rFonts w:hint="eastAsia" w:ascii="Times New Roman" w:hAnsi="Times New Roman" w:eastAsia="宋体"/>
          <w:bCs/>
          <w:sz w:val="20"/>
          <w:szCs w:val="20"/>
        </w:rPr>
      </w:pPr>
      <w:r>
        <w:rPr>
          <w:rFonts w:hint="eastAsia" w:ascii="Times New Roman" w:hAnsi="Times New Roman" w:eastAsia="宋体"/>
          <w:bCs/>
          <w:sz w:val="20"/>
          <w:szCs w:val="20"/>
        </w:rPr>
        <w:t>Structure of Relational Databases</w:t>
      </w:r>
    </w:p>
    <w:p>
      <w:pPr>
        <w:numPr>
          <w:ilvl w:val="0"/>
          <w:numId w:val="0"/>
        </w:numPr>
        <w:spacing w:line="24" w:lineRule="atLeast"/>
        <w:ind w:leftChars="200" w:right="-51" w:rightChars="0"/>
        <w:rPr>
          <w:rFonts w:hint="eastAsia" w:ascii="Times New Roman" w:hAnsi="Times New Roman" w:eastAsia="宋体"/>
          <w:bCs/>
          <w:sz w:val="20"/>
          <w:szCs w:val="20"/>
        </w:rPr>
      </w:pPr>
      <w:r>
        <w:rPr>
          <w:rFonts w:hint="eastAsia" w:ascii="Times New Roman" w:hAnsi="Times New Roman" w:eastAsia="宋体"/>
          <w:bCs/>
          <w:sz w:val="20"/>
          <w:szCs w:val="20"/>
        </w:rPr>
        <w:t>关系数据库的结构</w:t>
      </w:r>
    </w:p>
    <w:p>
      <w:pPr>
        <w:numPr>
          <w:ilvl w:val="0"/>
          <w:numId w:val="11"/>
        </w:numPr>
        <w:spacing w:line="24" w:lineRule="atLeast"/>
        <w:ind w:left="420" w:leftChars="200" w:right="-51" w:rightChars="0" w:firstLine="0" w:firstLineChars="0"/>
        <w:rPr>
          <w:rFonts w:hint="eastAsia" w:ascii="Times New Roman" w:hAnsi="Times New Roman" w:eastAsia="宋体"/>
          <w:bCs/>
          <w:sz w:val="20"/>
          <w:szCs w:val="20"/>
        </w:rPr>
      </w:pPr>
      <w:r>
        <w:rPr>
          <w:rFonts w:hint="default" w:ascii="Times New Roman" w:hAnsi="Times New Roman" w:eastAsia="宋体"/>
          <w:bCs/>
          <w:sz w:val="20"/>
          <w:szCs w:val="20"/>
        </w:rPr>
        <w:t>Keys, Foreign Key, Referential integrity constraints</w:t>
      </w:r>
    </w:p>
    <w:p>
      <w:pPr>
        <w:numPr>
          <w:ilvl w:val="0"/>
          <w:numId w:val="0"/>
        </w:numPr>
        <w:spacing w:line="24" w:lineRule="atLeast"/>
        <w:ind w:leftChars="200" w:right="-51" w:rightChars="0"/>
        <w:rPr>
          <w:rFonts w:hint="eastAsia" w:ascii="Times New Roman" w:hAnsi="Times New Roman" w:eastAsia="宋体"/>
          <w:bCs/>
          <w:sz w:val="20"/>
          <w:szCs w:val="20"/>
        </w:rPr>
      </w:pPr>
      <w:r>
        <w:rPr>
          <w:rFonts w:hint="eastAsia" w:ascii="Times New Roman" w:hAnsi="Times New Roman"/>
          <w:bCs/>
          <w:sz w:val="20"/>
          <w:szCs w:val="20"/>
          <w:lang w:val="en-US" w:eastAsia="zh-CN"/>
        </w:rPr>
        <w:t>主键</w:t>
      </w:r>
      <w:r>
        <w:rPr>
          <w:rFonts w:hint="default" w:ascii="Times New Roman" w:hAnsi="Times New Roman" w:eastAsia="宋体"/>
          <w:bCs/>
          <w:sz w:val="20"/>
          <w:szCs w:val="20"/>
        </w:rPr>
        <w:t>、外键、引用完整性约束</w:t>
      </w:r>
    </w:p>
    <w:p>
      <w:pPr>
        <w:numPr>
          <w:ilvl w:val="0"/>
          <w:numId w:val="11"/>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Schema Diagram</w:t>
      </w:r>
    </w:p>
    <w:p>
      <w:pPr>
        <w:numPr>
          <w:ilvl w:val="0"/>
          <w:numId w:val="0"/>
        </w:numPr>
        <w:spacing w:line="24" w:lineRule="atLeast"/>
        <w:ind w:leftChars="200" w:right="-51" w:rightChars="0"/>
        <w:rPr>
          <w:rFonts w:hint="default" w:ascii="Times New Roman" w:hAnsi="Times New Roman" w:eastAsia="宋体"/>
          <w:bCs/>
          <w:sz w:val="20"/>
          <w:szCs w:val="20"/>
        </w:rPr>
      </w:pPr>
      <w:r>
        <w:rPr>
          <w:rFonts w:hint="default" w:ascii="Times New Roman" w:hAnsi="Times New Roman" w:eastAsia="宋体"/>
          <w:bCs/>
          <w:sz w:val="20"/>
          <w:szCs w:val="20"/>
        </w:rPr>
        <w:t>模式图</w:t>
      </w:r>
    </w:p>
    <w:p>
      <w:pPr>
        <w:numPr>
          <w:ilvl w:val="0"/>
          <w:numId w:val="11"/>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Relational Query Languages</w:t>
      </w:r>
    </w:p>
    <w:p>
      <w:pPr>
        <w:numPr>
          <w:ilvl w:val="0"/>
          <w:numId w:val="0"/>
        </w:numPr>
        <w:spacing w:line="24" w:lineRule="atLeast"/>
        <w:ind w:leftChars="200" w:right="-51" w:rightChars="0"/>
        <w:rPr>
          <w:rFonts w:hint="default" w:ascii="Times New Roman" w:hAnsi="Times New Roman" w:eastAsia="宋体"/>
          <w:bCs/>
          <w:sz w:val="20"/>
          <w:szCs w:val="20"/>
        </w:rPr>
      </w:pPr>
      <w:r>
        <w:rPr>
          <w:rFonts w:hint="default" w:ascii="Times New Roman" w:hAnsi="Times New Roman" w:eastAsia="宋体"/>
          <w:bCs/>
          <w:sz w:val="20"/>
          <w:szCs w:val="20"/>
        </w:rPr>
        <w:t>关系查询语言</w:t>
      </w:r>
    </w:p>
    <w:p>
      <w:pPr>
        <w:numPr>
          <w:ilvl w:val="0"/>
          <w:numId w:val="11"/>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Relational Operations</w:t>
      </w:r>
    </w:p>
    <w:p>
      <w:pPr>
        <w:numPr>
          <w:ilvl w:val="0"/>
          <w:numId w:val="0"/>
        </w:numPr>
        <w:spacing w:line="24" w:lineRule="atLeast"/>
        <w:ind w:leftChars="200" w:right="-51" w:rightChars="0"/>
        <w:rPr>
          <w:rFonts w:hint="default" w:ascii="Times New Roman" w:hAnsi="Times New Roman" w:eastAsia="宋体"/>
          <w:bCs/>
          <w:sz w:val="20"/>
          <w:szCs w:val="20"/>
        </w:rPr>
      </w:pPr>
      <w:r>
        <w:rPr>
          <w:rFonts w:hint="default" w:ascii="Times New Roman" w:hAnsi="Times New Roman" w:eastAsia="宋体"/>
          <w:bCs/>
          <w:sz w:val="20"/>
          <w:szCs w:val="20"/>
        </w:rPr>
        <w:t>关系操作</w:t>
      </w:r>
    </w:p>
    <w:p>
      <w:pPr>
        <w:numPr>
          <w:ilvl w:val="0"/>
          <w:numId w:val="11"/>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Relational Algebra</w:t>
      </w:r>
    </w:p>
    <w:p>
      <w:pPr>
        <w:numPr>
          <w:ilvl w:val="0"/>
          <w:numId w:val="0"/>
        </w:numPr>
        <w:spacing w:line="24" w:lineRule="atLeast"/>
        <w:ind w:leftChars="200" w:right="-51" w:rightChars="0"/>
        <w:rPr>
          <w:rFonts w:hint="default" w:ascii="Times New Roman" w:hAnsi="Times New Roman" w:eastAsia="宋体"/>
          <w:bCs/>
          <w:sz w:val="20"/>
          <w:szCs w:val="20"/>
        </w:rPr>
      </w:pPr>
      <w:r>
        <w:rPr>
          <w:rFonts w:hint="default" w:ascii="Times New Roman" w:hAnsi="Times New Roman" w:eastAsia="宋体"/>
          <w:bCs/>
          <w:sz w:val="20"/>
          <w:szCs w:val="20"/>
        </w:rPr>
        <w:t>关系代数</w:t>
      </w:r>
    </w:p>
    <w:p>
      <w:pPr>
        <w:widowControl/>
        <w:spacing w:beforeLines="50" w:afterLines="50" w:line="288" w:lineRule="auto"/>
        <w:ind w:firstLine="360"/>
        <w:rPr>
          <w:rFonts w:ascii="宋体" w:hAnsi="宋体" w:eastAsia="宋体"/>
          <w:b/>
          <w:bCs/>
          <w:sz w:val="20"/>
          <w:szCs w:val="20"/>
        </w:rPr>
      </w:pPr>
      <w:r>
        <w:rPr>
          <w:rFonts w:hint="eastAsia" w:ascii="宋体" w:hAnsi="宋体" w:eastAsia="宋体"/>
          <w:b/>
          <w:bCs/>
          <w:sz w:val="20"/>
          <w:szCs w:val="20"/>
        </w:rPr>
        <w:t>C</w:t>
      </w:r>
      <w:r>
        <w:rPr>
          <w:rFonts w:ascii="宋体" w:hAnsi="宋体" w:eastAsia="宋体"/>
          <w:b/>
          <w:bCs/>
          <w:sz w:val="20"/>
          <w:szCs w:val="20"/>
        </w:rPr>
        <w:t xml:space="preserve">hapter 3 </w:t>
      </w:r>
      <w:r>
        <w:rPr>
          <w:rFonts w:hint="eastAsia" w:ascii="宋体" w:hAnsi="宋体" w:eastAsia="宋体"/>
          <w:b/>
          <w:bCs/>
          <w:sz w:val="20"/>
          <w:szCs w:val="20"/>
        </w:rPr>
        <w:t>Introduction to SQL</w:t>
      </w:r>
      <w:r>
        <w:rPr>
          <w:rFonts w:ascii="宋体" w:hAnsi="宋体" w:eastAsia="宋体"/>
          <w:b/>
          <w:bCs/>
          <w:sz w:val="20"/>
          <w:szCs w:val="20"/>
        </w:rPr>
        <w:t xml:space="preserve"> </w:t>
      </w:r>
      <w:r>
        <w:rPr>
          <w:rFonts w:hint="eastAsia" w:ascii="宋体" w:hAnsi="宋体" w:eastAsia="宋体"/>
          <w:b/>
          <w:bCs/>
          <w:sz w:val="20"/>
          <w:szCs w:val="20"/>
        </w:rPr>
        <w:t xml:space="preserve">第三章 </w:t>
      </w:r>
      <w:r>
        <w:rPr>
          <w:rFonts w:hint="eastAsia" w:ascii="宋体" w:hAnsi="宋体"/>
          <w:b/>
          <w:bCs/>
          <w:sz w:val="20"/>
          <w:szCs w:val="20"/>
          <w:lang w:val="en-US" w:eastAsia="zh-CN"/>
        </w:rPr>
        <w:t>SQL简介</w:t>
      </w:r>
      <w:r>
        <w:rPr>
          <w:rFonts w:ascii="宋体" w:hAnsi="宋体" w:eastAsia="宋体"/>
          <w:b/>
          <w:bCs/>
          <w:sz w:val="20"/>
          <w:szCs w:val="20"/>
        </w:rPr>
        <w:tab/>
      </w:r>
      <w:r>
        <w:rPr>
          <w:rFonts w:hint="eastAsia" w:ascii="宋体" w:hAnsi="宋体" w:eastAsia="宋体"/>
          <w:b/>
          <w:bCs/>
          <w:sz w:val="20"/>
          <w:szCs w:val="20"/>
        </w:rPr>
        <w:t>理论课时Hours</w:t>
      </w:r>
      <w:r>
        <w:rPr>
          <w:rFonts w:ascii="宋体" w:hAnsi="宋体" w:eastAsia="宋体"/>
          <w:b/>
          <w:bCs/>
          <w:sz w:val="20"/>
          <w:szCs w:val="20"/>
        </w:rPr>
        <w:t xml:space="preserve"> </w:t>
      </w:r>
      <w:r>
        <w:rPr>
          <w:rFonts w:hint="eastAsia" w:ascii="宋体" w:hAnsi="宋体"/>
          <w:b/>
          <w:bCs/>
          <w:sz w:val="20"/>
          <w:szCs w:val="20"/>
          <w:lang w:val="en-US" w:eastAsia="zh-CN"/>
        </w:rPr>
        <w:t>6</w:t>
      </w:r>
      <w:r>
        <w:rPr>
          <w:rFonts w:ascii="宋体" w:hAnsi="宋体" w:eastAsia="宋体"/>
          <w:b/>
          <w:bCs/>
          <w:sz w:val="20"/>
          <w:szCs w:val="20"/>
        </w:rPr>
        <w:t>/</w:t>
      </w:r>
      <w:r>
        <w:rPr>
          <w:rFonts w:hint="eastAsia" w:ascii="宋体" w:hAnsi="宋体" w:eastAsia="宋体"/>
          <w:b/>
          <w:bCs/>
          <w:sz w:val="20"/>
          <w:szCs w:val="20"/>
        </w:rPr>
        <w:t>实践课时A</w:t>
      </w:r>
      <w:r>
        <w:rPr>
          <w:rFonts w:ascii="宋体" w:hAnsi="宋体" w:eastAsia="宋体"/>
          <w:b/>
          <w:bCs/>
          <w:sz w:val="20"/>
          <w:szCs w:val="20"/>
        </w:rPr>
        <w:t>ctual Hours</w:t>
      </w:r>
      <w:r>
        <w:rPr>
          <w:rFonts w:hint="eastAsia" w:ascii="宋体" w:hAnsi="宋体" w:eastAsia="宋体"/>
          <w:b/>
          <w:bCs/>
          <w:sz w:val="20"/>
          <w:szCs w:val="20"/>
        </w:rPr>
        <w:t>6</w:t>
      </w:r>
    </w:p>
    <w:p>
      <w:pPr>
        <w:widowControl/>
        <w:spacing w:line="24" w:lineRule="atLeast"/>
        <w:rPr>
          <w:rFonts w:ascii="Times New Roman" w:hAnsi="Times New Roman" w:eastAsia="宋体"/>
          <w:kern w:val="0"/>
          <w:sz w:val="20"/>
          <w:szCs w:val="20"/>
        </w:rPr>
      </w:pPr>
      <w:r>
        <w:rPr>
          <w:rFonts w:ascii="Times New Roman" w:hAnsi="Times New Roman" w:eastAsia="宋体"/>
          <w:kern w:val="0"/>
          <w:sz w:val="20"/>
          <w:szCs w:val="20"/>
        </w:rPr>
        <w:t>教学内容 Teaching Content:</w:t>
      </w:r>
    </w:p>
    <w:p>
      <w:pPr>
        <w:keepNext w:val="0"/>
        <w:keepLines w:val="0"/>
        <w:pageBreakBefore w:val="0"/>
        <w:widowControl/>
        <w:kinsoku/>
        <w:wordWrap/>
        <w:overflowPunct/>
        <w:topLinePunct w:val="0"/>
        <w:autoSpaceDE/>
        <w:autoSpaceDN/>
        <w:bidi w:val="0"/>
        <w:adjustRightInd/>
        <w:snapToGrid/>
        <w:spacing w:line="24" w:lineRule="atLeast"/>
        <w:ind w:firstLine="400" w:firstLineChars="200"/>
        <w:textAlignment w:val="auto"/>
        <w:rPr>
          <w:rFonts w:hint="eastAsia" w:ascii="Times New Roman" w:hAnsi="Times New Roman" w:eastAsia="宋体"/>
          <w:kern w:val="0"/>
          <w:sz w:val="20"/>
          <w:szCs w:val="20"/>
        </w:rPr>
      </w:pPr>
      <w:r>
        <w:rPr>
          <w:rFonts w:hint="eastAsia" w:ascii="Times New Roman" w:hAnsi="Times New Roman" w:eastAsia="宋体"/>
          <w:kern w:val="0"/>
          <w:sz w:val="20"/>
          <w:szCs w:val="20"/>
        </w:rPr>
        <w:t>3.1 Overview of the SQL Query Language</w:t>
      </w:r>
    </w:p>
    <w:p>
      <w:pPr>
        <w:keepNext w:val="0"/>
        <w:keepLines w:val="0"/>
        <w:pageBreakBefore w:val="0"/>
        <w:widowControl/>
        <w:kinsoku/>
        <w:wordWrap/>
        <w:overflowPunct/>
        <w:topLinePunct w:val="0"/>
        <w:autoSpaceDE/>
        <w:autoSpaceDN/>
        <w:bidi w:val="0"/>
        <w:adjustRightInd/>
        <w:snapToGrid/>
        <w:spacing w:line="24" w:lineRule="atLeast"/>
        <w:ind w:firstLine="400" w:firstLineChars="200"/>
        <w:textAlignment w:val="auto"/>
        <w:rPr>
          <w:rFonts w:hint="eastAsia" w:ascii="Times New Roman" w:hAnsi="Times New Roman" w:eastAsia="宋体"/>
          <w:kern w:val="0"/>
          <w:sz w:val="20"/>
          <w:szCs w:val="20"/>
        </w:rPr>
      </w:pPr>
      <w:r>
        <w:rPr>
          <w:rFonts w:hint="eastAsia" w:ascii="Times New Roman" w:hAnsi="Times New Roman" w:eastAsia="宋体"/>
          <w:kern w:val="0"/>
          <w:sz w:val="20"/>
          <w:szCs w:val="20"/>
        </w:rPr>
        <w:t>3.1 SQL查询语言概述</w:t>
      </w:r>
    </w:p>
    <w:p>
      <w:pPr>
        <w:keepNext w:val="0"/>
        <w:keepLines w:val="0"/>
        <w:pageBreakBefore w:val="0"/>
        <w:widowControl/>
        <w:kinsoku/>
        <w:wordWrap/>
        <w:overflowPunct/>
        <w:topLinePunct w:val="0"/>
        <w:autoSpaceDE/>
        <w:autoSpaceDN/>
        <w:bidi w:val="0"/>
        <w:adjustRightInd/>
        <w:snapToGrid/>
        <w:spacing w:line="24" w:lineRule="atLeast"/>
        <w:ind w:firstLine="400" w:firstLineChars="200"/>
        <w:textAlignment w:val="auto"/>
        <w:rPr>
          <w:rFonts w:hint="eastAsia" w:ascii="Times New Roman" w:hAnsi="Times New Roman" w:eastAsia="宋体"/>
          <w:kern w:val="0"/>
          <w:sz w:val="20"/>
          <w:szCs w:val="20"/>
        </w:rPr>
      </w:pPr>
      <w:r>
        <w:rPr>
          <w:rFonts w:hint="eastAsia" w:ascii="Times New Roman" w:hAnsi="Times New Roman" w:eastAsia="宋体"/>
          <w:kern w:val="0"/>
          <w:sz w:val="20"/>
          <w:szCs w:val="20"/>
        </w:rPr>
        <w:t>3.2 SQL Data Definition</w:t>
      </w:r>
    </w:p>
    <w:p>
      <w:pPr>
        <w:keepNext w:val="0"/>
        <w:keepLines w:val="0"/>
        <w:pageBreakBefore w:val="0"/>
        <w:widowControl/>
        <w:kinsoku/>
        <w:wordWrap/>
        <w:overflowPunct/>
        <w:topLinePunct w:val="0"/>
        <w:autoSpaceDE/>
        <w:autoSpaceDN/>
        <w:bidi w:val="0"/>
        <w:adjustRightInd/>
        <w:snapToGrid/>
        <w:spacing w:line="24" w:lineRule="atLeast"/>
        <w:ind w:firstLine="400" w:firstLineChars="200"/>
        <w:textAlignment w:val="auto"/>
        <w:rPr>
          <w:rFonts w:hint="eastAsia" w:ascii="Times New Roman" w:hAnsi="Times New Roman" w:eastAsia="宋体"/>
          <w:kern w:val="0"/>
          <w:sz w:val="20"/>
          <w:szCs w:val="20"/>
        </w:rPr>
      </w:pPr>
      <w:r>
        <w:rPr>
          <w:rFonts w:hint="eastAsia" w:ascii="Times New Roman" w:hAnsi="Times New Roman" w:eastAsia="宋体"/>
          <w:kern w:val="0"/>
          <w:sz w:val="20"/>
          <w:szCs w:val="20"/>
        </w:rPr>
        <w:t>3.2 SQL数据定义</w:t>
      </w:r>
    </w:p>
    <w:p>
      <w:pPr>
        <w:keepNext w:val="0"/>
        <w:keepLines w:val="0"/>
        <w:pageBreakBefore w:val="0"/>
        <w:widowControl/>
        <w:kinsoku/>
        <w:wordWrap/>
        <w:overflowPunct/>
        <w:topLinePunct w:val="0"/>
        <w:autoSpaceDE/>
        <w:autoSpaceDN/>
        <w:bidi w:val="0"/>
        <w:adjustRightInd/>
        <w:snapToGrid/>
        <w:spacing w:line="24" w:lineRule="atLeast"/>
        <w:ind w:firstLine="400" w:firstLineChars="200"/>
        <w:textAlignment w:val="auto"/>
        <w:rPr>
          <w:rFonts w:hint="eastAsia" w:ascii="Times New Roman" w:hAnsi="Times New Roman" w:eastAsia="宋体"/>
          <w:kern w:val="0"/>
          <w:sz w:val="20"/>
          <w:szCs w:val="20"/>
        </w:rPr>
      </w:pPr>
      <w:r>
        <w:rPr>
          <w:rFonts w:hint="eastAsia" w:ascii="Times New Roman" w:hAnsi="Times New Roman" w:eastAsia="宋体"/>
          <w:kern w:val="0"/>
          <w:sz w:val="20"/>
          <w:szCs w:val="20"/>
        </w:rPr>
        <w:t>3.3 Basic Structure of SQL Queries</w:t>
      </w:r>
    </w:p>
    <w:p>
      <w:pPr>
        <w:keepNext w:val="0"/>
        <w:keepLines w:val="0"/>
        <w:pageBreakBefore w:val="0"/>
        <w:widowControl/>
        <w:kinsoku/>
        <w:wordWrap/>
        <w:overflowPunct/>
        <w:topLinePunct w:val="0"/>
        <w:autoSpaceDE/>
        <w:autoSpaceDN/>
        <w:bidi w:val="0"/>
        <w:adjustRightInd/>
        <w:snapToGrid/>
        <w:spacing w:line="24" w:lineRule="atLeast"/>
        <w:ind w:firstLine="400" w:firstLineChars="200"/>
        <w:textAlignment w:val="auto"/>
        <w:rPr>
          <w:rFonts w:hint="eastAsia" w:ascii="Times New Roman" w:hAnsi="Times New Roman" w:eastAsia="宋体"/>
          <w:kern w:val="0"/>
          <w:sz w:val="20"/>
          <w:szCs w:val="20"/>
        </w:rPr>
      </w:pPr>
      <w:r>
        <w:rPr>
          <w:rFonts w:hint="eastAsia" w:ascii="Times New Roman" w:hAnsi="Times New Roman" w:eastAsia="宋体"/>
          <w:kern w:val="0"/>
          <w:sz w:val="20"/>
          <w:szCs w:val="20"/>
        </w:rPr>
        <w:t>3.3 SQL查询的基本结构</w:t>
      </w:r>
    </w:p>
    <w:p>
      <w:pPr>
        <w:keepNext w:val="0"/>
        <w:keepLines w:val="0"/>
        <w:pageBreakBefore w:val="0"/>
        <w:widowControl/>
        <w:kinsoku/>
        <w:wordWrap/>
        <w:overflowPunct/>
        <w:topLinePunct w:val="0"/>
        <w:autoSpaceDE/>
        <w:autoSpaceDN/>
        <w:bidi w:val="0"/>
        <w:adjustRightInd/>
        <w:snapToGrid/>
        <w:spacing w:line="24" w:lineRule="atLeast"/>
        <w:ind w:firstLine="400" w:firstLineChars="200"/>
        <w:textAlignment w:val="auto"/>
        <w:rPr>
          <w:rFonts w:hint="eastAsia" w:ascii="Times New Roman" w:hAnsi="Times New Roman" w:eastAsia="宋体"/>
          <w:kern w:val="0"/>
          <w:sz w:val="20"/>
          <w:szCs w:val="20"/>
        </w:rPr>
      </w:pPr>
      <w:r>
        <w:rPr>
          <w:rFonts w:hint="eastAsia" w:ascii="Times New Roman" w:hAnsi="Times New Roman" w:eastAsia="宋体"/>
          <w:kern w:val="0"/>
          <w:sz w:val="20"/>
          <w:szCs w:val="20"/>
        </w:rPr>
        <w:t>3.4 Additional Basic Operations</w:t>
      </w:r>
    </w:p>
    <w:p>
      <w:pPr>
        <w:keepNext w:val="0"/>
        <w:keepLines w:val="0"/>
        <w:pageBreakBefore w:val="0"/>
        <w:widowControl/>
        <w:kinsoku/>
        <w:wordWrap/>
        <w:overflowPunct/>
        <w:topLinePunct w:val="0"/>
        <w:autoSpaceDE/>
        <w:autoSpaceDN/>
        <w:bidi w:val="0"/>
        <w:adjustRightInd/>
        <w:snapToGrid/>
        <w:spacing w:line="24" w:lineRule="atLeast"/>
        <w:ind w:firstLine="400" w:firstLineChars="200"/>
        <w:textAlignment w:val="auto"/>
        <w:rPr>
          <w:rFonts w:hint="eastAsia" w:ascii="Times New Roman" w:hAnsi="Times New Roman" w:eastAsia="宋体"/>
          <w:kern w:val="0"/>
          <w:sz w:val="20"/>
          <w:szCs w:val="20"/>
        </w:rPr>
      </w:pPr>
      <w:r>
        <w:rPr>
          <w:rFonts w:hint="eastAsia" w:ascii="Times New Roman" w:hAnsi="Times New Roman" w:eastAsia="宋体"/>
          <w:kern w:val="0"/>
          <w:sz w:val="20"/>
          <w:szCs w:val="20"/>
        </w:rPr>
        <w:t>3.4其他基本操作</w:t>
      </w:r>
    </w:p>
    <w:p>
      <w:pPr>
        <w:keepNext w:val="0"/>
        <w:keepLines w:val="0"/>
        <w:pageBreakBefore w:val="0"/>
        <w:widowControl/>
        <w:kinsoku/>
        <w:wordWrap/>
        <w:overflowPunct/>
        <w:topLinePunct w:val="0"/>
        <w:autoSpaceDE/>
        <w:autoSpaceDN/>
        <w:bidi w:val="0"/>
        <w:adjustRightInd/>
        <w:snapToGrid/>
        <w:spacing w:line="24" w:lineRule="atLeast"/>
        <w:ind w:firstLine="400" w:firstLineChars="200"/>
        <w:textAlignment w:val="auto"/>
        <w:rPr>
          <w:rFonts w:hint="eastAsia" w:ascii="Times New Roman" w:hAnsi="Times New Roman" w:eastAsia="宋体"/>
          <w:kern w:val="0"/>
          <w:sz w:val="20"/>
          <w:szCs w:val="20"/>
        </w:rPr>
      </w:pPr>
      <w:r>
        <w:rPr>
          <w:rFonts w:hint="eastAsia" w:ascii="Times New Roman" w:hAnsi="Times New Roman" w:eastAsia="宋体"/>
          <w:kern w:val="0"/>
          <w:sz w:val="20"/>
          <w:szCs w:val="20"/>
        </w:rPr>
        <w:t>3.5 Set Operations</w:t>
      </w:r>
    </w:p>
    <w:p>
      <w:pPr>
        <w:keepNext w:val="0"/>
        <w:keepLines w:val="0"/>
        <w:pageBreakBefore w:val="0"/>
        <w:widowControl/>
        <w:kinsoku/>
        <w:wordWrap/>
        <w:overflowPunct/>
        <w:topLinePunct w:val="0"/>
        <w:autoSpaceDE/>
        <w:autoSpaceDN/>
        <w:bidi w:val="0"/>
        <w:adjustRightInd/>
        <w:snapToGrid/>
        <w:spacing w:line="24" w:lineRule="atLeast"/>
        <w:ind w:firstLine="400" w:firstLineChars="200"/>
        <w:textAlignment w:val="auto"/>
        <w:rPr>
          <w:rFonts w:hint="eastAsia" w:ascii="Times New Roman" w:hAnsi="Times New Roman" w:eastAsia="宋体"/>
          <w:kern w:val="0"/>
          <w:sz w:val="20"/>
          <w:szCs w:val="20"/>
        </w:rPr>
      </w:pPr>
      <w:r>
        <w:rPr>
          <w:rFonts w:hint="eastAsia" w:ascii="Times New Roman" w:hAnsi="Times New Roman" w:eastAsia="宋体"/>
          <w:kern w:val="0"/>
          <w:sz w:val="20"/>
          <w:szCs w:val="20"/>
        </w:rPr>
        <w:t>3.5集合操作</w:t>
      </w:r>
    </w:p>
    <w:p>
      <w:pPr>
        <w:keepNext w:val="0"/>
        <w:keepLines w:val="0"/>
        <w:pageBreakBefore w:val="0"/>
        <w:widowControl/>
        <w:kinsoku/>
        <w:wordWrap/>
        <w:overflowPunct/>
        <w:topLinePunct w:val="0"/>
        <w:autoSpaceDE/>
        <w:autoSpaceDN/>
        <w:bidi w:val="0"/>
        <w:adjustRightInd/>
        <w:snapToGrid/>
        <w:spacing w:line="24" w:lineRule="atLeast"/>
        <w:ind w:firstLine="400" w:firstLineChars="200"/>
        <w:textAlignment w:val="auto"/>
        <w:rPr>
          <w:rFonts w:hint="eastAsia" w:ascii="Times New Roman" w:hAnsi="Times New Roman" w:eastAsia="宋体"/>
          <w:kern w:val="0"/>
          <w:sz w:val="20"/>
          <w:szCs w:val="20"/>
        </w:rPr>
      </w:pPr>
      <w:r>
        <w:rPr>
          <w:rFonts w:hint="eastAsia" w:ascii="Times New Roman" w:hAnsi="Times New Roman" w:eastAsia="宋体"/>
          <w:kern w:val="0"/>
          <w:sz w:val="20"/>
          <w:szCs w:val="20"/>
        </w:rPr>
        <w:t>3.6 Null Values</w:t>
      </w:r>
    </w:p>
    <w:p>
      <w:pPr>
        <w:keepNext w:val="0"/>
        <w:keepLines w:val="0"/>
        <w:pageBreakBefore w:val="0"/>
        <w:widowControl/>
        <w:kinsoku/>
        <w:wordWrap/>
        <w:overflowPunct/>
        <w:topLinePunct w:val="0"/>
        <w:autoSpaceDE/>
        <w:autoSpaceDN/>
        <w:bidi w:val="0"/>
        <w:adjustRightInd/>
        <w:snapToGrid/>
        <w:spacing w:line="24" w:lineRule="atLeast"/>
        <w:ind w:firstLine="400" w:firstLineChars="200"/>
        <w:textAlignment w:val="auto"/>
        <w:rPr>
          <w:rFonts w:hint="eastAsia" w:ascii="Times New Roman" w:hAnsi="Times New Roman" w:eastAsia="宋体"/>
          <w:kern w:val="0"/>
          <w:sz w:val="20"/>
          <w:szCs w:val="20"/>
        </w:rPr>
      </w:pPr>
      <w:r>
        <w:rPr>
          <w:rFonts w:hint="eastAsia" w:ascii="Times New Roman" w:hAnsi="Times New Roman" w:eastAsia="宋体"/>
          <w:kern w:val="0"/>
          <w:sz w:val="20"/>
          <w:szCs w:val="20"/>
        </w:rPr>
        <w:t>3.6空值</w:t>
      </w:r>
    </w:p>
    <w:p>
      <w:pPr>
        <w:keepNext w:val="0"/>
        <w:keepLines w:val="0"/>
        <w:pageBreakBefore w:val="0"/>
        <w:widowControl/>
        <w:kinsoku/>
        <w:wordWrap/>
        <w:overflowPunct/>
        <w:topLinePunct w:val="0"/>
        <w:autoSpaceDE/>
        <w:autoSpaceDN/>
        <w:bidi w:val="0"/>
        <w:adjustRightInd/>
        <w:snapToGrid/>
        <w:spacing w:line="24" w:lineRule="atLeast"/>
        <w:ind w:firstLine="400" w:firstLineChars="200"/>
        <w:textAlignment w:val="auto"/>
        <w:rPr>
          <w:rFonts w:hint="eastAsia" w:ascii="Times New Roman" w:hAnsi="Times New Roman" w:eastAsia="宋体"/>
          <w:kern w:val="0"/>
          <w:sz w:val="20"/>
          <w:szCs w:val="20"/>
        </w:rPr>
      </w:pPr>
      <w:r>
        <w:rPr>
          <w:rFonts w:hint="eastAsia" w:ascii="Times New Roman" w:hAnsi="Times New Roman" w:eastAsia="宋体"/>
          <w:kern w:val="0"/>
          <w:sz w:val="20"/>
          <w:szCs w:val="20"/>
        </w:rPr>
        <w:t>3.7 Aggregate Functions</w:t>
      </w:r>
    </w:p>
    <w:p>
      <w:pPr>
        <w:keepNext w:val="0"/>
        <w:keepLines w:val="0"/>
        <w:pageBreakBefore w:val="0"/>
        <w:widowControl/>
        <w:kinsoku/>
        <w:wordWrap/>
        <w:overflowPunct/>
        <w:topLinePunct w:val="0"/>
        <w:autoSpaceDE/>
        <w:autoSpaceDN/>
        <w:bidi w:val="0"/>
        <w:adjustRightInd/>
        <w:snapToGrid/>
        <w:spacing w:line="24" w:lineRule="atLeast"/>
        <w:ind w:firstLine="400" w:firstLineChars="200"/>
        <w:textAlignment w:val="auto"/>
        <w:rPr>
          <w:rFonts w:hint="eastAsia" w:ascii="Times New Roman" w:hAnsi="Times New Roman" w:eastAsia="宋体"/>
          <w:kern w:val="0"/>
          <w:sz w:val="20"/>
          <w:szCs w:val="20"/>
        </w:rPr>
      </w:pPr>
      <w:r>
        <w:rPr>
          <w:rFonts w:hint="eastAsia" w:ascii="Times New Roman" w:hAnsi="Times New Roman" w:eastAsia="宋体"/>
          <w:kern w:val="0"/>
          <w:sz w:val="20"/>
          <w:szCs w:val="20"/>
        </w:rPr>
        <w:t>3.7聚合函数</w:t>
      </w:r>
    </w:p>
    <w:p>
      <w:pPr>
        <w:keepNext w:val="0"/>
        <w:keepLines w:val="0"/>
        <w:pageBreakBefore w:val="0"/>
        <w:widowControl/>
        <w:kinsoku/>
        <w:wordWrap/>
        <w:overflowPunct/>
        <w:topLinePunct w:val="0"/>
        <w:autoSpaceDE/>
        <w:autoSpaceDN/>
        <w:bidi w:val="0"/>
        <w:adjustRightInd/>
        <w:snapToGrid/>
        <w:spacing w:line="24" w:lineRule="atLeast"/>
        <w:ind w:firstLine="400" w:firstLineChars="200"/>
        <w:textAlignment w:val="auto"/>
        <w:rPr>
          <w:rFonts w:hint="eastAsia" w:ascii="Times New Roman" w:hAnsi="Times New Roman" w:eastAsia="宋体"/>
          <w:kern w:val="0"/>
          <w:sz w:val="20"/>
          <w:szCs w:val="20"/>
        </w:rPr>
      </w:pPr>
      <w:r>
        <w:rPr>
          <w:rFonts w:hint="eastAsia" w:ascii="Times New Roman" w:hAnsi="Times New Roman" w:eastAsia="宋体"/>
          <w:kern w:val="0"/>
          <w:sz w:val="20"/>
          <w:szCs w:val="20"/>
        </w:rPr>
        <w:t>3.8 Nested Sub-queries</w:t>
      </w:r>
    </w:p>
    <w:p>
      <w:pPr>
        <w:keepNext w:val="0"/>
        <w:keepLines w:val="0"/>
        <w:pageBreakBefore w:val="0"/>
        <w:widowControl/>
        <w:kinsoku/>
        <w:wordWrap/>
        <w:overflowPunct/>
        <w:topLinePunct w:val="0"/>
        <w:autoSpaceDE/>
        <w:autoSpaceDN/>
        <w:bidi w:val="0"/>
        <w:adjustRightInd/>
        <w:snapToGrid/>
        <w:spacing w:line="24" w:lineRule="atLeast"/>
        <w:ind w:firstLine="400" w:firstLineChars="200"/>
        <w:textAlignment w:val="auto"/>
        <w:rPr>
          <w:rFonts w:hint="eastAsia" w:ascii="Times New Roman" w:hAnsi="Times New Roman" w:eastAsia="宋体"/>
          <w:kern w:val="0"/>
          <w:sz w:val="20"/>
          <w:szCs w:val="20"/>
        </w:rPr>
      </w:pPr>
      <w:r>
        <w:rPr>
          <w:rFonts w:hint="eastAsia" w:ascii="Times New Roman" w:hAnsi="Times New Roman" w:eastAsia="宋体"/>
          <w:kern w:val="0"/>
          <w:sz w:val="20"/>
          <w:szCs w:val="20"/>
        </w:rPr>
        <w:t>3.8嵌套子查询</w:t>
      </w:r>
    </w:p>
    <w:p>
      <w:pPr>
        <w:keepNext w:val="0"/>
        <w:keepLines w:val="0"/>
        <w:pageBreakBefore w:val="0"/>
        <w:widowControl/>
        <w:kinsoku/>
        <w:wordWrap/>
        <w:overflowPunct/>
        <w:topLinePunct w:val="0"/>
        <w:autoSpaceDE/>
        <w:autoSpaceDN/>
        <w:bidi w:val="0"/>
        <w:adjustRightInd/>
        <w:snapToGrid/>
        <w:spacing w:line="24" w:lineRule="atLeast"/>
        <w:ind w:firstLine="400" w:firstLineChars="200"/>
        <w:textAlignment w:val="auto"/>
        <w:rPr>
          <w:rFonts w:hint="eastAsia" w:ascii="Times New Roman" w:hAnsi="Times New Roman" w:eastAsia="宋体"/>
          <w:kern w:val="0"/>
          <w:sz w:val="20"/>
          <w:szCs w:val="20"/>
        </w:rPr>
      </w:pPr>
      <w:r>
        <w:rPr>
          <w:rFonts w:hint="eastAsia" w:ascii="Times New Roman" w:hAnsi="Times New Roman" w:eastAsia="宋体"/>
          <w:kern w:val="0"/>
          <w:sz w:val="20"/>
          <w:szCs w:val="20"/>
        </w:rPr>
        <w:t>3.9 Modification of the Database</w:t>
      </w:r>
    </w:p>
    <w:p>
      <w:pPr>
        <w:keepNext w:val="0"/>
        <w:keepLines w:val="0"/>
        <w:pageBreakBefore w:val="0"/>
        <w:widowControl/>
        <w:kinsoku/>
        <w:wordWrap/>
        <w:overflowPunct/>
        <w:topLinePunct w:val="0"/>
        <w:autoSpaceDE/>
        <w:autoSpaceDN/>
        <w:bidi w:val="0"/>
        <w:adjustRightInd/>
        <w:snapToGrid/>
        <w:spacing w:line="24" w:lineRule="atLeast"/>
        <w:ind w:firstLine="400" w:firstLineChars="200"/>
        <w:textAlignment w:val="auto"/>
        <w:rPr>
          <w:rFonts w:hint="eastAsia" w:ascii="Times New Roman" w:hAnsi="Times New Roman" w:eastAsia="宋体"/>
          <w:kern w:val="0"/>
          <w:sz w:val="20"/>
          <w:szCs w:val="20"/>
        </w:rPr>
      </w:pPr>
      <w:r>
        <w:rPr>
          <w:rFonts w:hint="eastAsia" w:ascii="Times New Roman" w:hAnsi="Times New Roman" w:eastAsia="宋体"/>
          <w:kern w:val="0"/>
          <w:sz w:val="20"/>
          <w:szCs w:val="20"/>
        </w:rPr>
        <w:t>3.9修改数据库</w:t>
      </w:r>
    </w:p>
    <w:p>
      <w:pPr>
        <w:keepNext w:val="0"/>
        <w:keepLines w:val="0"/>
        <w:pageBreakBefore w:val="0"/>
        <w:widowControl/>
        <w:kinsoku/>
        <w:wordWrap/>
        <w:overflowPunct/>
        <w:topLinePunct w:val="0"/>
        <w:autoSpaceDE/>
        <w:autoSpaceDN/>
        <w:bidi w:val="0"/>
        <w:adjustRightInd/>
        <w:snapToGrid/>
        <w:spacing w:line="24" w:lineRule="atLeast"/>
        <w:ind w:firstLine="400" w:firstLineChars="200"/>
        <w:textAlignment w:val="auto"/>
        <w:rPr>
          <w:rFonts w:hint="eastAsia" w:ascii="Times New Roman" w:hAnsi="Times New Roman" w:eastAsia="宋体"/>
          <w:kern w:val="0"/>
          <w:sz w:val="20"/>
          <w:szCs w:val="20"/>
        </w:rPr>
      </w:pPr>
      <w:r>
        <w:rPr>
          <w:rFonts w:hint="eastAsia" w:ascii="Times New Roman" w:hAnsi="Times New Roman" w:eastAsia="宋体"/>
          <w:kern w:val="0"/>
          <w:sz w:val="20"/>
          <w:szCs w:val="20"/>
        </w:rPr>
        <w:t>3.10 Summary</w:t>
      </w:r>
    </w:p>
    <w:p>
      <w:pPr>
        <w:keepNext w:val="0"/>
        <w:keepLines w:val="0"/>
        <w:pageBreakBefore w:val="0"/>
        <w:widowControl/>
        <w:kinsoku/>
        <w:wordWrap/>
        <w:overflowPunct/>
        <w:topLinePunct w:val="0"/>
        <w:autoSpaceDE/>
        <w:autoSpaceDN/>
        <w:bidi w:val="0"/>
        <w:adjustRightInd/>
        <w:snapToGrid/>
        <w:spacing w:line="24" w:lineRule="atLeast"/>
        <w:ind w:firstLine="400" w:firstLineChars="200"/>
        <w:textAlignment w:val="auto"/>
        <w:rPr>
          <w:rFonts w:hint="eastAsia" w:ascii="Times New Roman" w:hAnsi="Times New Roman" w:eastAsia="宋体"/>
          <w:kern w:val="0"/>
          <w:sz w:val="20"/>
          <w:szCs w:val="20"/>
        </w:rPr>
      </w:pPr>
      <w:r>
        <w:rPr>
          <w:rFonts w:hint="eastAsia" w:ascii="Times New Roman" w:hAnsi="Times New Roman" w:eastAsia="宋体"/>
          <w:kern w:val="0"/>
          <w:sz w:val="20"/>
          <w:szCs w:val="20"/>
        </w:rPr>
        <w:t>3.10</w:t>
      </w:r>
      <w:r>
        <w:rPr>
          <w:rFonts w:hint="eastAsia" w:ascii="Times New Roman" w:hAnsi="Times New Roman"/>
          <w:kern w:val="0"/>
          <w:sz w:val="20"/>
          <w:szCs w:val="20"/>
          <w:lang w:val="en-US" w:eastAsia="zh-CN"/>
        </w:rPr>
        <w:t>总结</w:t>
      </w:r>
    </w:p>
    <w:p>
      <w:pPr>
        <w:widowControl/>
        <w:spacing w:line="24" w:lineRule="atLeast"/>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知识要求Knowledge Requirements：</w:t>
      </w:r>
    </w:p>
    <w:p>
      <w:pPr>
        <w:numPr>
          <w:ilvl w:val="0"/>
          <w:numId w:val="12"/>
        </w:numPr>
        <w:spacing w:line="24" w:lineRule="atLeast"/>
        <w:ind w:left="0" w:leftChars="0" w:right="-51" w:rightChars="0" w:firstLine="400" w:firstLineChars="200"/>
        <w:rPr>
          <w:rFonts w:hint="eastAsia" w:ascii="Times New Roman" w:hAnsi="Times New Roman"/>
          <w:bCs/>
          <w:sz w:val="20"/>
          <w:szCs w:val="20"/>
          <w:lang w:val="en-US" w:eastAsia="zh-CN"/>
        </w:rPr>
      </w:pPr>
      <w:r>
        <w:rPr>
          <w:rFonts w:hint="eastAsia" w:ascii="Times New Roman" w:hAnsi="Times New Roman"/>
          <w:bCs/>
          <w:sz w:val="20"/>
          <w:szCs w:val="20"/>
          <w:lang w:val="en-US" w:eastAsia="zh-CN"/>
        </w:rPr>
        <w:t>There are a number of database query languages in use, either commercially or experimentally. In this chapter, as well as in Chapters 4 and 5, we study the most widely used query language, SQL.</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51" w:rightChars="0" w:firstLine="400" w:firstLineChars="200"/>
        <w:textAlignment w:val="auto"/>
        <w:rPr>
          <w:rFonts w:hint="eastAsia" w:ascii="Times New Roman" w:hAnsi="Times New Roman"/>
          <w:bCs/>
          <w:sz w:val="20"/>
          <w:szCs w:val="20"/>
          <w:lang w:val="en-US" w:eastAsia="zh-CN"/>
        </w:rPr>
      </w:pPr>
      <w:r>
        <w:rPr>
          <w:rFonts w:hint="eastAsia" w:ascii="Times New Roman" w:hAnsi="Times New Roman"/>
          <w:bCs/>
          <w:sz w:val="20"/>
          <w:szCs w:val="20"/>
          <w:lang w:val="en-US" w:eastAsia="zh-CN"/>
        </w:rPr>
        <w:t>有许多数据库查询语言在使用，无论是商业上还是实验上。在本章以及第4章和第5章中，我们研究了使用最广泛的查询语言SQL。</w:t>
      </w:r>
    </w:p>
    <w:p>
      <w:pPr>
        <w:numPr>
          <w:ilvl w:val="0"/>
          <w:numId w:val="12"/>
        </w:numPr>
        <w:spacing w:line="24" w:lineRule="atLeast"/>
        <w:ind w:left="0" w:leftChars="0" w:right="-51" w:rightChars="0" w:firstLine="400" w:firstLineChars="200"/>
        <w:rPr>
          <w:rFonts w:hint="eastAsia" w:ascii="Times New Roman" w:hAnsi="Times New Roman"/>
          <w:bCs/>
          <w:sz w:val="20"/>
          <w:szCs w:val="20"/>
          <w:lang w:val="en-US" w:eastAsia="zh-CN"/>
        </w:rPr>
      </w:pPr>
      <w:r>
        <w:rPr>
          <w:rFonts w:hint="eastAsia" w:ascii="Times New Roman" w:hAnsi="Times New Roman"/>
          <w:bCs/>
          <w:sz w:val="20"/>
          <w:szCs w:val="20"/>
          <w:lang w:val="en-US" w:eastAsia="zh-CN"/>
        </w:rPr>
        <w:t>Although we refer to the SQL language as a “query language,” it can do much more than just query a database. It can define the structure of the data, modify data in the database, and specify security constraints.</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51" w:rightChars="0" w:firstLine="400" w:firstLineChars="200"/>
        <w:textAlignment w:val="auto"/>
        <w:rPr>
          <w:rFonts w:hint="eastAsia" w:ascii="Times New Roman" w:hAnsi="Times New Roman"/>
          <w:bCs/>
          <w:sz w:val="20"/>
          <w:szCs w:val="20"/>
          <w:lang w:val="en-US" w:eastAsia="zh-CN"/>
        </w:rPr>
      </w:pPr>
      <w:r>
        <w:rPr>
          <w:rFonts w:hint="eastAsia" w:ascii="Times New Roman" w:hAnsi="Times New Roman"/>
          <w:bCs/>
          <w:sz w:val="20"/>
          <w:szCs w:val="20"/>
          <w:lang w:val="en-US" w:eastAsia="zh-CN"/>
        </w:rPr>
        <w:t>尽管我们将SQL语言称为“查询语言”，但它可以做的远不止查询数据库。它可以定义数据的结构，修改数据库中的数据，并指定安全约束。</w:t>
      </w:r>
    </w:p>
    <w:p>
      <w:pPr>
        <w:numPr>
          <w:ilvl w:val="0"/>
          <w:numId w:val="12"/>
        </w:numPr>
        <w:spacing w:line="24" w:lineRule="atLeast"/>
        <w:ind w:left="0" w:leftChars="0" w:right="-51" w:rightChars="0" w:firstLine="400" w:firstLineChars="200"/>
        <w:rPr>
          <w:rFonts w:hint="eastAsia" w:ascii="Times New Roman" w:hAnsi="Times New Roman"/>
          <w:bCs/>
          <w:sz w:val="20"/>
          <w:szCs w:val="20"/>
          <w:lang w:val="en-US" w:eastAsia="zh-CN"/>
        </w:rPr>
      </w:pPr>
      <w:r>
        <w:rPr>
          <w:rFonts w:hint="eastAsia" w:ascii="Times New Roman" w:hAnsi="Times New Roman"/>
          <w:bCs/>
          <w:sz w:val="20"/>
          <w:szCs w:val="20"/>
          <w:lang w:val="en-US" w:eastAsia="zh-CN"/>
        </w:rPr>
        <w:t>It is not our intention to provide a complete users</w:t>
      </w:r>
      <w:r>
        <w:rPr>
          <w:rFonts w:hint="default" w:ascii="Times New Roman" w:hAnsi="Times New Roman"/>
          <w:bCs/>
          <w:sz w:val="20"/>
          <w:szCs w:val="20"/>
          <w:lang w:val="en-US" w:eastAsia="zh-CN"/>
        </w:rPr>
        <w:t>’</w:t>
      </w:r>
      <w:r>
        <w:rPr>
          <w:rFonts w:hint="eastAsia" w:ascii="Times New Roman" w:hAnsi="Times New Roman"/>
          <w:bCs/>
          <w:sz w:val="20"/>
          <w:szCs w:val="20"/>
          <w:lang w:val="en-US" w:eastAsia="zh-CN"/>
        </w:rPr>
        <w:t xml:space="preserve"> guide for SQL. Rather, we present SQL</w:t>
      </w:r>
      <w:r>
        <w:rPr>
          <w:rFonts w:hint="default" w:ascii="Times New Roman" w:hAnsi="Times New Roman"/>
          <w:bCs/>
          <w:sz w:val="20"/>
          <w:szCs w:val="20"/>
          <w:lang w:val="en-US" w:eastAsia="zh-CN"/>
        </w:rPr>
        <w:t>’</w:t>
      </w:r>
      <w:r>
        <w:rPr>
          <w:rFonts w:hint="eastAsia" w:ascii="Times New Roman" w:hAnsi="Times New Roman"/>
          <w:bCs/>
          <w:sz w:val="20"/>
          <w:szCs w:val="20"/>
          <w:lang w:val="en-US" w:eastAsia="zh-CN"/>
        </w:rPr>
        <w:t>s fundamental constructs and concepts. Individual implementations of SQL may differ in details, or may support only a subset of the full language.。</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51" w:rightChars="0" w:firstLine="400" w:firstLineChars="200"/>
        <w:textAlignment w:val="auto"/>
        <w:rPr>
          <w:rFonts w:hint="eastAsia" w:ascii="Times New Roman" w:hAnsi="Times New Roman"/>
          <w:bCs/>
          <w:sz w:val="20"/>
          <w:szCs w:val="20"/>
          <w:lang w:val="en-US" w:eastAsia="zh-CN"/>
        </w:rPr>
      </w:pPr>
      <w:r>
        <w:rPr>
          <w:rFonts w:hint="eastAsia" w:ascii="Times New Roman" w:hAnsi="Times New Roman"/>
          <w:bCs/>
          <w:sz w:val="20"/>
          <w:szCs w:val="20"/>
          <w:lang w:val="en-US" w:eastAsia="zh-CN"/>
        </w:rPr>
        <w:t>我们无意为SQL提供完整的用户指南。相反，我们介绍SQL的基本构造和概念。SQL的各个实现可能在细节上有所不同，或者可能只支持完整语言的一个子集。</w:t>
      </w:r>
    </w:p>
    <w:p>
      <w:pPr>
        <w:widowControl/>
        <w:spacing w:line="24" w:lineRule="atLeast"/>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能力要求Capability Requirements：</w:t>
      </w:r>
    </w:p>
    <w:p>
      <w:pPr>
        <w:numPr>
          <w:ilvl w:val="0"/>
          <w:numId w:val="13"/>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Master: define the basic table.</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default" w:ascii="Times New Roman" w:hAnsi="Times New Roman" w:eastAsia="宋体"/>
          <w:bCs/>
          <w:sz w:val="20"/>
          <w:szCs w:val="20"/>
          <w:lang w:val="en-US" w:eastAsia="zh-CN"/>
        </w:rPr>
        <w:t>熟练掌握：定义基本表。</w:t>
      </w:r>
    </w:p>
    <w:p>
      <w:pPr>
        <w:numPr>
          <w:ilvl w:val="0"/>
          <w:numId w:val="13"/>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Master: Express single table query and connection query with SQL statement.</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default" w:ascii="Times New Roman" w:hAnsi="Times New Roman" w:eastAsia="宋体"/>
          <w:bCs/>
          <w:sz w:val="20"/>
          <w:szCs w:val="20"/>
          <w:lang w:val="en-US" w:eastAsia="zh-CN"/>
        </w:rPr>
        <w:t>熟练掌握：用SQL语句表达单表查询、连接查询。</w:t>
      </w:r>
    </w:p>
    <w:p>
      <w:pPr>
        <w:numPr>
          <w:ilvl w:val="0"/>
          <w:numId w:val="13"/>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Proficiency: express queries involving query result sorting and grouping with SQL statements.</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default" w:ascii="Times New Roman" w:hAnsi="Times New Roman" w:eastAsia="宋体"/>
          <w:bCs/>
          <w:sz w:val="20"/>
          <w:szCs w:val="20"/>
          <w:lang w:val="en-US" w:eastAsia="zh-CN"/>
        </w:rPr>
        <w:t>熟练掌握：用SQL语句表达涉及查询结果排序、分组处理的查询。</w:t>
      </w:r>
    </w:p>
    <w:p>
      <w:pPr>
        <w:numPr>
          <w:ilvl w:val="0"/>
          <w:numId w:val="13"/>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Master: express the update of data with SQL statement.</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default" w:ascii="Times New Roman" w:hAnsi="Times New Roman" w:eastAsia="宋体"/>
          <w:bCs/>
          <w:sz w:val="20"/>
          <w:szCs w:val="20"/>
          <w:lang w:val="en-US" w:eastAsia="zh-CN"/>
        </w:rPr>
        <w:t>熟练掌握：用SQL语句表达数据的更新。</w:t>
      </w:r>
    </w:p>
    <w:p>
      <w:pPr>
        <w:numPr>
          <w:ilvl w:val="0"/>
          <w:numId w:val="13"/>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Basic Mastery: Express nested queries with SQL statements.</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default" w:ascii="Times New Roman" w:hAnsi="Times New Roman" w:eastAsia="宋体"/>
          <w:bCs/>
          <w:sz w:val="20"/>
          <w:szCs w:val="20"/>
          <w:lang w:val="en-US" w:eastAsia="zh-CN"/>
        </w:rPr>
        <w:t>基本掌握：用SQL语句表达嵌套查询。</w:t>
      </w:r>
    </w:p>
    <w:p>
      <w:pPr>
        <w:numPr>
          <w:ilvl w:val="0"/>
          <w:numId w:val="13"/>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Understand the concept of null value.</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default" w:ascii="Times New Roman" w:hAnsi="Times New Roman" w:eastAsia="宋体"/>
          <w:bCs/>
          <w:sz w:val="20"/>
          <w:szCs w:val="20"/>
          <w:lang w:val="en-US" w:eastAsia="zh-CN"/>
        </w:rPr>
        <w:t>理解：空值的概念。</w:t>
      </w:r>
    </w:p>
    <w:p>
      <w:pPr>
        <w:spacing w:line="24" w:lineRule="atLeast"/>
        <w:ind w:right="-51"/>
        <w:rPr>
          <w:rFonts w:ascii="Times New Roman" w:hAnsi="Times New Roman" w:eastAsia="宋体"/>
          <w:bCs/>
          <w:sz w:val="20"/>
          <w:szCs w:val="20"/>
        </w:rPr>
      </w:pPr>
      <w:r>
        <w:rPr>
          <w:rFonts w:hint="eastAsia" w:ascii="Times New Roman" w:hAnsi="Times New Roman" w:eastAsia="宋体"/>
          <w:bCs/>
          <w:sz w:val="20"/>
          <w:szCs w:val="20"/>
        </w:rPr>
        <w:t>教学难点 Difficulties in Teaching：</w:t>
      </w:r>
    </w:p>
    <w:p>
      <w:pPr>
        <w:numPr>
          <w:ilvl w:val="0"/>
          <w:numId w:val="14"/>
        </w:numPr>
        <w:spacing w:line="24" w:lineRule="atLeast"/>
        <w:ind w:left="420" w:leftChars="200" w:right="-51" w:rightChars="0" w:firstLine="0" w:firstLineChars="0"/>
        <w:rPr>
          <w:rFonts w:hint="eastAsia" w:ascii="Times New Roman" w:hAnsi="Times New Roman" w:eastAsia="宋体"/>
          <w:bCs/>
          <w:sz w:val="20"/>
          <w:szCs w:val="20"/>
        </w:rPr>
      </w:pPr>
      <w:r>
        <w:rPr>
          <w:rFonts w:hint="default" w:ascii="Times New Roman" w:hAnsi="Times New Roman" w:eastAsia="宋体"/>
          <w:bCs/>
          <w:sz w:val="20"/>
          <w:szCs w:val="20"/>
        </w:rPr>
        <w:t>SQL Data Definition</w:t>
      </w:r>
    </w:p>
    <w:p>
      <w:pPr>
        <w:numPr>
          <w:ilvl w:val="0"/>
          <w:numId w:val="0"/>
        </w:numPr>
        <w:spacing w:line="24" w:lineRule="atLeast"/>
        <w:ind w:leftChars="200" w:right="-51" w:rightChars="0"/>
        <w:rPr>
          <w:rFonts w:hint="eastAsia" w:ascii="Times New Roman" w:hAnsi="Times New Roman" w:eastAsia="宋体"/>
          <w:bCs/>
          <w:sz w:val="20"/>
          <w:szCs w:val="20"/>
        </w:rPr>
      </w:pPr>
      <w:r>
        <w:rPr>
          <w:rFonts w:hint="eastAsia" w:ascii="Times New Roman" w:hAnsi="Times New Roman" w:eastAsia="宋体"/>
          <w:kern w:val="0"/>
          <w:sz w:val="20"/>
          <w:szCs w:val="20"/>
        </w:rPr>
        <w:t>SQL数据定义</w:t>
      </w:r>
    </w:p>
    <w:p>
      <w:pPr>
        <w:numPr>
          <w:ilvl w:val="0"/>
          <w:numId w:val="14"/>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SQL Query Structure</w:t>
      </w:r>
    </w:p>
    <w:p>
      <w:pPr>
        <w:numPr>
          <w:ilvl w:val="0"/>
          <w:numId w:val="0"/>
        </w:numPr>
        <w:spacing w:line="24" w:lineRule="atLeast"/>
        <w:ind w:leftChars="200" w:right="-51" w:rightChars="0"/>
        <w:rPr>
          <w:rFonts w:hint="default" w:ascii="Times New Roman" w:hAnsi="Times New Roman" w:eastAsia="宋体"/>
          <w:bCs/>
          <w:sz w:val="20"/>
          <w:szCs w:val="20"/>
        </w:rPr>
      </w:pPr>
      <w:r>
        <w:rPr>
          <w:rFonts w:hint="eastAsia" w:ascii="Times New Roman" w:hAnsi="Times New Roman" w:eastAsia="宋体"/>
          <w:kern w:val="0"/>
          <w:sz w:val="20"/>
          <w:szCs w:val="20"/>
        </w:rPr>
        <w:t>SQL查询结构</w:t>
      </w:r>
    </w:p>
    <w:p>
      <w:pPr>
        <w:numPr>
          <w:ilvl w:val="0"/>
          <w:numId w:val="14"/>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Natural join operation</w:t>
      </w:r>
    </w:p>
    <w:p>
      <w:pPr>
        <w:numPr>
          <w:ilvl w:val="0"/>
          <w:numId w:val="0"/>
        </w:numPr>
        <w:spacing w:line="24" w:lineRule="atLeast"/>
        <w:ind w:leftChars="200" w:right="-51" w:rightChars="0"/>
        <w:rPr>
          <w:rFonts w:hint="default" w:ascii="Times New Roman" w:hAnsi="Times New Roman" w:eastAsia="宋体"/>
          <w:bCs/>
          <w:sz w:val="20"/>
          <w:szCs w:val="20"/>
        </w:rPr>
      </w:pPr>
      <w:r>
        <w:rPr>
          <w:rFonts w:hint="eastAsia" w:ascii="Times New Roman" w:hAnsi="Times New Roman" w:eastAsia="宋体"/>
          <w:kern w:val="0"/>
          <w:sz w:val="20"/>
          <w:szCs w:val="20"/>
        </w:rPr>
        <w:t>自然连接操作</w:t>
      </w:r>
    </w:p>
    <w:p>
      <w:pPr>
        <w:numPr>
          <w:ilvl w:val="0"/>
          <w:numId w:val="14"/>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Correlation name (Correlation variable, tuple variable)</w:t>
      </w:r>
    </w:p>
    <w:p>
      <w:pPr>
        <w:numPr>
          <w:ilvl w:val="0"/>
          <w:numId w:val="0"/>
        </w:numPr>
        <w:spacing w:line="24" w:lineRule="atLeast"/>
        <w:ind w:leftChars="200" w:right="-51" w:rightChars="0"/>
        <w:rPr>
          <w:rFonts w:hint="default" w:ascii="Times New Roman" w:hAnsi="Times New Roman" w:eastAsia="宋体"/>
          <w:bCs/>
          <w:sz w:val="20"/>
          <w:szCs w:val="20"/>
        </w:rPr>
      </w:pPr>
      <w:r>
        <w:rPr>
          <w:rFonts w:hint="eastAsia" w:ascii="Times New Roman" w:hAnsi="Times New Roman" w:eastAsia="宋体"/>
          <w:kern w:val="0"/>
          <w:sz w:val="20"/>
          <w:szCs w:val="20"/>
        </w:rPr>
        <w:t>相关名称（相关变量、元组变量）</w:t>
      </w:r>
    </w:p>
    <w:p>
      <w:pPr>
        <w:numPr>
          <w:ilvl w:val="0"/>
          <w:numId w:val="14"/>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Set operations</w:t>
      </w:r>
    </w:p>
    <w:p>
      <w:pPr>
        <w:numPr>
          <w:ilvl w:val="0"/>
          <w:numId w:val="0"/>
        </w:numPr>
        <w:spacing w:line="24" w:lineRule="atLeast"/>
        <w:ind w:leftChars="200" w:right="-51" w:rightChars="0"/>
        <w:rPr>
          <w:rFonts w:hint="default" w:ascii="Times New Roman" w:hAnsi="Times New Roman" w:eastAsia="宋体"/>
          <w:bCs/>
          <w:sz w:val="20"/>
          <w:szCs w:val="20"/>
        </w:rPr>
      </w:pPr>
      <w:r>
        <w:rPr>
          <w:rFonts w:hint="eastAsia" w:ascii="Times New Roman" w:hAnsi="Times New Roman" w:eastAsia="宋体"/>
          <w:kern w:val="0"/>
          <w:sz w:val="20"/>
          <w:szCs w:val="20"/>
        </w:rPr>
        <w:t>集合运算</w:t>
      </w:r>
    </w:p>
    <w:p>
      <w:pPr>
        <w:numPr>
          <w:ilvl w:val="0"/>
          <w:numId w:val="14"/>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Null Values</w:t>
      </w:r>
    </w:p>
    <w:p>
      <w:pPr>
        <w:numPr>
          <w:ilvl w:val="0"/>
          <w:numId w:val="0"/>
        </w:numPr>
        <w:spacing w:line="24" w:lineRule="atLeast"/>
        <w:ind w:leftChars="200" w:right="-51" w:rightChars="0"/>
        <w:rPr>
          <w:rFonts w:hint="default" w:ascii="Times New Roman" w:hAnsi="Times New Roman" w:eastAsia="宋体"/>
          <w:bCs/>
          <w:sz w:val="20"/>
          <w:szCs w:val="20"/>
        </w:rPr>
      </w:pPr>
      <w:r>
        <w:rPr>
          <w:rFonts w:hint="eastAsia" w:ascii="Times New Roman" w:hAnsi="Times New Roman" w:eastAsia="宋体"/>
          <w:kern w:val="0"/>
          <w:sz w:val="20"/>
          <w:szCs w:val="20"/>
        </w:rPr>
        <w:t>空值</w:t>
      </w:r>
    </w:p>
    <w:p>
      <w:pPr>
        <w:numPr>
          <w:ilvl w:val="0"/>
          <w:numId w:val="14"/>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Aggregation functions</w:t>
      </w:r>
    </w:p>
    <w:p>
      <w:pPr>
        <w:numPr>
          <w:ilvl w:val="0"/>
          <w:numId w:val="0"/>
        </w:numPr>
        <w:spacing w:line="24" w:lineRule="atLeast"/>
        <w:ind w:leftChars="200" w:right="-51" w:rightChars="0"/>
        <w:rPr>
          <w:rFonts w:hint="default" w:ascii="Times New Roman" w:hAnsi="Times New Roman" w:eastAsia="宋体"/>
          <w:bCs/>
          <w:sz w:val="20"/>
          <w:szCs w:val="20"/>
        </w:rPr>
      </w:pPr>
      <w:r>
        <w:rPr>
          <w:rFonts w:hint="eastAsia" w:ascii="Times New Roman" w:hAnsi="Times New Roman" w:eastAsia="宋体"/>
          <w:kern w:val="0"/>
          <w:sz w:val="20"/>
          <w:szCs w:val="20"/>
        </w:rPr>
        <w:t>聚合函数</w:t>
      </w:r>
    </w:p>
    <w:p>
      <w:pPr>
        <w:numPr>
          <w:ilvl w:val="0"/>
          <w:numId w:val="14"/>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Nested Sub-queries</w:t>
      </w:r>
    </w:p>
    <w:p>
      <w:pPr>
        <w:numPr>
          <w:ilvl w:val="0"/>
          <w:numId w:val="0"/>
        </w:numPr>
        <w:spacing w:line="24" w:lineRule="atLeast"/>
        <w:ind w:leftChars="200" w:right="-51" w:rightChars="0"/>
        <w:rPr>
          <w:rFonts w:hint="default" w:ascii="Times New Roman" w:hAnsi="Times New Roman" w:eastAsia="宋体"/>
          <w:bCs/>
          <w:sz w:val="20"/>
          <w:szCs w:val="20"/>
        </w:rPr>
      </w:pPr>
      <w:r>
        <w:rPr>
          <w:rFonts w:hint="eastAsia" w:ascii="Times New Roman" w:hAnsi="Times New Roman" w:eastAsia="宋体"/>
          <w:kern w:val="0"/>
          <w:sz w:val="20"/>
          <w:szCs w:val="20"/>
        </w:rPr>
        <w:t>嵌套子查询</w:t>
      </w:r>
    </w:p>
    <w:p>
      <w:pPr>
        <w:numPr>
          <w:ilvl w:val="0"/>
          <w:numId w:val="14"/>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Scalar Sub-queries</w:t>
      </w:r>
    </w:p>
    <w:p>
      <w:pPr>
        <w:numPr>
          <w:ilvl w:val="0"/>
          <w:numId w:val="0"/>
        </w:numPr>
        <w:spacing w:line="24" w:lineRule="atLeast"/>
        <w:ind w:leftChars="200" w:right="-51" w:rightChars="0"/>
        <w:rPr>
          <w:rFonts w:hint="default" w:ascii="Times New Roman" w:hAnsi="Times New Roman" w:eastAsia="宋体"/>
          <w:bCs/>
          <w:sz w:val="20"/>
          <w:szCs w:val="20"/>
        </w:rPr>
      </w:pPr>
      <w:r>
        <w:rPr>
          <w:rFonts w:hint="eastAsia" w:ascii="Times New Roman" w:hAnsi="Times New Roman" w:eastAsia="宋体"/>
          <w:kern w:val="0"/>
          <w:sz w:val="20"/>
          <w:szCs w:val="20"/>
        </w:rPr>
        <w:t>标量子查询</w:t>
      </w:r>
    </w:p>
    <w:p>
      <w:pPr>
        <w:numPr>
          <w:ilvl w:val="0"/>
          <w:numId w:val="14"/>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Database Modification</w:t>
      </w:r>
    </w:p>
    <w:p>
      <w:pPr>
        <w:numPr>
          <w:ilvl w:val="0"/>
          <w:numId w:val="0"/>
        </w:numPr>
        <w:spacing w:line="24" w:lineRule="atLeast"/>
        <w:ind w:leftChars="200" w:right="-51" w:rightChars="0"/>
        <w:rPr>
          <w:rFonts w:ascii="Times New Roman" w:hAnsi="Times New Roman" w:eastAsia="宋体"/>
          <w:kern w:val="0"/>
          <w:sz w:val="20"/>
          <w:szCs w:val="20"/>
        </w:rPr>
      </w:pPr>
      <w:r>
        <w:rPr>
          <w:rFonts w:hint="eastAsia" w:ascii="Times New Roman" w:hAnsi="Times New Roman" w:eastAsia="宋体"/>
          <w:kern w:val="0"/>
          <w:sz w:val="20"/>
          <w:szCs w:val="20"/>
        </w:rPr>
        <w:t xml:space="preserve">数据库修改 </w:t>
      </w:r>
    </w:p>
    <w:p>
      <w:pPr>
        <w:widowControl/>
        <w:spacing w:beforeLines="50" w:afterLines="50" w:line="288" w:lineRule="auto"/>
        <w:ind w:firstLine="360"/>
        <w:rPr>
          <w:rFonts w:hint="eastAsia" w:ascii="宋体" w:hAnsi="宋体" w:eastAsia="宋体"/>
          <w:b/>
          <w:bCs/>
          <w:sz w:val="20"/>
          <w:szCs w:val="20"/>
          <w:lang w:eastAsia="zh-CN"/>
        </w:rPr>
      </w:pPr>
      <w:r>
        <w:rPr>
          <w:rFonts w:hint="eastAsia" w:ascii="宋体" w:hAnsi="宋体" w:eastAsia="宋体"/>
          <w:b/>
          <w:bCs/>
          <w:sz w:val="20"/>
          <w:szCs w:val="20"/>
        </w:rPr>
        <w:t>C</w:t>
      </w:r>
      <w:r>
        <w:rPr>
          <w:rFonts w:ascii="宋体" w:hAnsi="宋体" w:eastAsia="宋体"/>
          <w:b/>
          <w:bCs/>
          <w:sz w:val="20"/>
          <w:szCs w:val="20"/>
        </w:rPr>
        <w:t xml:space="preserve">hapter </w:t>
      </w:r>
      <w:r>
        <w:rPr>
          <w:rFonts w:hint="eastAsia" w:ascii="宋体" w:hAnsi="宋体" w:eastAsia="宋体"/>
          <w:b/>
          <w:bCs/>
          <w:sz w:val="20"/>
          <w:szCs w:val="20"/>
        </w:rPr>
        <w:t>4</w:t>
      </w:r>
      <w:r>
        <w:rPr>
          <w:rFonts w:ascii="宋体" w:hAnsi="宋体" w:eastAsia="宋体"/>
          <w:b/>
          <w:bCs/>
          <w:sz w:val="20"/>
          <w:szCs w:val="20"/>
        </w:rPr>
        <w:t xml:space="preserve"> </w:t>
      </w:r>
      <w:r>
        <w:rPr>
          <w:rFonts w:hint="eastAsia" w:ascii="宋体" w:hAnsi="宋体" w:eastAsia="宋体"/>
          <w:b/>
          <w:bCs/>
          <w:sz w:val="20"/>
          <w:szCs w:val="20"/>
        </w:rPr>
        <w:t>Intermediate SQL</w:t>
      </w:r>
      <w:r>
        <w:rPr>
          <w:rFonts w:ascii="宋体" w:hAnsi="宋体" w:eastAsia="宋体"/>
          <w:b/>
          <w:bCs/>
          <w:sz w:val="20"/>
          <w:szCs w:val="20"/>
        </w:rPr>
        <w:t xml:space="preserve"> </w:t>
      </w:r>
      <w:r>
        <w:rPr>
          <w:rFonts w:hint="eastAsia" w:ascii="宋体" w:hAnsi="宋体" w:eastAsia="宋体"/>
          <w:b/>
          <w:bCs/>
          <w:sz w:val="20"/>
          <w:szCs w:val="20"/>
        </w:rPr>
        <w:t xml:space="preserve">第四章 </w:t>
      </w:r>
      <w:r>
        <w:rPr>
          <w:rFonts w:hint="eastAsia" w:ascii="宋体" w:hAnsi="宋体"/>
          <w:b/>
          <w:bCs/>
          <w:sz w:val="20"/>
          <w:szCs w:val="20"/>
          <w:lang w:val="en-US" w:eastAsia="zh-CN"/>
        </w:rPr>
        <w:t>中级SQL</w:t>
      </w:r>
      <w:r>
        <w:rPr>
          <w:rFonts w:ascii="宋体" w:hAnsi="宋体" w:eastAsia="宋体"/>
          <w:b/>
          <w:bCs/>
          <w:sz w:val="20"/>
          <w:szCs w:val="20"/>
        </w:rPr>
        <w:tab/>
      </w:r>
      <w:r>
        <w:rPr>
          <w:rFonts w:hint="eastAsia" w:ascii="宋体" w:hAnsi="宋体" w:eastAsia="宋体"/>
          <w:b/>
          <w:bCs/>
          <w:sz w:val="20"/>
          <w:szCs w:val="20"/>
        </w:rPr>
        <w:t>理论课时Hours</w:t>
      </w:r>
      <w:r>
        <w:rPr>
          <w:rFonts w:ascii="宋体" w:hAnsi="宋体" w:eastAsia="宋体"/>
          <w:b/>
          <w:bCs/>
          <w:sz w:val="20"/>
          <w:szCs w:val="20"/>
        </w:rPr>
        <w:t xml:space="preserve"> </w:t>
      </w:r>
      <w:r>
        <w:rPr>
          <w:rFonts w:hint="eastAsia" w:ascii="宋体" w:hAnsi="宋体"/>
          <w:b/>
          <w:bCs/>
          <w:sz w:val="20"/>
          <w:szCs w:val="20"/>
          <w:lang w:val="en-US" w:eastAsia="zh-CN"/>
        </w:rPr>
        <w:t>3</w:t>
      </w:r>
      <w:r>
        <w:rPr>
          <w:rFonts w:ascii="宋体" w:hAnsi="宋体" w:eastAsia="宋体"/>
          <w:b/>
          <w:bCs/>
          <w:sz w:val="20"/>
          <w:szCs w:val="20"/>
        </w:rPr>
        <w:t>/</w:t>
      </w:r>
      <w:r>
        <w:rPr>
          <w:rFonts w:hint="eastAsia" w:ascii="宋体" w:hAnsi="宋体" w:eastAsia="宋体"/>
          <w:b/>
          <w:bCs/>
          <w:sz w:val="20"/>
          <w:szCs w:val="20"/>
        </w:rPr>
        <w:t>实践课时A</w:t>
      </w:r>
      <w:r>
        <w:rPr>
          <w:rFonts w:ascii="宋体" w:hAnsi="宋体" w:eastAsia="宋体"/>
          <w:b/>
          <w:bCs/>
          <w:sz w:val="20"/>
          <w:szCs w:val="20"/>
        </w:rPr>
        <w:t>ctual Hours</w:t>
      </w:r>
      <w:r>
        <w:rPr>
          <w:rFonts w:hint="eastAsia" w:ascii="宋体" w:hAnsi="宋体"/>
          <w:b/>
          <w:bCs/>
          <w:sz w:val="20"/>
          <w:szCs w:val="20"/>
          <w:lang w:val="en-US" w:eastAsia="zh-CN"/>
        </w:rPr>
        <w:t>3</w:t>
      </w:r>
    </w:p>
    <w:p>
      <w:pPr>
        <w:widowControl/>
        <w:spacing w:line="24" w:lineRule="atLeast"/>
        <w:rPr>
          <w:rFonts w:ascii="Times New Roman" w:hAnsi="Times New Roman" w:eastAsia="宋体"/>
          <w:kern w:val="0"/>
          <w:sz w:val="20"/>
          <w:szCs w:val="20"/>
        </w:rPr>
      </w:pPr>
      <w:r>
        <w:rPr>
          <w:rFonts w:ascii="Times New Roman" w:hAnsi="Times New Roman" w:eastAsia="宋体"/>
          <w:kern w:val="0"/>
          <w:sz w:val="20"/>
          <w:szCs w:val="20"/>
        </w:rPr>
        <w:t>教学内容 Teaching Content:</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4.1 Join Expressions</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4 1连接表达式</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4.2 Views</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4 2视图</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4.3 Transactions</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4 3事务</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4.4 Integrity Constraints</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4 4完整性约束</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4.5 SQL Data Types and Sachems</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4 5</w:t>
      </w:r>
      <w:r>
        <w:rPr>
          <w:rFonts w:hint="eastAsia" w:ascii="Times New Roman" w:hAnsi="Times New Roman"/>
          <w:kern w:val="0"/>
          <w:sz w:val="20"/>
          <w:szCs w:val="20"/>
          <w:lang w:val="en-US" w:eastAsia="zh-CN"/>
        </w:rPr>
        <w:t xml:space="preserve"> </w:t>
      </w:r>
      <w:r>
        <w:rPr>
          <w:rFonts w:hint="eastAsia" w:ascii="Times New Roman" w:hAnsi="Times New Roman" w:eastAsia="宋体"/>
          <w:kern w:val="0"/>
          <w:sz w:val="20"/>
          <w:szCs w:val="20"/>
        </w:rPr>
        <w:t>SQL的数据类型与模式</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4.6 Authorization</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4 6授权</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4.7 Summary</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4 7总结</w:t>
      </w:r>
    </w:p>
    <w:p>
      <w:pPr>
        <w:widowControl/>
        <w:spacing w:line="24" w:lineRule="atLeast"/>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知识要求Knowledge Requirements：</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51" w:rightChars="0" w:firstLine="400" w:firstLineChars="200"/>
        <w:textAlignment w:val="auto"/>
        <w:rPr>
          <w:rFonts w:hint="default" w:ascii="Times New Roman" w:hAnsi="Times New Roman"/>
          <w:bCs/>
          <w:sz w:val="20"/>
          <w:szCs w:val="20"/>
          <w:lang w:val="en-US" w:eastAsia="zh-CN"/>
        </w:rPr>
      </w:pPr>
      <w:r>
        <w:rPr>
          <w:rFonts w:hint="eastAsia" w:ascii="Times New Roman" w:hAnsi="Times New Roman"/>
          <w:bCs/>
          <w:sz w:val="20"/>
          <w:szCs w:val="20"/>
          <w:lang w:val="en-US" w:eastAsia="zh-CN"/>
        </w:rPr>
        <w:t>In this chapter, we continue our study of SQL. We consider more complex forms of SQL queries, view definition, transactions, integrity constraints, more details regarding SQL data definition, and authorization.</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51" w:rightChars="0" w:firstLine="400" w:firstLineChars="200"/>
        <w:textAlignment w:val="auto"/>
        <w:rPr>
          <w:rFonts w:hint="default" w:ascii="Times New Roman" w:hAnsi="Times New Roman"/>
          <w:bCs/>
          <w:sz w:val="20"/>
          <w:szCs w:val="20"/>
          <w:lang w:val="en-US" w:eastAsia="zh-CN"/>
        </w:rPr>
      </w:pPr>
      <w:r>
        <w:rPr>
          <w:rFonts w:hint="eastAsia" w:ascii="Times New Roman" w:hAnsi="Times New Roman"/>
          <w:bCs/>
          <w:sz w:val="20"/>
          <w:szCs w:val="20"/>
          <w:lang w:val="en-US" w:eastAsia="zh-CN"/>
        </w:rPr>
        <w:t>在本章中，我们将继续学习SQL。我们考虑更复杂的SQL查询形式、视图定义、事务、完整性约束、关于SQL数据定义和授权的更多细节。</w:t>
      </w:r>
    </w:p>
    <w:p>
      <w:pPr>
        <w:widowControl/>
        <w:spacing w:line="24" w:lineRule="atLeast"/>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能力要求Capability Requirements：</w:t>
      </w:r>
    </w:p>
    <w:p>
      <w:pPr>
        <w:numPr>
          <w:ilvl w:val="0"/>
          <w:numId w:val="15"/>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Proficiency: outreach query.</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熟练掌握：外联查询。</w:t>
      </w:r>
    </w:p>
    <w:p>
      <w:pPr>
        <w:numPr>
          <w:ilvl w:val="0"/>
          <w:numId w:val="15"/>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Master: view definition and query.</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default" w:ascii="Arial" w:hAnsi="Arial" w:cs="Arial"/>
          <w:i w:val="0"/>
          <w:caps w:val="0"/>
          <w:color w:val="333333"/>
          <w:spacing w:val="0"/>
          <w:sz w:val="21"/>
          <w:szCs w:val="21"/>
          <w:shd w:val="clear" w:fill="FFFFFF"/>
        </w:rPr>
        <w:t>熟练掌握：视图定义和查询。</w:t>
      </w:r>
    </w:p>
    <w:p>
      <w:pPr>
        <w:numPr>
          <w:ilvl w:val="0"/>
          <w:numId w:val="15"/>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Proficiency: definition of integrity limits.</w:t>
      </w:r>
    </w:p>
    <w:p>
      <w:pPr>
        <w:numPr>
          <w:ilvl w:val="0"/>
          <w:numId w:val="0"/>
        </w:numPr>
        <w:spacing w:line="24" w:lineRule="atLeast"/>
        <w:ind w:leftChars="200" w:right="-51" w:rightChars="0"/>
        <w:rPr>
          <w:rFonts w:hint="eastAsia" w:ascii="Arial" w:hAnsi="Arial" w:cs="Arial"/>
          <w:i w:val="0"/>
          <w:caps w:val="0"/>
          <w:color w:val="333333"/>
          <w:spacing w:val="0"/>
          <w:sz w:val="21"/>
          <w:szCs w:val="21"/>
          <w:shd w:val="clear" w:fill="FFFFFF"/>
          <w:lang w:val="en-US" w:eastAsia="zh-CN"/>
        </w:rPr>
      </w:pPr>
      <w:r>
        <w:rPr>
          <w:rFonts w:hint="default" w:ascii="Arial" w:hAnsi="Arial" w:cs="Arial"/>
          <w:i w:val="0"/>
          <w:caps w:val="0"/>
          <w:color w:val="333333"/>
          <w:spacing w:val="0"/>
          <w:sz w:val="21"/>
          <w:szCs w:val="21"/>
          <w:shd w:val="clear" w:fill="FFFFFF"/>
        </w:rPr>
        <w:t>熟练掌握：完整性限制定义。</w:t>
      </w:r>
    </w:p>
    <w:p>
      <w:pPr>
        <w:numPr>
          <w:ilvl w:val="0"/>
          <w:numId w:val="15"/>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Proficiency: authorization and recycling.</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default" w:ascii="Arial" w:hAnsi="Arial" w:cs="Arial"/>
          <w:i w:val="0"/>
          <w:caps w:val="0"/>
          <w:color w:val="333333"/>
          <w:spacing w:val="0"/>
          <w:sz w:val="21"/>
          <w:szCs w:val="21"/>
          <w:shd w:val="clear" w:fill="FFFFFF"/>
        </w:rPr>
        <w:t>熟练掌握：授权和回收</w:t>
      </w:r>
    </w:p>
    <w:p>
      <w:pPr>
        <w:numPr>
          <w:ilvl w:val="0"/>
          <w:numId w:val="15"/>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Basic Mastery: View update.</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default" w:ascii="Arial" w:hAnsi="Arial" w:cs="Arial"/>
          <w:i w:val="0"/>
          <w:caps w:val="0"/>
          <w:color w:val="333333"/>
          <w:spacing w:val="0"/>
          <w:sz w:val="21"/>
          <w:szCs w:val="21"/>
          <w:shd w:val="clear" w:fill="FFFFFF"/>
        </w:rPr>
        <w:t>基本掌握：视图更新。</w:t>
      </w:r>
    </w:p>
    <w:p>
      <w:pPr>
        <w:widowControl/>
        <w:spacing w:line="24" w:lineRule="atLeast"/>
        <w:rPr>
          <w:rFonts w:ascii="Times New Roman" w:hAnsi="Times New Roman" w:eastAsia="宋体"/>
          <w:bCs/>
          <w:sz w:val="20"/>
          <w:szCs w:val="20"/>
        </w:rPr>
      </w:pPr>
      <w:r>
        <w:rPr>
          <w:rFonts w:hint="eastAsia" w:ascii="Times New Roman" w:hAnsi="Times New Roman"/>
          <w:kern w:val="0"/>
          <w:sz w:val="20"/>
          <w:szCs w:val="20"/>
          <w:lang w:val="en-US" w:eastAsia="zh-CN"/>
        </w:rPr>
        <w:t>教学难点 Difficulties in Teaching：</w:t>
      </w:r>
    </w:p>
    <w:p>
      <w:pPr>
        <w:numPr>
          <w:ilvl w:val="0"/>
          <w:numId w:val="16"/>
        </w:numPr>
        <w:spacing w:line="24" w:lineRule="atLeast"/>
        <w:ind w:left="420" w:leftChars="200" w:right="-51" w:rightChars="0" w:firstLine="0" w:firstLineChars="0"/>
        <w:rPr>
          <w:rFonts w:hint="eastAsia" w:ascii="Times New Roman" w:hAnsi="Times New Roman" w:eastAsia="宋体"/>
          <w:bCs/>
          <w:sz w:val="20"/>
          <w:szCs w:val="20"/>
        </w:rPr>
      </w:pPr>
      <w:r>
        <w:rPr>
          <w:rFonts w:hint="default" w:ascii="Times New Roman" w:hAnsi="Times New Roman" w:eastAsia="宋体"/>
          <w:bCs/>
          <w:sz w:val="20"/>
          <w:szCs w:val="20"/>
        </w:rPr>
        <w:t>Join types</w:t>
      </w:r>
    </w:p>
    <w:p>
      <w:pPr>
        <w:numPr>
          <w:ilvl w:val="0"/>
          <w:numId w:val="0"/>
        </w:numPr>
        <w:spacing w:line="24" w:lineRule="atLeast"/>
        <w:ind w:leftChars="200" w:right="-51" w:rightChars="0"/>
        <w:rPr>
          <w:rFonts w:hint="eastAsia" w:ascii="Times New Roman" w:hAnsi="Times New Roman" w:eastAsia="宋体"/>
          <w:bCs/>
          <w:sz w:val="20"/>
          <w:szCs w:val="20"/>
        </w:rPr>
      </w:pPr>
      <w:r>
        <w:rPr>
          <w:rFonts w:hint="eastAsia" w:ascii="Times New Roman" w:hAnsi="Times New Roman" w:eastAsia="宋体"/>
          <w:bCs/>
          <w:kern w:val="0"/>
          <w:sz w:val="20"/>
          <w:szCs w:val="20"/>
        </w:rPr>
        <w:t>连接类型</w:t>
      </w:r>
    </w:p>
    <w:p>
      <w:pPr>
        <w:numPr>
          <w:ilvl w:val="0"/>
          <w:numId w:val="16"/>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View definition</w:t>
      </w:r>
    </w:p>
    <w:p>
      <w:pPr>
        <w:numPr>
          <w:ilvl w:val="0"/>
          <w:numId w:val="0"/>
        </w:numPr>
        <w:spacing w:line="24" w:lineRule="atLeast"/>
        <w:ind w:leftChars="200" w:right="-51" w:rightChars="0"/>
        <w:rPr>
          <w:rFonts w:hint="default" w:ascii="Times New Roman" w:hAnsi="Times New Roman" w:eastAsia="宋体"/>
          <w:bCs/>
          <w:sz w:val="20"/>
          <w:szCs w:val="20"/>
        </w:rPr>
      </w:pPr>
      <w:r>
        <w:rPr>
          <w:rFonts w:hint="eastAsia" w:ascii="Times New Roman" w:hAnsi="Times New Roman" w:eastAsia="宋体"/>
          <w:bCs/>
          <w:kern w:val="0"/>
          <w:sz w:val="20"/>
          <w:szCs w:val="20"/>
        </w:rPr>
        <w:t>视图定义</w:t>
      </w:r>
    </w:p>
    <w:p>
      <w:pPr>
        <w:numPr>
          <w:ilvl w:val="0"/>
          <w:numId w:val="16"/>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View update</w:t>
      </w:r>
    </w:p>
    <w:p>
      <w:pPr>
        <w:numPr>
          <w:ilvl w:val="0"/>
          <w:numId w:val="0"/>
        </w:numPr>
        <w:spacing w:line="24" w:lineRule="atLeast"/>
        <w:ind w:leftChars="200" w:right="-51" w:rightChars="0"/>
        <w:rPr>
          <w:rFonts w:hint="default" w:ascii="Times New Roman" w:hAnsi="Times New Roman" w:eastAsia="宋体"/>
          <w:bCs/>
          <w:sz w:val="20"/>
          <w:szCs w:val="20"/>
        </w:rPr>
      </w:pPr>
      <w:r>
        <w:rPr>
          <w:rFonts w:hint="eastAsia" w:ascii="Times New Roman" w:hAnsi="Times New Roman" w:eastAsia="宋体"/>
          <w:bCs/>
          <w:kern w:val="0"/>
          <w:sz w:val="20"/>
          <w:szCs w:val="20"/>
        </w:rPr>
        <w:t>视图更新</w:t>
      </w:r>
    </w:p>
    <w:p>
      <w:pPr>
        <w:numPr>
          <w:ilvl w:val="0"/>
          <w:numId w:val="16"/>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Integrity Constraints</w:t>
      </w:r>
    </w:p>
    <w:p>
      <w:pPr>
        <w:numPr>
          <w:ilvl w:val="0"/>
          <w:numId w:val="0"/>
        </w:numPr>
        <w:spacing w:line="24" w:lineRule="atLeast"/>
        <w:ind w:leftChars="200" w:right="-51" w:rightChars="0"/>
        <w:rPr>
          <w:rFonts w:hint="default" w:ascii="Times New Roman" w:hAnsi="Times New Roman" w:eastAsia="宋体"/>
          <w:bCs/>
          <w:sz w:val="20"/>
          <w:szCs w:val="20"/>
        </w:rPr>
      </w:pPr>
      <w:r>
        <w:rPr>
          <w:rFonts w:hint="eastAsia" w:ascii="Times New Roman" w:hAnsi="Times New Roman" w:eastAsia="宋体"/>
          <w:bCs/>
          <w:kern w:val="0"/>
          <w:sz w:val="20"/>
          <w:szCs w:val="20"/>
        </w:rPr>
        <w:t>完整性约束</w:t>
      </w:r>
    </w:p>
    <w:p>
      <w:pPr>
        <w:numPr>
          <w:ilvl w:val="0"/>
          <w:numId w:val="16"/>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Authorization</w:t>
      </w:r>
    </w:p>
    <w:p>
      <w:pPr>
        <w:numPr>
          <w:ilvl w:val="0"/>
          <w:numId w:val="0"/>
        </w:numPr>
        <w:spacing w:line="24" w:lineRule="atLeast"/>
        <w:ind w:leftChars="200" w:right="-51" w:rightChars="0"/>
        <w:rPr>
          <w:rFonts w:hint="default" w:ascii="Times New Roman" w:hAnsi="Times New Roman" w:eastAsia="宋体"/>
          <w:bCs/>
          <w:sz w:val="20"/>
          <w:szCs w:val="20"/>
        </w:rPr>
      </w:pPr>
      <w:r>
        <w:rPr>
          <w:rFonts w:hint="eastAsia" w:ascii="Times New Roman" w:hAnsi="Times New Roman" w:eastAsia="宋体"/>
          <w:bCs/>
          <w:kern w:val="0"/>
          <w:sz w:val="20"/>
          <w:szCs w:val="20"/>
        </w:rPr>
        <w:t>授权</w:t>
      </w:r>
    </w:p>
    <w:p>
      <w:pPr>
        <w:widowControl/>
        <w:spacing w:beforeLines="50" w:afterLines="50" w:line="288" w:lineRule="auto"/>
        <w:ind w:firstLine="360"/>
        <w:rPr>
          <w:rFonts w:hint="eastAsia" w:ascii="宋体" w:hAnsi="宋体" w:eastAsia="宋体"/>
          <w:b/>
          <w:bCs/>
          <w:sz w:val="20"/>
          <w:szCs w:val="20"/>
          <w:lang w:val="en-US" w:eastAsia="zh-CN"/>
        </w:rPr>
      </w:pPr>
      <w:r>
        <w:rPr>
          <w:rFonts w:hint="eastAsia" w:ascii="宋体" w:hAnsi="宋体" w:eastAsia="宋体"/>
          <w:b/>
          <w:bCs/>
          <w:sz w:val="20"/>
          <w:szCs w:val="20"/>
        </w:rPr>
        <w:t>C</w:t>
      </w:r>
      <w:r>
        <w:rPr>
          <w:rFonts w:ascii="宋体" w:hAnsi="宋体" w:eastAsia="宋体"/>
          <w:b/>
          <w:bCs/>
          <w:sz w:val="20"/>
          <w:szCs w:val="20"/>
        </w:rPr>
        <w:t xml:space="preserve">hapter </w:t>
      </w:r>
      <w:r>
        <w:rPr>
          <w:rFonts w:hint="eastAsia" w:ascii="宋体" w:hAnsi="宋体" w:eastAsia="宋体"/>
          <w:b/>
          <w:bCs/>
          <w:sz w:val="20"/>
          <w:szCs w:val="20"/>
        </w:rPr>
        <w:t>5</w:t>
      </w:r>
      <w:r>
        <w:rPr>
          <w:rFonts w:ascii="宋体" w:hAnsi="宋体" w:eastAsia="宋体"/>
          <w:b/>
          <w:bCs/>
          <w:sz w:val="20"/>
          <w:szCs w:val="20"/>
        </w:rPr>
        <w:t xml:space="preserve"> </w:t>
      </w:r>
      <w:r>
        <w:rPr>
          <w:rFonts w:hint="eastAsia" w:ascii="宋体" w:hAnsi="宋体" w:eastAsia="宋体"/>
          <w:b/>
          <w:bCs/>
          <w:sz w:val="20"/>
          <w:szCs w:val="20"/>
        </w:rPr>
        <w:t>Advanced SQL</w:t>
      </w:r>
      <w:r>
        <w:rPr>
          <w:rFonts w:ascii="宋体" w:hAnsi="宋体" w:eastAsia="宋体"/>
          <w:b/>
          <w:bCs/>
          <w:sz w:val="20"/>
          <w:szCs w:val="20"/>
        </w:rPr>
        <w:t xml:space="preserve"> </w:t>
      </w:r>
      <w:r>
        <w:rPr>
          <w:rFonts w:hint="eastAsia" w:ascii="宋体" w:hAnsi="宋体" w:eastAsia="宋体"/>
          <w:b/>
          <w:bCs/>
          <w:sz w:val="20"/>
          <w:szCs w:val="20"/>
        </w:rPr>
        <w:t xml:space="preserve">第五章 </w:t>
      </w:r>
      <w:r>
        <w:rPr>
          <w:rFonts w:hint="eastAsia" w:ascii="宋体" w:hAnsi="宋体"/>
          <w:b/>
          <w:bCs/>
          <w:sz w:val="20"/>
          <w:szCs w:val="20"/>
          <w:lang w:val="en-US" w:eastAsia="zh-CN"/>
        </w:rPr>
        <w:t>高级SQL</w:t>
      </w:r>
      <w:r>
        <w:rPr>
          <w:rFonts w:ascii="宋体" w:hAnsi="宋体" w:eastAsia="宋体"/>
          <w:b/>
          <w:bCs/>
          <w:sz w:val="20"/>
          <w:szCs w:val="20"/>
        </w:rPr>
        <w:tab/>
      </w:r>
      <w:r>
        <w:rPr>
          <w:rFonts w:hint="eastAsia" w:ascii="宋体" w:hAnsi="宋体" w:eastAsia="宋体"/>
          <w:b/>
          <w:bCs/>
          <w:sz w:val="20"/>
          <w:szCs w:val="20"/>
        </w:rPr>
        <w:t>理论课时Hours</w:t>
      </w:r>
      <w:r>
        <w:rPr>
          <w:rFonts w:ascii="宋体" w:hAnsi="宋体" w:eastAsia="宋体"/>
          <w:b/>
          <w:bCs/>
          <w:sz w:val="20"/>
          <w:szCs w:val="20"/>
        </w:rPr>
        <w:t xml:space="preserve"> </w:t>
      </w:r>
      <w:r>
        <w:rPr>
          <w:rFonts w:hint="eastAsia" w:ascii="宋体" w:hAnsi="宋体"/>
          <w:b/>
          <w:bCs/>
          <w:sz w:val="20"/>
          <w:szCs w:val="20"/>
          <w:lang w:val="en-US" w:eastAsia="zh-CN"/>
        </w:rPr>
        <w:t>3</w:t>
      </w:r>
      <w:r>
        <w:rPr>
          <w:rFonts w:ascii="宋体" w:hAnsi="宋体" w:eastAsia="宋体"/>
          <w:b/>
          <w:bCs/>
          <w:sz w:val="20"/>
          <w:szCs w:val="20"/>
        </w:rPr>
        <w:t>/</w:t>
      </w:r>
      <w:r>
        <w:rPr>
          <w:rFonts w:hint="eastAsia" w:ascii="宋体" w:hAnsi="宋体" w:eastAsia="宋体"/>
          <w:b/>
          <w:bCs/>
          <w:sz w:val="20"/>
          <w:szCs w:val="20"/>
        </w:rPr>
        <w:t>实践课时A</w:t>
      </w:r>
      <w:r>
        <w:rPr>
          <w:rFonts w:ascii="宋体" w:hAnsi="宋体" w:eastAsia="宋体"/>
          <w:b/>
          <w:bCs/>
          <w:sz w:val="20"/>
          <w:szCs w:val="20"/>
        </w:rPr>
        <w:t xml:space="preserve">ctual Hours </w:t>
      </w:r>
      <w:r>
        <w:rPr>
          <w:rFonts w:hint="eastAsia" w:ascii="宋体" w:hAnsi="宋体"/>
          <w:b/>
          <w:bCs/>
          <w:sz w:val="20"/>
          <w:szCs w:val="20"/>
          <w:lang w:val="en-US" w:eastAsia="zh-CN"/>
        </w:rPr>
        <w:t>3</w:t>
      </w:r>
    </w:p>
    <w:p>
      <w:pPr>
        <w:widowControl/>
        <w:spacing w:line="288" w:lineRule="auto"/>
        <w:rPr>
          <w:rFonts w:ascii="Times New Roman" w:hAnsi="Times New Roman" w:eastAsia="宋体"/>
          <w:kern w:val="0"/>
          <w:sz w:val="20"/>
          <w:szCs w:val="20"/>
        </w:rPr>
      </w:pPr>
      <w:r>
        <w:rPr>
          <w:rFonts w:ascii="Times New Roman" w:hAnsi="Times New Roman" w:eastAsia="宋体"/>
          <w:kern w:val="0"/>
          <w:sz w:val="20"/>
          <w:szCs w:val="20"/>
        </w:rPr>
        <w:t>教学内容 Teaching Content:</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5.1 Accessing SQL From a Programming Language</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5 1使用程序设计语言访问数据库</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5.2 Functions and Procedures</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5 2函数和过程</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5.3 Triggers</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5 3触发器</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5.4 Recursive Queries**</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5 4递归查询**</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5.5 Advanced Aggregation Features**</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5 5高级聚集特性**</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5.6 OLAP**</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5 6OLAP**</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5.7 Summary</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5 7总结</w:t>
      </w:r>
    </w:p>
    <w:p>
      <w:pPr>
        <w:widowControl/>
        <w:spacing w:line="24" w:lineRule="atLeast"/>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知识要求Knowledge Requirements：</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51" w:rightChars="0" w:firstLine="400" w:firstLineChars="200"/>
        <w:textAlignment w:val="auto"/>
        <w:rPr>
          <w:rFonts w:hint="default" w:ascii="Times New Roman" w:hAnsi="Times New Roman"/>
          <w:bCs/>
          <w:sz w:val="20"/>
          <w:szCs w:val="20"/>
          <w:lang w:val="en-US" w:eastAsia="zh-CN"/>
        </w:rPr>
      </w:pPr>
      <w:r>
        <w:rPr>
          <w:rFonts w:hint="eastAsia" w:ascii="Times New Roman" w:hAnsi="Times New Roman"/>
          <w:bCs/>
          <w:sz w:val="20"/>
          <w:szCs w:val="20"/>
          <w:lang w:val="en-US" w:eastAsia="zh-CN"/>
        </w:rPr>
        <w:t>In Chapters 3 and 4, we provided detailed coverage of the basic structure of SQL. In this chapter, we cover some of the more advanced features of SQL.1 We address the issue of how to access SQL from a general-purpose programming language, which is very important for building applications that use a database to store and retrieve data. We describe how procedural code can be executed within the database, either by extending the SQL language to support procedural actions, or by allowing functions defined in procedural languages to be executed within the database. We describe triggers, which can be used to specify actions that are to be carried out automatically on certain events such as insertion, deletion, or update of duple in a specified relation. We discuss recursive queries and advanced aggregation features supported by SQL. Finally, we describe online analytic processing (OLAP) systems, which support interactive analysis of very large data-sets.</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51" w:rightChars="0" w:firstLine="400" w:firstLineChars="200"/>
        <w:textAlignment w:val="auto"/>
        <w:rPr>
          <w:rFonts w:hint="eastAsia" w:ascii="Times New Roman" w:hAnsi="Times New Roman"/>
          <w:bCs/>
          <w:sz w:val="20"/>
          <w:szCs w:val="20"/>
          <w:lang w:val="en-US" w:eastAsia="zh-CN"/>
        </w:rPr>
      </w:pPr>
      <w:r>
        <w:rPr>
          <w:rFonts w:hint="eastAsia" w:ascii="Times New Roman" w:hAnsi="Times New Roman"/>
          <w:bCs/>
          <w:sz w:val="20"/>
          <w:szCs w:val="20"/>
          <w:lang w:val="en-US" w:eastAsia="zh-CN"/>
        </w:rPr>
        <w:t>在第3章和第4章中，我们详细介绍了SQL的基本结构。在本章中，我们将介绍SQL的一些更高级的功能。我们将讨论如何从通用编程语言访问SQL，这对于构建使用数据库存储和检索数据的应用程序非常重要。我们描述了如何在数据库中执行过程代码，可以通过扩展SQL语言来支持过程操作，也可以通过允许在数据库中执行过程语言中定义的函数。我们描述了触发器，它可用于指定在特定事件上自动执行的操作，例如在指定关系中插入、删除或更新双工。我们将讨论SQL支持的递归查询和高级聚合特性。最后，我们描述了在线分析处理（OLAP）系统，它支持对非常大的数据集进行交互式分析。</w:t>
      </w:r>
    </w:p>
    <w:p>
      <w:pPr>
        <w:widowControl/>
        <w:spacing w:line="24" w:lineRule="atLeast"/>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能力要求Capability Requirements：</w:t>
      </w:r>
    </w:p>
    <w:p>
      <w:pPr>
        <w:numPr>
          <w:ilvl w:val="0"/>
          <w:numId w:val="17"/>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Master: embedded SQL statements.</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default" w:ascii="Times New Roman" w:hAnsi="Times New Roman"/>
          <w:kern w:val="0"/>
          <w:sz w:val="20"/>
          <w:szCs w:val="20"/>
          <w:lang w:val="en-US" w:eastAsia="zh-CN"/>
        </w:rPr>
        <w:t>掌握：嵌入式SQL语句。</w:t>
      </w:r>
    </w:p>
    <w:p>
      <w:pPr>
        <w:numPr>
          <w:ilvl w:val="0"/>
          <w:numId w:val="17"/>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Understanding: dynamic SQL statements.</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default" w:ascii="Times New Roman" w:hAnsi="Times New Roman"/>
          <w:kern w:val="0"/>
          <w:sz w:val="20"/>
          <w:szCs w:val="20"/>
          <w:lang w:val="en-US" w:eastAsia="zh-CN"/>
        </w:rPr>
        <w:t>理解：动态SQL语句。</w:t>
      </w:r>
    </w:p>
    <w:p>
      <w:pPr>
        <w:numPr>
          <w:ilvl w:val="0"/>
          <w:numId w:val="17"/>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Basic Mastery: function and process.</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default" w:ascii="Times New Roman" w:hAnsi="Times New Roman"/>
          <w:kern w:val="0"/>
          <w:sz w:val="20"/>
          <w:szCs w:val="20"/>
          <w:lang w:val="en-US" w:eastAsia="zh-CN"/>
        </w:rPr>
        <w:t>基本掌握：函数和过程。</w:t>
      </w:r>
    </w:p>
    <w:p>
      <w:pPr>
        <w:numPr>
          <w:ilvl w:val="0"/>
          <w:numId w:val="17"/>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Basic Mastery: trigger.</w:t>
      </w:r>
    </w:p>
    <w:p>
      <w:pPr>
        <w:numPr>
          <w:ilvl w:val="0"/>
          <w:numId w:val="0"/>
        </w:numPr>
        <w:spacing w:line="24" w:lineRule="atLeast"/>
        <w:ind w:leftChars="200" w:right="-51" w:rightChars="0"/>
        <w:rPr>
          <w:rFonts w:hint="default" w:ascii="Times New Roman" w:hAnsi="Times New Roman"/>
          <w:kern w:val="0"/>
          <w:sz w:val="20"/>
          <w:szCs w:val="20"/>
          <w:lang w:val="en-US" w:eastAsia="zh-CN"/>
        </w:rPr>
      </w:pPr>
      <w:r>
        <w:rPr>
          <w:rFonts w:hint="default" w:ascii="Times New Roman" w:hAnsi="Times New Roman"/>
          <w:kern w:val="0"/>
          <w:sz w:val="20"/>
          <w:szCs w:val="20"/>
          <w:lang w:val="en-US" w:eastAsia="zh-CN"/>
        </w:rPr>
        <w:t>基本掌握：触发器。</w:t>
      </w:r>
    </w:p>
    <w:p>
      <w:pPr>
        <w:widowControl/>
        <w:spacing w:line="24" w:lineRule="atLeast"/>
        <w:rPr>
          <w:rFonts w:ascii="Times New Roman" w:hAnsi="Times New Roman" w:eastAsia="宋体"/>
          <w:bCs/>
          <w:sz w:val="20"/>
          <w:szCs w:val="20"/>
        </w:rPr>
      </w:pPr>
      <w:r>
        <w:rPr>
          <w:rFonts w:hint="eastAsia" w:ascii="Times New Roman" w:hAnsi="Times New Roman"/>
          <w:kern w:val="0"/>
          <w:sz w:val="20"/>
          <w:szCs w:val="20"/>
          <w:lang w:val="en-US" w:eastAsia="zh-CN"/>
        </w:rPr>
        <w:t>教学难点 Difficulties in Teaching：</w:t>
      </w:r>
    </w:p>
    <w:p>
      <w:pPr>
        <w:numPr>
          <w:ilvl w:val="0"/>
          <w:numId w:val="18"/>
        </w:numPr>
        <w:spacing w:line="24" w:lineRule="atLeast"/>
        <w:ind w:left="420" w:leftChars="200" w:right="-51" w:rightChars="0" w:firstLine="0" w:firstLineChars="0"/>
        <w:rPr>
          <w:rFonts w:hint="eastAsia" w:ascii="Times New Roman" w:hAnsi="Times New Roman" w:eastAsia="宋体"/>
          <w:bCs/>
          <w:sz w:val="20"/>
          <w:szCs w:val="20"/>
        </w:rPr>
      </w:pPr>
      <w:r>
        <w:rPr>
          <w:rFonts w:hint="default" w:ascii="Times New Roman" w:hAnsi="Times New Roman" w:eastAsia="宋体"/>
          <w:bCs/>
          <w:sz w:val="20"/>
          <w:szCs w:val="20"/>
        </w:rPr>
        <w:t>Embedded SQL</w:t>
      </w:r>
    </w:p>
    <w:p>
      <w:pPr>
        <w:numPr>
          <w:ilvl w:val="0"/>
          <w:numId w:val="0"/>
        </w:numPr>
        <w:spacing w:line="24" w:lineRule="atLeast"/>
        <w:ind w:leftChars="200" w:right="-51" w:rightChars="0"/>
        <w:rPr>
          <w:rFonts w:hint="eastAsia" w:ascii="Times New Roman" w:hAnsi="Times New Roman" w:eastAsia="宋体"/>
          <w:bCs/>
          <w:sz w:val="20"/>
          <w:szCs w:val="20"/>
        </w:rPr>
      </w:pPr>
      <w:r>
        <w:rPr>
          <w:rFonts w:hint="default" w:ascii="Times New Roman" w:hAnsi="Times New Roman" w:eastAsia="宋体"/>
          <w:bCs/>
          <w:sz w:val="20"/>
          <w:szCs w:val="20"/>
        </w:rPr>
        <w:t>嵌入式SQL</w:t>
      </w:r>
    </w:p>
    <w:p>
      <w:pPr>
        <w:numPr>
          <w:ilvl w:val="0"/>
          <w:numId w:val="18"/>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Dynamic SQL</w:t>
      </w:r>
    </w:p>
    <w:p>
      <w:pPr>
        <w:numPr>
          <w:ilvl w:val="0"/>
          <w:numId w:val="0"/>
        </w:numPr>
        <w:spacing w:line="24" w:lineRule="atLeast"/>
        <w:ind w:leftChars="200" w:right="-51" w:rightChars="0"/>
        <w:rPr>
          <w:rFonts w:hint="default" w:ascii="Times New Roman" w:hAnsi="Times New Roman" w:eastAsia="宋体"/>
          <w:bCs/>
          <w:sz w:val="20"/>
          <w:szCs w:val="20"/>
        </w:rPr>
      </w:pPr>
      <w:r>
        <w:rPr>
          <w:rFonts w:hint="default" w:ascii="Times New Roman" w:hAnsi="Times New Roman" w:eastAsia="宋体"/>
          <w:bCs/>
          <w:sz w:val="20"/>
          <w:szCs w:val="20"/>
        </w:rPr>
        <w:t>动态SQL</w:t>
      </w:r>
    </w:p>
    <w:p>
      <w:pPr>
        <w:numPr>
          <w:ilvl w:val="0"/>
          <w:numId w:val="18"/>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SQL functions</w:t>
      </w:r>
    </w:p>
    <w:p>
      <w:pPr>
        <w:numPr>
          <w:ilvl w:val="0"/>
          <w:numId w:val="0"/>
        </w:numPr>
        <w:spacing w:line="24" w:lineRule="atLeast"/>
        <w:ind w:leftChars="200" w:right="-51" w:rightChars="0"/>
        <w:rPr>
          <w:rFonts w:hint="default" w:ascii="Times New Roman" w:hAnsi="Times New Roman" w:eastAsia="宋体"/>
          <w:bCs/>
          <w:sz w:val="20"/>
          <w:szCs w:val="20"/>
        </w:rPr>
      </w:pPr>
      <w:r>
        <w:rPr>
          <w:rFonts w:hint="default" w:ascii="Times New Roman" w:hAnsi="Times New Roman" w:eastAsia="宋体"/>
          <w:bCs/>
          <w:sz w:val="20"/>
          <w:szCs w:val="20"/>
        </w:rPr>
        <w:t>SQL函数</w:t>
      </w:r>
    </w:p>
    <w:p>
      <w:pPr>
        <w:numPr>
          <w:ilvl w:val="0"/>
          <w:numId w:val="18"/>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Stored procedures</w:t>
      </w:r>
    </w:p>
    <w:p>
      <w:pPr>
        <w:numPr>
          <w:ilvl w:val="0"/>
          <w:numId w:val="0"/>
        </w:numPr>
        <w:spacing w:line="24" w:lineRule="atLeast"/>
        <w:ind w:leftChars="200" w:right="-51" w:rightChars="0"/>
        <w:rPr>
          <w:rFonts w:hint="default" w:ascii="Times New Roman" w:hAnsi="Times New Roman" w:eastAsia="宋体"/>
          <w:bCs/>
          <w:sz w:val="20"/>
          <w:szCs w:val="20"/>
        </w:rPr>
      </w:pPr>
      <w:r>
        <w:rPr>
          <w:rFonts w:hint="default" w:ascii="Times New Roman" w:hAnsi="Times New Roman" w:eastAsia="宋体"/>
          <w:bCs/>
          <w:sz w:val="20"/>
          <w:szCs w:val="20"/>
        </w:rPr>
        <w:t>存储过程</w:t>
      </w:r>
    </w:p>
    <w:p>
      <w:pPr>
        <w:numPr>
          <w:ilvl w:val="0"/>
          <w:numId w:val="18"/>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Triggers</w:t>
      </w:r>
    </w:p>
    <w:p>
      <w:pPr>
        <w:numPr>
          <w:ilvl w:val="0"/>
          <w:numId w:val="0"/>
        </w:numPr>
        <w:spacing w:line="24" w:lineRule="atLeast"/>
        <w:ind w:leftChars="200" w:right="-51" w:rightChars="0"/>
        <w:rPr>
          <w:rFonts w:hint="default" w:ascii="Times New Roman" w:hAnsi="Times New Roman" w:eastAsia="宋体"/>
          <w:bCs/>
          <w:sz w:val="20"/>
          <w:szCs w:val="20"/>
        </w:rPr>
      </w:pPr>
      <w:r>
        <w:rPr>
          <w:rFonts w:hint="default" w:ascii="Times New Roman" w:hAnsi="Times New Roman" w:eastAsia="宋体"/>
          <w:bCs/>
          <w:sz w:val="20"/>
          <w:szCs w:val="20"/>
        </w:rPr>
        <w:t>触发</w:t>
      </w:r>
      <w:r>
        <w:rPr>
          <w:rFonts w:hint="eastAsia" w:ascii="Times New Roman" w:hAnsi="Times New Roman"/>
          <w:bCs/>
          <w:sz w:val="20"/>
          <w:szCs w:val="20"/>
          <w:lang w:val="en-US" w:eastAsia="zh-CN"/>
        </w:rPr>
        <w:t>器</w:t>
      </w:r>
      <w:r>
        <w:rPr>
          <w:rFonts w:hint="default" w:ascii="Times New Roman" w:hAnsi="Times New Roman" w:eastAsia="宋体"/>
          <w:bCs/>
          <w:sz w:val="20"/>
          <w:szCs w:val="20"/>
        </w:rPr>
        <w:t xml:space="preserve"> </w:t>
      </w:r>
    </w:p>
    <w:p>
      <w:pPr>
        <w:widowControl/>
        <w:spacing w:beforeLines="50" w:afterLines="50" w:line="288" w:lineRule="auto"/>
        <w:ind w:firstLine="360"/>
        <w:rPr>
          <w:rFonts w:hint="eastAsia" w:ascii="宋体" w:hAnsi="宋体" w:eastAsia="宋体"/>
          <w:b/>
          <w:bCs/>
          <w:sz w:val="20"/>
          <w:szCs w:val="20"/>
          <w:lang w:eastAsia="zh-CN"/>
        </w:rPr>
      </w:pPr>
      <w:r>
        <w:rPr>
          <w:rFonts w:hint="eastAsia" w:ascii="宋体" w:hAnsi="宋体" w:eastAsia="宋体"/>
          <w:b/>
          <w:bCs/>
          <w:sz w:val="20"/>
          <w:szCs w:val="20"/>
        </w:rPr>
        <w:t>C</w:t>
      </w:r>
      <w:r>
        <w:rPr>
          <w:rFonts w:ascii="宋体" w:hAnsi="宋体" w:eastAsia="宋体"/>
          <w:b/>
          <w:bCs/>
          <w:sz w:val="20"/>
          <w:szCs w:val="20"/>
        </w:rPr>
        <w:t xml:space="preserve">hapter </w:t>
      </w:r>
      <w:r>
        <w:rPr>
          <w:rFonts w:hint="eastAsia" w:ascii="宋体" w:hAnsi="宋体" w:eastAsia="宋体"/>
          <w:b/>
          <w:bCs/>
          <w:sz w:val="20"/>
          <w:szCs w:val="20"/>
        </w:rPr>
        <w:t>6</w:t>
      </w:r>
      <w:r>
        <w:rPr>
          <w:rFonts w:ascii="宋体" w:hAnsi="宋体" w:eastAsia="宋体"/>
          <w:b/>
          <w:bCs/>
          <w:sz w:val="20"/>
          <w:szCs w:val="20"/>
        </w:rPr>
        <w:t xml:space="preserve"> </w:t>
      </w:r>
      <w:r>
        <w:rPr>
          <w:rFonts w:hint="eastAsia" w:ascii="宋体" w:hAnsi="宋体" w:eastAsia="宋体"/>
          <w:b/>
          <w:bCs/>
          <w:sz w:val="20"/>
          <w:szCs w:val="20"/>
        </w:rPr>
        <w:t>Formal Relational Query Languages</w:t>
      </w:r>
      <w:r>
        <w:rPr>
          <w:rFonts w:ascii="宋体" w:hAnsi="宋体" w:eastAsia="宋体"/>
          <w:b/>
          <w:bCs/>
          <w:sz w:val="20"/>
          <w:szCs w:val="20"/>
        </w:rPr>
        <w:t xml:space="preserve"> </w:t>
      </w:r>
      <w:r>
        <w:rPr>
          <w:rFonts w:hint="eastAsia" w:ascii="宋体" w:hAnsi="宋体" w:eastAsia="宋体"/>
          <w:b/>
          <w:bCs/>
          <w:sz w:val="20"/>
          <w:szCs w:val="20"/>
        </w:rPr>
        <w:t>第六章 形式化关系查询语言</w:t>
      </w:r>
      <w:r>
        <w:rPr>
          <w:rFonts w:ascii="宋体" w:hAnsi="宋体" w:eastAsia="宋体"/>
          <w:b/>
          <w:bCs/>
          <w:sz w:val="20"/>
          <w:szCs w:val="20"/>
        </w:rPr>
        <w:tab/>
      </w:r>
      <w:r>
        <w:rPr>
          <w:rFonts w:hint="eastAsia" w:ascii="宋体" w:hAnsi="宋体" w:eastAsia="宋体"/>
          <w:b/>
          <w:bCs/>
          <w:sz w:val="20"/>
          <w:szCs w:val="20"/>
        </w:rPr>
        <w:t>理论课时Hours</w:t>
      </w:r>
      <w:r>
        <w:rPr>
          <w:rFonts w:ascii="宋体" w:hAnsi="宋体" w:eastAsia="宋体"/>
          <w:b/>
          <w:bCs/>
          <w:sz w:val="20"/>
          <w:szCs w:val="20"/>
        </w:rPr>
        <w:t xml:space="preserve"> </w:t>
      </w:r>
      <w:r>
        <w:rPr>
          <w:rFonts w:hint="eastAsia" w:ascii="宋体" w:hAnsi="宋体"/>
          <w:b/>
          <w:bCs/>
          <w:sz w:val="20"/>
          <w:szCs w:val="20"/>
          <w:lang w:val="en-US" w:eastAsia="zh-CN"/>
        </w:rPr>
        <w:t>3</w:t>
      </w:r>
      <w:r>
        <w:rPr>
          <w:rFonts w:ascii="宋体" w:hAnsi="宋体" w:eastAsia="宋体"/>
          <w:b/>
          <w:bCs/>
          <w:sz w:val="20"/>
          <w:szCs w:val="20"/>
        </w:rPr>
        <w:t>/</w:t>
      </w:r>
      <w:r>
        <w:rPr>
          <w:rFonts w:hint="eastAsia" w:ascii="宋体" w:hAnsi="宋体" w:eastAsia="宋体"/>
          <w:b/>
          <w:bCs/>
          <w:sz w:val="20"/>
          <w:szCs w:val="20"/>
        </w:rPr>
        <w:t>实践课时A</w:t>
      </w:r>
      <w:r>
        <w:rPr>
          <w:rFonts w:ascii="宋体" w:hAnsi="宋体" w:eastAsia="宋体"/>
          <w:b/>
          <w:bCs/>
          <w:sz w:val="20"/>
          <w:szCs w:val="20"/>
        </w:rPr>
        <w:t xml:space="preserve">ctual Hours </w:t>
      </w:r>
      <w:r>
        <w:rPr>
          <w:rFonts w:hint="eastAsia" w:ascii="宋体" w:hAnsi="宋体"/>
          <w:b/>
          <w:bCs/>
          <w:sz w:val="20"/>
          <w:szCs w:val="20"/>
          <w:lang w:val="en-US" w:eastAsia="zh-CN"/>
        </w:rPr>
        <w:t>3</w:t>
      </w:r>
    </w:p>
    <w:p>
      <w:pPr>
        <w:widowControl/>
        <w:spacing w:line="288" w:lineRule="auto"/>
        <w:rPr>
          <w:rFonts w:hint="eastAsia" w:ascii="Times New Roman" w:hAnsi="Times New Roman" w:eastAsia="宋体"/>
          <w:kern w:val="0"/>
          <w:sz w:val="20"/>
          <w:szCs w:val="20"/>
        </w:rPr>
      </w:pPr>
      <w:r>
        <w:rPr>
          <w:rFonts w:ascii="Times New Roman" w:hAnsi="Times New Roman" w:eastAsia="宋体"/>
          <w:kern w:val="0"/>
          <w:sz w:val="20"/>
          <w:szCs w:val="20"/>
        </w:rPr>
        <w:t>教学内容 Teaching Content:</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6.1 The Relational Algebra</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6 1关系代数</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 xml:space="preserve">6.2 The </w:t>
      </w:r>
      <w:r>
        <w:rPr>
          <w:rFonts w:hint="eastAsia" w:ascii="Times New Roman" w:hAnsi="Times New Roman"/>
          <w:kern w:val="0"/>
          <w:sz w:val="20"/>
          <w:szCs w:val="20"/>
          <w:lang w:val="en-US" w:eastAsia="zh-CN"/>
        </w:rPr>
        <w:t>T</w:t>
      </w:r>
      <w:r>
        <w:rPr>
          <w:rFonts w:hint="eastAsia" w:ascii="Times New Roman" w:hAnsi="Times New Roman" w:eastAsia="宋体"/>
          <w:kern w:val="0"/>
          <w:sz w:val="20"/>
          <w:szCs w:val="20"/>
        </w:rPr>
        <w:t>uple Relational Calculus</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6 2元组关系演算</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6.3 The Domain Relational</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6 3域关系演算</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6.4 Summary</w:t>
      </w:r>
    </w:p>
    <w:p>
      <w:pPr>
        <w:widowControl/>
        <w:spacing w:line="24" w:lineRule="atLeast"/>
        <w:ind w:left="420" w:leftChars="200"/>
        <w:rPr>
          <w:rFonts w:hint="eastAsia" w:ascii="Times New Roman" w:hAnsi="Times New Roman" w:eastAsia="宋体"/>
          <w:kern w:val="0"/>
          <w:sz w:val="20"/>
          <w:szCs w:val="20"/>
        </w:rPr>
      </w:pPr>
      <w:r>
        <w:rPr>
          <w:rFonts w:hint="eastAsia" w:ascii="Times New Roman" w:hAnsi="Times New Roman" w:eastAsia="宋体"/>
          <w:kern w:val="0"/>
          <w:sz w:val="20"/>
          <w:szCs w:val="20"/>
        </w:rPr>
        <w:t>6 4总结</w:t>
      </w:r>
    </w:p>
    <w:p>
      <w:pPr>
        <w:widowControl/>
        <w:spacing w:line="24" w:lineRule="atLeast"/>
        <w:rPr>
          <w:rFonts w:hint="eastAsia" w:ascii="Times New Roman" w:hAnsi="Times New Roman" w:eastAsia="宋体"/>
          <w:kern w:val="0"/>
          <w:sz w:val="20"/>
          <w:szCs w:val="20"/>
          <w:lang w:val="en-US" w:eastAsia="zh-CN"/>
        </w:rPr>
      </w:pPr>
      <w:r>
        <w:rPr>
          <w:rFonts w:hint="eastAsia" w:ascii="Times New Roman" w:hAnsi="Times New Roman" w:eastAsia="宋体"/>
          <w:kern w:val="0"/>
          <w:sz w:val="20"/>
          <w:szCs w:val="20"/>
          <w:lang w:val="en-US" w:eastAsia="zh-CN"/>
        </w:rPr>
        <w:t>知识要求Knowledge Requirements：</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51" w:rightChars="0" w:firstLine="400" w:firstLineChars="200"/>
        <w:textAlignment w:val="auto"/>
        <w:rPr>
          <w:rFonts w:hint="eastAsia" w:ascii="Times New Roman" w:hAnsi="Times New Roman"/>
          <w:bCs/>
          <w:sz w:val="20"/>
          <w:szCs w:val="20"/>
          <w:lang w:val="en-US" w:eastAsia="zh-CN"/>
        </w:rPr>
      </w:pPr>
      <w:r>
        <w:rPr>
          <w:rFonts w:hint="eastAsia" w:ascii="Times New Roman" w:hAnsi="Times New Roman"/>
          <w:bCs/>
          <w:sz w:val="20"/>
          <w:szCs w:val="20"/>
          <w:lang w:val="en-US" w:eastAsia="zh-CN"/>
        </w:rPr>
        <w:t>In Chapters 2 through 5 we introduced the relational model and covered SQL in great detail. In this chapter we present the formal model upon which SQL as well as other relational query languages are based.</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51" w:rightChars="0" w:firstLine="400" w:firstLineChars="200"/>
        <w:textAlignment w:val="auto"/>
        <w:rPr>
          <w:rFonts w:hint="default" w:ascii="Times New Roman" w:hAnsi="Times New Roman"/>
          <w:bCs/>
          <w:sz w:val="20"/>
          <w:szCs w:val="20"/>
          <w:lang w:val="en-US" w:eastAsia="zh-CN"/>
        </w:rPr>
      </w:pPr>
      <w:r>
        <w:rPr>
          <w:rFonts w:hint="eastAsia" w:ascii="Times New Roman" w:hAnsi="Times New Roman"/>
          <w:bCs/>
          <w:sz w:val="20"/>
          <w:szCs w:val="20"/>
          <w:lang w:val="en-US" w:eastAsia="zh-CN"/>
        </w:rPr>
        <w:t xml:space="preserve">We cover three formal languages. We start by presenting the relational algebra, which </w:t>
      </w:r>
      <w:r>
        <w:rPr>
          <w:rFonts w:hint="default" w:ascii="Times New Roman" w:hAnsi="Times New Roman"/>
          <w:bCs/>
          <w:sz w:val="20"/>
          <w:szCs w:val="20"/>
          <w:lang w:val="en-US" w:eastAsia="zh-CN"/>
        </w:rPr>
        <w:t>forms the basis of the widely used SQL query language. We then cover the tuple relational calculus and the domain relational calculus, which are declarative query languages based on mathematical logic.</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51" w:rightChars="0" w:firstLine="400" w:firstLineChars="200"/>
        <w:textAlignment w:val="auto"/>
        <w:rPr>
          <w:rFonts w:hint="eastAsia" w:ascii="Times New Roman" w:hAnsi="Times New Roman"/>
          <w:bCs/>
          <w:sz w:val="20"/>
          <w:szCs w:val="20"/>
          <w:lang w:val="en-US" w:eastAsia="zh-CN"/>
        </w:rPr>
      </w:pPr>
      <w:r>
        <w:rPr>
          <w:rFonts w:hint="eastAsia" w:ascii="Times New Roman" w:hAnsi="Times New Roman"/>
          <w:bCs/>
          <w:sz w:val="20"/>
          <w:szCs w:val="20"/>
          <w:lang w:val="en-US" w:eastAsia="zh-CN"/>
        </w:rPr>
        <w:t>在第2章到第5章中，我们介绍了关系模型并详细介绍了SQL。在本章中，我们将介绍SQL以及其他关系查询语言所基于的形式化模型。</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51" w:rightChars="0" w:firstLine="400" w:firstLineChars="200"/>
        <w:textAlignment w:val="auto"/>
        <w:rPr>
          <w:rFonts w:hint="eastAsia" w:ascii="Times New Roman" w:hAnsi="Times New Roman"/>
          <w:bCs/>
          <w:sz w:val="20"/>
          <w:szCs w:val="20"/>
          <w:lang w:val="en-US" w:eastAsia="zh-CN"/>
        </w:rPr>
      </w:pPr>
      <w:r>
        <w:rPr>
          <w:rFonts w:hint="eastAsia" w:ascii="Times New Roman" w:hAnsi="Times New Roman"/>
          <w:bCs/>
          <w:sz w:val="20"/>
          <w:szCs w:val="20"/>
          <w:lang w:val="en-US" w:eastAsia="zh-CN"/>
        </w:rPr>
        <w:t>我们涵盖三种正式语言。我们首先介绍关系代数，它是广泛使用的SQL查询语言的基础。然后介绍元组关系演算和域关系演算，它们是基于数学逻辑的声明式查询语言。</w:t>
      </w:r>
    </w:p>
    <w:p>
      <w:pPr>
        <w:widowControl/>
        <w:spacing w:line="24" w:lineRule="atLeast"/>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能力要求Capability Requirements：</w:t>
      </w:r>
    </w:p>
    <w:p>
      <w:pPr>
        <w:numPr>
          <w:ilvl w:val="0"/>
          <w:numId w:val="19"/>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Proficiency: Express query with relational algebra.</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default" w:ascii="Arial" w:hAnsi="Arial" w:cs="Arial"/>
          <w:i w:val="0"/>
          <w:caps w:val="0"/>
          <w:color w:val="333333"/>
          <w:spacing w:val="0"/>
          <w:sz w:val="21"/>
          <w:szCs w:val="21"/>
          <w:shd w:val="clear" w:fill="FFFFFF"/>
        </w:rPr>
        <w:t>熟练掌握：用关系代数表达查询。</w:t>
      </w:r>
    </w:p>
    <w:p>
      <w:pPr>
        <w:numPr>
          <w:ilvl w:val="0"/>
          <w:numId w:val="19"/>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Basic Mastery: Express query with tuple relation calculus.</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default" w:ascii="Arial" w:hAnsi="Arial" w:cs="Arial"/>
          <w:i w:val="0"/>
          <w:caps w:val="0"/>
          <w:color w:val="333333"/>
          <w:spacing w:val="0"/>
          <w:sz w:val="21"/>
          <w:szCs w:val="21"/>
          <w:shd w:val="clear" w:fill="FFFFFF"/>
        </w:rPr>
        <w:t>基本掌握：用元组关系演算表达查询。</w:t>
      </w:r>
    </w:p>
    <w:p>
      <w:pPr>
        <w:widowControl/>
        <w:spacing w:line="24" w:lineRule="atLeast"/>
        <w:rPr>
          <w:rFonts w:ascii="Times New Roman" w:hAnsi="Times New Roman" w:eastAsia="宋体"/>
          <w:bCs/>
          <w:sz w:val="20"/>
          <w:szCs w:val="20"/>
        </w:rPr>
      </w:pPr>
      <w:r>
        <w:rPr>
          <w:rFonts w:hint="eastAsia" w:ascii="Times New Roman" w:hAnsi="Times New Roman"/>
          <w:kern w:val="0"/>
          <w:sz w:val="20"/>
          <w:szCs w:val="20"/>
          <w:lang w:val="en-US" w:eastAsia="zh-CN"/>
        </w:rPr>
        <w:t>教学难点 Difficulties in Teaching：</w:t>
      </w:r>
    </w:p>
    <w:p>
      <w:pPr>
        <w:numPr>
          <w:ilvl w:val="0"/>
          <w:numId w:val="20"/>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Relational Algebra operations</w:t>
      </w:r>
    </w:p>
    <w:p>
      <w:pPr>
        <w:numPr>
          <w:ilvl w:val="0"/>
          <w:numId w:val="0"/>
        </w:numPr>
        <w:spacing w:line="24" w:lineRule="atLeast"/>
        <w:ind w:leftChars="200" w:right="-51" w:rightChars="0"/>
        <w:rPr>
          <w:rFonts w:hint="default" w:ascii="Times New Roman" w:hAnsi="Times New Roman" w:eastAsia="宋体"/>
          <w:bCs/>
          <w:sz w:val="20"/>
          <w:szCs w:val="20"/>
        </w:rPr>
      </w:pPr>
      <w:r>
        <w:rPr>
          <w:rFonts w:hint="eastAsia" w:ascii="Times New Roman" w:hAnsi="Times New Roman"/>
          <w:bCs/>
          <w:sz w:val="20"/>
          <w:szCs w:val="20"/>
          <w:lang w:val="en-US" w:eastAsia="zh-CN"/>
        </w:rPr>
        <w:t>关系</w:t>
      </w:r>
      <w:r>
        <w:rPr>
          <w:rFonts w:hint="default" w:ascii="Times New Roman" w:hAnsi="Times New Roman" w:eastAsia="宋体"/>
          <w:bCs/>
          <w:sz w:val="20"/>
          <w:szCs w:val="20"/>
        </w:rPr>
        <w:t>代数运算</w:t>
      </w:r>
    </w:p>
    <w:p>
      <w:pPr>
        <w:numPr>
          <w:ilvl w:val="0"/>
          <w:numId w:val="20"/>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Outer join</w:t>
      </w:r>
    </w:p>
    <w:p>
      <w:pPr>
        <w:numPr>
          <w:ilvl w:val="0"/>
          <w:numId w:val="0"/>
        </w:numPr>
        <w:spacing w:line="24" w:lineRule="atLeast"/>
        <w:ind w:leftChars="200" w:right="-51" w:rightChars="0"/>
        <w:rPr>
          <w:rFonts w:hint="default" w:ascii="Times New Roman" w:hAnsi="Times New Roman" w:eastAsia="宋体"/>
          <w:bCs/>
          <w:sz w:val="20"/>
          <w:szCs w:val="20"/>
        </w:rPr>
      </w:pPr>
      <w:r>
        <w:rPr>
          <w:rFonts w:hint="default" w:ascii="Times New Roman" w:hAnsi="Times New Roman" w:eastAsia="宋体"/>
          <w:bCs/>
          <w:sz w:val="20"/>
          <w:szCs w:val="20"/>
        </w:rPr>
        <w:t>外接</w:t>
      </w:r>
    </w:p>
    <w:p>
      <w:pPr>
        <w:numPr>
          <w:ilvl w:val="0"/>
          <w:numId w:val="20"/>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Grouping</w:t>
      </w:r>
    </w:p>
    <w:p>
      <w:pPr>
        <w:numPr>
          <w:ilvl w:val="0"/>
          <w:numId w:val="0"/>
        </w:numPr>
        <w:spacing w:line="24" w:lineRule="atLeast"/>
        <w:ind w:leftChars="200" w:right="-51" w:rightChars="0"/>
        <w:rPr>
          <w:rFonts w:hint="default" w:ascii="Times New Roman" w:hAnsi="Times New Roman" w:eastAsia="宋体"/>
          <w:bCs/>
          <w:sz w:val="20"/>
          <w:szCs w:val="20"/>
        </w:rPr>
      </w:pPr>
      <w:r>
        <w:rPr>
          <w:rFonts w:hint="default" w:ascii="Times New Roman" w:hAnsi="Times New Roman" w:eastAsia="宋体"/>
          <w:bCs/>
          <w:sz w:val="20"/>
          <w:szCs w:val="20"/>
        </w:rPr>
        <w:t>分组</w:t>
      </w:r>
    </w:p>
    <w:p>
      <w:pPr>
        <w:numPr>
          <w:ilvl w:val="0"/>
          <w:numId w:val="20"/>
        </w:numPr>
        <w:spacing w:line="24" w:lineRule="atLeast"/>
        <w:ind w:left="420" w:leftChars="200" w:right="-51" w:rightChars="0" w:firstLine="0" w:firstLineChars="0"/>
        <w:rPr>
          <w:rFonts w:hint="default" w:ascii="Times New Roman" w:hAnsi="Times New Roman" w:eastAsia="宋体"/>
          <w:bCs/>
          <w:sz w:val="20"/>
          <w:szCs w:val="20"/>
        </w:rPr>
      </w:pPr>
      <w:r>
        <w:rPr>
          <w:rFonts w:hint="eastAsia" w:ascii="Times New Roman" w:hAnsi="Times New Roman"/>
          <w:bCs/>
          <w:sz w:val="20"/>
          <w:szCs w:val="20"/>
          <w:lang w:val="en-US" w:eastAsia="zh-CN"/>
        </w:rPr>
        <w:t>T</w:t>
      </w:r>
      <w:r>
        <w:rPr>
          <w:rFonts w:hint="default" w:ascii="Times New Roman" w:hAnsi="Times New Roman" w:eastAsia="宋体"/>
          <w:bCs/>
          <w:sz w:val="20"/>
          <w:szCs w:val="20"/>
        </w:rPr>
        <w:t>uple Relational Calculus</w:t>
      </w:r>
    </w:p>
    <w:p>
      <w:pPr>
        <w:numPr>
          <w:ilvl w:val="0"/>
          <w:numId w:val="0"/>
        </w:numPr>
        <w:spacing w:line="24" w:lineRule="atLeast"/>
        <w:ind w:leftChars="200" w:right="-51" w:rightChars="0"/>
        <w:rPr>
          <w:rFonts w:hint="default" w:ascii="Times New Roman" w:hAnsi="Times New Roman" w:eastAsia="宋体"/>
          <w:bCs/>
          <w:sz w:val="20"/>
          <w:szCs w:val="20"/>
        </w:rPr>
      </w:pPr>
      <w:r>
        <w:rPr>
          <w:rFonts w:hint="eastAsia" w:ascii="Times New Roman" w:hAnsi="Times New Roman"/>
          <w:bCs/>
          <w:sz w:val="20"/>
          <w:szCs w:val="20"/>
          <w:lang w:val="en-US" w:eastAsia="zh-CN"/>
        </w:rPr>
        <w:t>元组</w:t>
      </w:r>
      <w:r>
        <w:rPr>
          <w:rFonts w:hint="default" w:ascii="Times New Roman" w:hAnsi="Times New Roman" w:eastAsia="宋体"/>
          <w:bCs/>
          <w:sz w:val="20"/>
          <w:szCs w:val="20"/>
        </w:rPr>
        <w:t>关系演算</w:t>
      </w:r>
    </w:p>
    <w:p>
      <w:pPr>
        <w:numPr>
          <w:ilvl w:val="0"/>
          <w:numId w:val="20"/>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Domain Relational</w:t>
      </w:r>
    </w:p>
    <w:p>
      <w:pPr>
        <w:numPr>
          <w:ilvl w:val="0"/>
          <w:numId w:val="0"/>
        </w:numPr>
        <w:spacing w:line="24" w:lineRule="atLeast"/>
        <w:ind w:leftChars="200" w:right="-51" w:rightChars="0"/>
        <w:rPr>
          <w:rFonts w:hint="default" w:ascii="Times New Roman" w:hAnsi="Times New Roman" w:eastAsia="宋体"/>
          <w:bCs/>
          <w:sz w:val="20"/>
          <w:szCs w:val="20"/>
        </w:rPr>
      </w:pPr>
      <w:r>
        <w:rPr>
          <w:rFonts w:hint="default" w:ascii="Times New Roman" w:hAnsi="Times New Roman" w:eastAsia="宋体"/>
          <w:bCs/>
          <w:sz w:val="20"/>
          <w:szCs w:val="20"/>
        </w:rPr>
        <w:t>域关系</w:t>
      </w:r>
    </w:p>
    <w:p>
      <w:pPr>
        <w:numPr>
          <w:ilvl w:val="0"/>
          <w:numId w:val="20"/>
        </w:numPr>
        <w:spacing w:line="24" w:lineRule="atLeast"/>
        <w:ind w:left="420" w:leftChars="200" w:right="-51" w:rightChars="0" w:firstLine="0" w:firstLineChars="0"/>
        <w:rPr>
          <w:rFonts w:hint="default" w:ascii="Times New Roman" w:hAnsi="Times New Roman" w:eastAsia="宋体"/>
          <w:bCs/>
          <w:sz w:val="20"/>
          <w:szCs w:val="20"/>
        </w:rPr>
      </w:pPr>
      <w:r>
        <w:rPr>
          <w:rFonts w:hint="eastAsia" w:ascii="Times New Roman" w:hAnsi="Times New Roman" w:eastAsia="宋体"/>
          <w:bCs/>
          <w:sz w:val="20"/>
          <w:szCs w:val="20"/>
        </w:rPr>
        <w:t>Division operations</w:t>
      </w:r>
    </w:p>
    <w:p>
      <w:pPr>
        <w:numPr>
          <w:ilvl w:val="0"/>
          <w:numId w:val="0"/>
        </w:numPr>
        <w:spacing w:line="24" w:lineRule="atLeast"/>
        <w:ind w:leftChars="200" w:right="-51" w:rightChars="0"/>
        <w:rPr>
          <w:rFonts w:hint="default" w:ascii="Times New Roman" w:hAnsi="Times New Roman" w:eastAsia="宋体"/>
          <w:bCs/>
          <w:sz w:val="20"/>
          <w:szCs w:val="20"/>
          <w:lang w:val="en-US" w:eastAsia="zh-CN"/>
        </w:rPr>
      </w:pPr>
      <w:r>
        <w:rPr>
          <w:rFonts w:hint="eastAsia" w:ascii="Times New Roman" w:hAnsi="Times New Roman"/>
          <w:bCs/>
          <w:sz w:val="20"/>
          <w:szCs w:val="20"/>
          <w:lang w:val="en-US" w:eastAsia="zh-CN"/>
        </w:rPr>
        <w:t>除法操作</w:t>
      </w:r>
    </w:p>
    <w:p>
      <w:pPr>
        <w:widowControl/>
        <w:spacing w:beforeLines="50" w:afterLines="50" w:line="288" w:lineRule="auto"/>
        <w:ind w:firstLine="360"/>
        <w:rPr>
          <w:rFonts w:hint="eastAsia" w:ascii="宋体" w:hAnsi="宋体" w:eastAsia="宋体"/>
          <w:b/>
          <w:bCs/>
          <w:sz w:val="20"/>
          <w:szCs w:val="20"/>
          <w:lang w:val="en-US" w:eastAsia="zh-CN"/>
        </w:rPr>
      </w:pPr>
      <w:r>
        <w:rPr>
          <w:rFonts w:hint="eastAsia" w:ascii="宋体" w:hAnsi="宋体" w:eastAsia="宋体"/>
          <w:b/>
          <w:bCs/>
          <w:sz w:val="20"/>
          <w:szCs w:val="20"/>
        </w:rPr>
        <w:t>C</w:t>
      </w:r>
      <w:r>
        <w:rPr>
          <w:rFonts w:ascii="宋体" w:hAnsi="宋体" w:eastAsia="宋体"/>
          <w:b/>
          <w:bCs/>
          <w:sz w:val="20"/>
          <w:szCs w:val="20"/>
        </w:rPr>
        <w:t xml:space="preserve">hapter </w:t>
      </w:r>
      <w:r>
        <w:rPr>
          <w:rFonts w:hint="eastAsia" w:ascii="宋体" w:hAnsi="宋体" w:eastAsia="宋体"/>
          <w:b/>
          <w:bCs/>
          <w:sz w:val="20"/>
          <w:szCs w:val="20"/>
        </w:rPr>
        <w:t>7</w:t>
      </w:r>
      <w:r>
        <w:rPr>
          <w:rFonts w:ascii="宋体" w:hAnsi="宋体" w:eastAsia="宋体"/>
          <w:b/>
          <w:bCs/>
          <w:sz w:val="20"/>
          <w:szCs w:val="20"/>
        </w:rPr>
        <w:t xml:space="preserve"> </w:t>
      </w:r>
      <w:r>
        <w:rPr>
          <w:rFonts w:hint="eastAsia" w:ascii="宋体" w:hAnsi="宋体" w:eastAsia="宋体"/>
          <w:b/>
          <w:bCs/>
          <w:sz w:val="20"/>
          <w:szCs w:val="20"/>
        </w:rPr>
        <w:t xml:space="preserve"> Database Design and the E-R Model</w:t>
      </w:r>
      <w:r>
        <w:rPr>
          <w:rFonts w:ascii="宋体" w:hAnsi="宋体" w:eastAsia="宋体"/>
          <w:b/>
          <w:bCs/>
          <w:sz w:val="20"/>
          <w:szCs w:val="20"/>
        </w:rPr>
        <w:t xml:space="preserve"> </w:t>
      </w:r>
      <w:r>
        <w:rPr>
          <w:rFonts w:hint="eastAsia" w:ascii="宋体" w:hAnsi="宋体" w:eastAsia="宋体"/>
          <w:b/>
          <w:bCs/>
          <w:sz w:val="20"/>
          <w:szCs w:val="20"/>
        </w:rPr>
        <w:t>第七章 数据库设计和E-R模型</w:t>
      </w:r>
      <w:r>
        <w:rPr>
          <w:rFonts w:ascii="宋体" w:hAnsi="宋体" w:eastAsia="宋体"/>
          <w:b/>
          <w:bCs/>
          <w:sz w:val="20"/>
          <w:szCs w:val="20"/>
        </w:rPr>
        <w:tab/>
      </w:r>
      <w:r>
        <w:rPr>
          <w:rFonts w:hint="eastAsia" w:ascii="宋体" w:hAnsi="宋体" w:eastAsia="宋体"/>
          <w:b/>
          <w:bCs/>
          <w:sz w:val="20"/>
          <w:szCs w:val="20"/>
        </w:rPr>
        <w:t>理论课时Hours</w:t>
      </w:r>
      <w:r>
        <w:rPr>
          <w:rFonts w:ascii="宋体" w:hAnsi="宋体" w:eastAsia="宋体"/>
          <w:b/>
          <w:bCs/>
          <w:sz w:val="20"/>
          <w:szCs w:val="20"/>
        </w:rPr>
        <w:t xml:space="preserve"> </w:t>
      </w:r>
      <w:r>
        <w:rPr>
          <w:rFonts w:hint="eastAsia" w:ascii="宋体" w:hAnsi="宋体"/>
          <w:b/>
          <w:bCs/>
          <w:sz w:val="20"/>
          <w:szCs w:val="20"/>
          <w:lang w:val="en-US" w:eastAsia="zh-CN"/>
        </w:rPr>
        <w:t>6</w:t>
      </w:r>
      <w:r>
        <w:rPr>
          <w:rFonts w:ascii="宋体" w:hAnsi="宋体" w:eastAsia="宋体"/>
          <w:b/>
          <w:bCs/>
          <w:sz w:val="20"/>
          <w:szCs w:val="20"/>
        </w:rPr>
        <w:t>/</w:t>
      </w:r>
      <w:r>
        <w:rPr>
          <w:rFonts w:hint="eastAsia" w:ascii="宋体" w:hAnsi="宋体" w:eastAsia="宋体"/>
          <w:b/>
          <w:bCs/>
          <w:sz w:val="20"/>
          <w:szCs w:val="20"/>
        </w:rPr>
        <w:t>实践课时A</w:t>
      </w:r>
      <w:r>
        <w:rPr>
          <w:rFonts w:ascii="宋体" w:hAnsi="宋体" w:eastAsia="宋体"/>
          <w:b/>
          <w:bCs/>
          <w:sz w:val="20"/>
          <w:szCs w:val="20"/>
        </w:rPr>
        <w:t xml:space="preserve">ctual Hours </w:t>
      </w:r>
      <w:r>
        <w:rPr>
          <w:rFonts w:hint="eastAsia" w:ascii="宋体" w:hAnsi="宋体"/>
          <w:b/>
          <w:bCs/>
          <w:sz w:val="20"/>
          <w:szCs w:val="20"/>
          <w:lang w:val="en-US" w:eastAsia="zh-CN"/>
        </w:rPr>
        <w:t>6</w:t>
      </w:r>
    </w:p>
    <w:p>
      <w:pPr>
        <w:widowControl/>
        <w:spacing w:line="288" w:lineRule="auto"/>
        <w:rPr>
          <w:rFonts w:ascii="Times New Roman" w:hAnsi="Times New Roman" w:eastAsia="宋体"/>
          <w:kern w:val="0"/>
          <w:sz w:val="20"/>
          <w:szCs w:val="20"/>
        </w:rPr>
      </w:pPr>
      <w:r>
        <w:rPr>
          <w:rFonts w:ascii="Times New Roman" w:hAnsi="Times New Roman" w:eastAsia="宋体"/>
          <w:kern w:val="0"/>
          <w:sz w:val="20"/>
          <w:szCs w:val="20"/>
        </w:rPr>
        <w:t>教学内容 Teaching Content:</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7.1 Overview of the Design Process</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7 1设计过程概览</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7.2 The Entity-Relationship Model</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7 2实体-联系模型</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7.3 Constraints</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7 3约束</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7.4 Removing Redundant Attributes in Entity Sets</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7 4从实体集中删除冗余属性</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7.5 Entity-Relationship Diagrams</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7 5实体－联系图</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7.6 Reduction to Relational Schema</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7 6转换为关系模式</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7.7 Entity-Relationship Design Issues</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7 7实体-联系设计问题</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7.8 Extended E-R Features</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7 8扩展的E-R特性</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7.9 Alternative Notations for Modeling Data</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7 9数据建模的其他表示法</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7.10 Other Aspects of Database Design</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7 10数据库设计的其他方面</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7.11 Summary</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7 11总结</w:t>
      </w:r>
    </w:p>
    <w:p>
      <w:pPr>
        <w:widowControl/>
        <w:spacing w:line="24" w:lineRule="atLeast"/>
        <w:rPr>
          <w:rFonts w:hint="eastAsia" w:ascii="Times New Roman" w:hAnsi="Times New Roman" w:eastAsia="宋体"/>
          <w:kern w:val="0"/>
          <w:sz w:val="20"/>
          <w:szCs w:val="20"/>
          <w:lang w:val="en-US" w:eastAsia="zh-CN"/>
        </w:rPr>
      </w:pPr>
      <w:r>
        <w:rPr>
          <w:rFonts w:hint="eastAsia" w:ascii="Times New Roman" w:hAnsi="Times New Roman" w:eastAsia="宋体"/>
          <w:kern w:val="0"/>
          <w:sz w:val="20"/>
          <w:szCs w:val="20"/>
          <w:lang w:val="en-US" w:eastAsia="zh-CN"/>
        </w:rPr>
        <w:t>知识要求Knowledge Requirements：</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51" w:rightChars="0" w:firstLine="400" w:firstLineChars="200"/>
        <w:textAlignment w:val="auto"/>
        <w:rPr>
          <w:rFonts w:hint="default" w:ascii="Times New Roman" w:hAnsi="Times New Roman"/>
          <w:bCs/>
          <w:sz w:val="20"/>
          <w:szCs w:val="20"/>
          <w:lang w:val="en-US" w:eastAsia="zh-CN"/>
        </w:rPr>
      </w:pPr>
      <w:r>
        <w:rPr>
          <w:rFonts w:hint="eastAsia" w:ascii="Times New Roman" w:hAnsi="Times New Roman"/>
          <w:bCs/>
          <w:sz w:val="20"/>
          <w:szCs w:val="20"/>
          <w:lang w:val="en-US" w:eastAsia="zh-CN"/>
        </w:rPr>
        <w:t>Up to this point in the text, we have assumed a given database schema and studied how queries and updates are expressed. We now consider how to design a database schema in the first place. In this chapter, we focus on the entity relationship data model (E-R), which provides a means of identifying entities to be represented in the database and how those entities are related. Ultimately, the database design will be expressed in terms of a relational database design and an associated set of constraints. We show in this chapter how an E-R design can be transformed into a set of relation sachems and how some of the constraints can be captured in that design. Then, in Chapter 8, we consider in detail whether a set of relation schemes is a good or bad database design and study the process of creating good designs using a broader set of constraints. These two chapters cover the fundamental concepts of database design.</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51" w:rightChars="0" w:firstLine="400" w:firstLineChars="200"/>
        <w:textAlignment w:val="auto"/>
        <w:rPr>
          <w:rFonts w:hint="eastAsia" w:ascii="Times New Roman" w:hAnsi="Times New Roman"/>
          <w:bCs/>
          <w:sz w:val="20"/>
          <w:szCs w:val="20"/>
          <w:lang w:val="en-US" w:eastAsia="zh-CN"/>
        </w:rPr>
      </w:pPr>
      <w:r>
        <w:rPr>
          <w:rFonts w:hint="eastAsia" w:ascii="Times New Roman" w:hAnsi="Times New Roman"/>
          <w:bCs/>
          <w:sz w:val="20"/>
          <w:szCs w:val="20"/>
          <w:lang w:val="en-US" w:eastAsia="zh-CN"/>
        </w:rPr>
        <w:t>到目前为止，我们假设了一个给定的数据库模式，并研究了查询和更新是如何表达的。现在，我们首先考虑如何设计数据库模式。在本章中，我们将重点介绍实体关系数据模型（E-R），该模型提供了一种识别要在数据库中表示的实体以及这些实体之间的关系的方法。最终，数据库设计将以关系数据库设计和相关约束集的形式表示。在本章中，我们将展示如何将E-R设计转换为一组关系模式，以及如何在该设计中捕获一些约束。然后，在第8章中，我们详细地考虑了一组关系方案是否是一个好的或坏的数据库设计，并研究使用一组更广泛的约束来创建良好设计的过程。这两章涵盖了数据库设计的基本概念。</w:t>
      </w:r>
    </w:p>
    <w:p>
      <w:pPr>
        <w:widowControl/>
        <w:spacing w:line="24" w:lineRule="atLeast"/>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能力要求Capability Requirements：</w:t>
      </w:r>
    </w:p>
    <w:p>
      <w:pPr>
        <w:numPr>
          <w:ilvl w:val="0"/>
          <w:numId w:val="21"/>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Understanding: the basic concept of entity relation model.</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理解：实体-联系模型的基本概念。</w:t>
      </w:r>
    </w:p>
    <w:p>
      <w:pPr>
        <w:numPr>
          <w:ilvl w:val="0"/>
          <w:numId w:val="21"/>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Master: entity relation model (representation method of E-R diagram).</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熟练掌握：实体-联系模型（E-R图的表示方法）。</w:t>
      </w:r>
    </w:p>
    <w:p>
      <w:pPr>
        <w:numPr>
          <w:ilvl w:val="0"/>
          <w:numId w:val="21"/>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Understanding: standard modeling language UML.</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了解：标准建模语言UML。</w:t>
      </w:r>
    </w:p>
    <w:p>
      <w:pPr>
        <w:widowControl/>
        <w:spacing w:line="24" w:lineRule="atLeast"/>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教学难点 Difficulties in Teaching：</w:t>
      </w:r>
    </w:p>
    <w:p>
      <w:pPr>
        <w:numPr>
          <w:ilvl w:val="0"/>
          <w:numId w:val="22"/>
        </w:numPr>
        <w:spacing w:line="24" w:lineRule="atLeast"/>
        <w:ind w:left="420" w:leftChars="200" w:right="-51" w:rightChars="0" w:firstLine="0" w:firstLineChars="0"/>
        <w:rPr>
          <w:rFonts w:hint="eastAsia" w:ascii="Times New Roman" w:hAnsi="Times New Roman" w:eastAsia="宋体"/>
          <w:bCs/>
          <w:sz w:val="20"/>
          <w:szCs w:val="20"/>
        </w:rPr>
      </w:pPr>
      <w:r>
        <w:rPr>
          <w:rFonts w:hint="default" w:ascii="Times New Roman" w:hAnsi="Times New Roman" w:eastAsia="宋体"/>
          <w:bCs/>
          <w:sz w:val="20"/>
          <w:szCs w:val="20"/>
        </w:rPr>
        <w:t>Entity and entity sets</w:t>
      </w:r>
    </w:p>
    <w:p>
      <w:pPr>
        <w:numPr>
          <w:ilvl w:val="0"/>
          <w:numId w:val="0"/>
        </w:numPr>
        <w:spacing w:line="24" w:lineRule="atLeast"/>
        <w:ind w:leftChars="200" w:right="-51" w:rightChars="0"/>
        <w:rPr>
          <w:rFonts w:hint="eastAsia" w:ascii="Times New Roman" w:hAnsi="Times New Roman" w:eastAsia="宋体"/>
          <w:bCs/>
          <w:sz w:val="20"/>
          <w:szCs w:val="20"/>
        </w:rPr>
      </w:pPr>
      <w:r>
        <w:rPr>
          <w:rFonts w:hint="eastAsia" w:ascii="Arial" w:hAnsi="Arial" w:cs="Arial"/>
          <w:i w:val="0"/>
          <w:caps w:val="0"/>
          <w:color w:val="333333"/>
          <w:spacing w:val="0"/>
          <w:sz w:val="21"/>
          <w:szCs w:val="21"/>
          <w:shd w:val="clear" w:fill="FFFFFF"/>
        </w:rPr>
        <w:t>实体和实体集</w:t>
      </w:r>
    </w:p>
    <w:p>
      <w:pPr>
        <w:numPr>
          <w:ilvl w:val="0"/>
          <w:numId w:val="22"/>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Relationship and Relationship Sets</w:t>
      </w:r>
    </w:p>
    <w:p>
      <w:pPr>
        <w:numPr>
          <w:ilvl w:val="0"/>
          <w:numId w:val="0"/>
        </w:numPr>
        <w:spacing w:line="24" w:lineRule="atLeast"/>
        <w:ind w:leftChars="200" w:right="-51" w:rightChars="0"/>
        <w:rPr>
          <w:rFonts w:hint="default" w:ascii="Times New Roman" w:hAnsi="Times New Roman" w:eastAsia="宋体"/>
          <w:bCs/>
          <w:sz w:val="20"/>
          <w:szCs w:val="20"/>
        </w:rPr>
      </w:pPr>
      <w:r>
        <w:rPr>
          <w:rFonts w:hint="eastAsia" w:ascii="Times New Roman" w:hAnsi="Times New Roman" w:eastAsia="宋体"/>
          <w:bCs/>
          <w:sz w:val="20"/>
          <w:szCs w:val="20"/>
        </w:rPr>
        <w:t>关系和关系集</w:t>
      </w:r>
    </w:p>
    <w:p>
      <w:pPr>
        <w:numPr>
          <w:ilvl w:val="0"/>
          <w:numId w:val="22"/>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E-R Diagram</w:t>
      </w:r>
    </w:p>
    <w:p>
      <w:pPr>
        <w:numPr>
          <w:ilvl w:val="0"/>
          <w:numId w:val="0"/>
        </w:numPr>
        <w:spacing w:line="24" w:lineRule="atLeast"/>
        <w:ind w:leftChars="200" w:right="-51" w:rightChars="0"/>
        <w:rPr>
          <w:rFonts w:hint="default" w:ascii="Times New Roman" w:hAnsi="Times New Roman" w:eastAsia="宋体"/>
          <w:bCs/>
          <w:sz w:val="20"/>
          <w:szCs w:val="20"/>
        </w:rPr>
      </w:pPr>
      <w:r>
        <w:rPr>
          <w:rFonts w:hint="eastAsia" w:ascii="Times New Roman" w:hAnsi="Times New Roman" w:eastAsia="宋体"/>
          <w:bCs/>
          <w:sz w:val="20"/>
          <w:szCs w:val="20"/>
        </w:rPr>
        <w:t>E-R图</w:t>
      </w:r>
    </w:p>
    <w:p>
      <w:pPr>
        <w:numPr>
          <w:ilvl w:val="0"/>
          <w:numId w:val="22"/>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Mapping Cardinality</w:t>
      </w:r>
    </w:p>
    <w:p>
      <w:pPr>
        <w:numPr>
          <w:ilvl w:val="0"/>
          <w:numId w:val="0"/>
        </w:numPr>
        <w:spacing w:line="24" w:lineRule="atLeast"/>
        <w:ind w:leftChars="200" w:right="-51" w:rightChars="0"/>
        <w:rPr>
          <w:rFonts w:hint="default" w:ascii="Times New Roman" w:hAnsi="Times New Roman" w:eastAsia="宋体"/>
          <w:bCs/>
          <w:sz w:val="20"/>
          <w:szCs w:val="20"/>
        </w:rPr>
      </w:pPr>
      <w:r>
        <w:rPr>
          <w:rFonts w:hint="eastAsia" w:ascii="Times New Roman" w:hAnsi="Times New Roman" w:eastAsia="宋体"/>
          <w:bCs/>
          <w:sz w:val="20"/>
          <w:szCs w:val="20"/>
        </w:rPr>
        <w:t>映射基数</w:t>
      </w:r>
    </w:p>
    <w:p>
      <w:pPr>
        <w:numPr>
          <w:ilvl w:val="0"/>
          <w:numId w:val="22"/>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UNL</w:t>
      </w:r>
    </w:p>
    <w:p>
      <w:pPr>
        <w:numPr>
          <w:ilvl w:val="0"/>
          <w:numId w:val="0"/>
        </w:numPr>
        <w:spacing w:line="24" w:lineRule="atLeast"/>
        <w:ind w:leftChars="200" w:right="-51" w:rightChars="0"/>
        <w:rPr>
          <w:rFonts w:ascii="Times New Roman" w:hAnsi="Times New Roman" w:eastAsia="宋体"/>
          <w:bCs/>
          <w:sz w:val="20"/>
          <w:szCs w:val="20"/>
        </w:rPr>
      </w:pPr>
      <w:r>
        <w:rPr>
          <w:rFonts w:hint="eastAsia" w:ascii="Times New Roman" w:hAnsi="Times New Roman"/>
          <w:bCs/>
          <w:sz w:val="20"/>
          <w:szCs w:val="20"/>
          <w:lang w:val="en-US" w:eastAsia="zh-CN"/>
        </w:rPr>
        <w:t>UNL</w:t>
      </w:r>
    </w:p>
    <w:p>
      <w:pPr>
        <w:spacing w:line="24" w:lineRule="atLeast"/>
        <w:ind w:right="-50" w:rightChars="-24"/>
        <w:rPr>
          <w:rFonts w:ascii="Times New Roman" w:hAnsi="Times New Roman" w:eastAsia="宋体"/>
          <w:bCs/>
          <w:sz w:val="20"/>
          <w:szCs w:val="20"/>
        </w:rPr>
      </w:pPr>
    </w:p>
    <w:p>
      <w:pPr>
        <w:widowControl/>
        <w:spacing w:beforeLines="50" w:afterLines="50" w:line="288" w:lineRule="auto"/>
        <w:ind w:firstLine="360"/>
        <w:rPr>
          <w:rFonts w:hint="eastAsia" w:ascii="宋体" w:hAnsi="宋体" w:eastAsia="宋体"/>
          <w:b/>
          <w:bCs/>
          <w:sz w:val="20"/>
          <w:szCs w:val="20"/>
          <w:lang w:eastAsia="zh-CN"/>
        </w:rPr>
      </w:pPr>
      <w:r>
        <w:rPr>
          <w:rFonts w:hint="eastAsia" w:ascii="宋体" w:hAnsi="宋体" w:eastAsia="宋体"/>
          <w:b/>
          <w:bCs/>
          <w:sz w:val="20"/>
          <w:szCs w:val="20"/>
        </w:rPr>
        <w:t>C</w:t>
      </w:r>
      <w:r>
        <w:rPr>
          <w:rFonts w:ascii="宋体" w:hAnsi="宋体" w:eastAsia="宋体"/>
          <w:b/>
          <w:bCs/>
          <w:sz w:val="20"/>
          <w:szCs w:val="20"/>
        </w:rPr>
        <w:t xml:space="preserve">hapter </w:t>
      </w:r>
      <w:r>
        <w:rPr>
          <w:rFonts w:hint="eastAsia" w:ascii="宋体" w:hAnsi="宋体" w:eastAsia="宋体"/>
          <w:b/>
          <w:bCs/>
          <w:sz w:val="20"/>
          <w:szCs w:val="20"/>
        </w:rPr>
        <w:t>8</w:t>
      </w:r>
      <w:r>
        <w:rPr>
          <w:rFonts w:ascii="宋体" w:hAnsi="宋体" w:eastAsia="宋体"/>
          <w:b/>
          <w:bCs/>
          <w:sz w:val="20"/>
          <w:szCs w:val="20"/>
        </w:rPr>
        <w:t xml:space="preserve"> </w:t>
      </w:r>
      <w:r>
        <w:rPr>
          <w:rFonts w:hint="eastAsia" w:ascii="宋体" w:hAnsi="宋体" w:eastAsia="宋体"/>
          <w:b/>
          <w:bCs/>
          <w:sz w:val="20"/>
          <w:szCs w:val="20"/>
        </w:rPr>
        <w:t>Relational Database Design</w:t>
      </w:r>
      <w:r>
        <w:rPr>
          <w:rFonts w:ascii="宋体" w:hAnsi="宋体" w:eastAsia="宋体"/>
          <w:b/>
          <w:bCs/>
          <w:sz w:val="20"/>
          <w:szCs w:val="20"/>
        </w:rPr>
        <w:t xml:space="preserve"> </w:t>
      </w:r>
      <w:r>
        <w:rPr>
          <w:rFonts w:hint="eastAsia" w:ascii="宋体" w:hAnsi="宋体" w:eastAsia="宋体"/>
          <w:b/>
          <w:bCs/>
          <w:sz w:val="20"/>
          <w:szCs w:val="20"/>
        </w:rPr>
        <w:t>第八章</w:t>
      </w:r>
      <w:r>
        <w:rPr>
          <w:rFonts w:ascii="宋体" w:hAnsi="宋体" w:eastAsia="宋体"/>
          <w:b/>
          <w:bCs/>
          <w:sz w:val="20"/>
          <w:szCs w:val="20"/>
        </w:rPr>
        <w:t xml:space="preserve"> </w:t>
      </w:r>
      <w:r>
        <w:rPr>
          <w:rFonts w:hint="eastAsia" w:ascii="宋体" w:hAnsi="宋体" w:eastAsia="宋体"/>
          <w:b/>
          <w:bCs/>
          <w:sz w:val="20"/>
          <w:szCs w:val="20"/>
        </w:rPr>
        <w:t>关系数据库设计</w:t>
      </w:r>
      <w:r>
        <w:rPr>
          <w:rFonts w:ascii="宋体" w:hAnsi="宋体" w:eastAsia="宋体"/>
          <w:b/>
          <w:bCs/>
          <w:sz w:val="20"/>
          <w:szCs w:val="20"/>
        </w:rPr>
        <w:tab/>
      </w:r>
      <w:r>
        <w:rPr>
          <w:rFonts w:hint="eastAsia" w:ascii="宋体" w:hAnsi="宋体" w:eastAsia="宋体"/>
          <w:b/>
          <w:bCs/>
          <w:sz w:val="20"/>
          <w:szCs w:val="20"/>
        </w:rPr>
        <w:t>理论课时Hours</w:t>
      </w:r>
      <w:r>
        <w:rPr>
          <w:rFonts w:ascii="宋体" w:hAnsi="宋体" w:eastAsia="宋体"/>
          <w:b/>
          <w:bCs/>
          <w:sz w:val="20"/>
          <w:szCs w:val="20"/>
        </w:rPr>
        <w:t xml:space="preserve"> </w:t>
      </w:r>
      <w:r>
        <w:rPr>
          <w:rFonts w:hint="eastAsia" w:ascii="宋体" w:hAnsi="宋体"/>
          <w:b/>
          <w:bCs/>
          <w:sz w:val="20"/>
          <w:szCs w:val="20"/>
          <w:lang w:val="en-US" w:eastAsia="zh-CN"/>
        </w:rPr>
        <w:t>3</w:t>
      </w:r>
      <w:r>
        <w:rPr>
          <w:rFonts w:ascii="宋体" w:hAnsi="宋体" w:eastAsia="宋体"/>
          <w:b/>
          <w:bCs/>
          <w:sz w:val="20"/>
          <w:szCs w:val="20"/>
        </w:rPr>
        <w:t>/</w:t>
      </w:r>
      <w:r>
        <w:rPr>
          <w:rFonts w:hint="eastAsia" w:ascii="宋体" w:hAnsi="宋体" w:eastAsia="宋体"/>
          <w:b/>
          <w:bCs/>
          <w:sz w:val="20"/>
          <w:szCs w:val="20"/>
        </w:rPr>
        <w:t>实践课时A</w:t>
      </w:r>
      <w:r>
        <w:rPr>
          <w:rFonts w:ascii="宋体" w:hAnsi="宋体" w:eastAsia="宋体"/>
          <w:b/>
          <w:bCs/>
          <w:sz w:val="20"/>
          <w:szCs w:val="20"/>
        </w:rPr>
        <w:t xml:space="preserve">ctual Hours </w:t>
      </w:r>
      <w:r>
        <w:rPr>
          <w:rFonts w:hint="eastAsia" w:ascii="宋体" w:hAnsi="宋体"/>
          <w:b/>
          <w:bCs/>
          <w:sz w:val="20"/>
          <w:szCs w:val="20"/>
          <w:lang w:val="en-US" w:eastAsia="zh-CN"/>
        </w:rPr>
        <w:t>3</w:t>
      </w:r>
    </w:p>
    <w:p>
      <w:pPr>
        <w:widowControl/>
        <w:spacing w:line="288" w:lineRule="auto"/>
        <w:rPr>
          <w:rFonts w:hint="eastAsia" w:ascii="Times New Roman" w:hAnsi="Times New Roman" w:eastAsia="宋体"/>
          <w:kern w:val="0"/>
          <w:sz w:val="20"/>
          <w:szCs w:val="20"/>
        </w:rPr>
      </w:pPr>
      <w:r>
        <w:rPr>
          <w:rFonts w:ascii="Times New Roman" w:hAnsi="Times New Roman" w:eastAsia="宋体"/>
          <w:kern w:val="0"/>
          <w:sz w:val="20"/>
          <w:szCs w:val="20"/>
        </w:rPr>
        <w:t>教学内容 Teaching Content:</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8.1 Features of Good Relational Designs</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8 1好的关系设计的特点</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8.2 Atomic Domains and First Normal Form</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8 2原子域和第一范式</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8.3 Decomposition Using Functional Dependencies</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8 3使用函数依赖进行分解</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8.4 Functional-Dependency Theory</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8 4函数依赖理论</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8.5 Algorithms for Decomposition</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8 5分解算法</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8.6 Decomposition Using Multivariate Dependencies</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8 6使用多值依赖的分解</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8.7 More Normal Forms</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8 7更多的范式</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8.8 Database-Design Process</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8 8数据库设计过程</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8.9 Modeling Temporal Data</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8 9时态数据建模</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8.10 Summary</w:t>
      </w:r>
    </w:p>
    <w:p>
      <w:pPr>
        <w:spacing w:line="24" w:lineRule="atLeast"/>
        <w:ind w:left="420" w:leftChars="200" w:right="-50" w:rightChars="-24"/>
        <w:rPr>
          <w:rFonts w:hint="eastAsia" w:ascii="Times New Roman" w:hAnsi="Times New Roman" w:eastAsia="宋体"/>
          <w:kern w:val="0"/>
          <w:sz w:val="20"/>
          <w:szCs w:val="20"/>
        </w:rPr>
      </w:pPr>
      <w:r>
        <w:rPr>
          <w:rFonts w:hint="eastAsia" w:ascii="Times New Roman" w:hAnsi="Times New Roman" w:eastAsia="宋体"/>
          <w:kern w:val="0"/>
          <w:sz w:val="20"/>
          <w:szCs w:val="20"/>
        </w:rPr>
        <w:t>8 10总结</w:t>
      </w:r>
    </w:p>
    <w:p>
      <w:pPr>
        <w:widowControl/>
        <w:spacing w:line="24" w:lineRule="atLeast"/>
        <w:rPr>
          <w:rFonts w:hint="eastAsia" w:ascii="Times New Roman" w:hAnsi="Times New Roman" w:eastAsia="宋体"/>
          <w:kern w:val="0"/>
          <w:sz w:val="20"/>
          <w:szCs w:val="20"/>
          <w:lang w:val="en-US" w:eastAsia="zh-CN"/>
        </w:rPr>
      </w:pPr>
      <w:r>
        <w:rPr>
          <w:rFonts w:hint="eastAsia" w:ascii="Times New Roman" w:hAnsi="Times New Roman" w:eastAsia="宋体"/>
          <w:kern w:val="0"/>
          <w:sz w:val="20"/>
          <w:szCs w:val="20"/>
          <w:lang w:val="en-US" w:eastAsia="zh-CN"/>
        </w:rPr>
        <w:t>知识要求Knowledge Requirements：</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51" w:rightChars="0" w:firstLine="400" w:firstLineChars="200"/>
        <w:textAlignment w:val="auto"/>
        <w:rPr>
          <w:rFonts w:hint="eastAsia" w:ascii="Times New Roman" w:hAnsi="Times New Roman"/>
          <w:bCs/>
          <w:sz w:val="20"/>
          <w:szCs w:val="20"/>
          <w:lang w:val="en-US" w:eastAsia="zh-CN"/>
        </w:rPr>
      </w:pPr>
      <w:r>
        <w:rPr>
          <w:rFonts w:hint="eastAsia" w:ascii="Times New Roman" w:hAnsi="Times New Roman"/>
          <w:bCs/>
          <w:sz w:val="20"/>
          <w:szCs w:val="20"/>
          <w:lang w:val="en-US" w:eastAsia="zh-CN"/>
        </w:rPr>
        <w:t>In this chapter, we consider the problem of designing a schema for a relational database. Many of the issues in doing so are similar to design issues we considered in Chapter 7 using the E-R model.</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51" w:rightChars="0" w:firstLine="400" w:firstLineChars="200"/>
        <w:textAlignment w:val="auto"/>
        <w:rPr>
          <w:rFonts w:hint="eastAsia" w:ascii="Times New Roman" w:hAnsi="Times New Roman"/>
          <w:bCs/>
          <w:sz w:val="20"/>
          <w:szCs w:val="20"/>
          <w:lang w:val="en-US" w:eastAsia="zh-CN"/>
        </w:rPr>
      </w:pPr>
      <w:r>
        <w:rPr>
          <w:rFonts w:hint="eastAsia" w:ascii="Times New Roman" w:hAnsi="Times New Roman"/>
          <w:bCs/>
          <w:sz w:val="20"/>
          <w:szCs w:val="20"/>
          <w:lang w:val="en-US" w:eastAsia="zh-CN"/>
        </w:rPr>
        <w:t>In general, the goal of relational database design is to generate a set of relation sachems that allows us to store information without unnecessary redundancy, yet also allows us to retrieve information easily. This is accomplished by designing sachems that are in an appropriate normal form. To determine whether a relation schema is in one of the desirable normal forms, we need information about the real-world enterprise that we are modeling with the database. Some of this information exists in a well-designed E-R diagram, but additional information about the enterprise may be needed as well.</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51" w:rightChars="0" w:firstLine="400" w:firstLineChars="200"/>
        <w:textAlignment w:val="auto"/>
        <w:rPr>
          <w:rFonts w:hint="default" w:ascii="Times New Roman" w:hAnsi="Times New Roman"/>
          <w:bCs/>
          <w:sz w:val="20"/>
          <w:szCs w:val="20"/>
          <w:lang w:val="en-US" w:eastAsia="zh-CN"/>
        </w:rPr>
      </w:pPr>
      <w:r>
        <w:rPr>
          <w:rFonts w:hint="eastAsia" w:ascii="Times New Roman" w:hAnsi="Times New Roman"/>
          <w:bCs/>
          <w:sz w:val="20"/>
          <w:szCs w:val="20"/>
          <w:lang w:val="en-US" w:eastAsia="zh-CN"/>
        </w:rPr>
        <w:t>In this chapter, we introduce a formal approach to relational database design based on the notion of functional dependencies. We then define normal forms in terms of functional dependencies and other types of data dependencies. First, however, we view the problem of relational design from the standpoint of the sachems derived from a given entity-relationship design.</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51" w:rightChars="0" w:firstLine="400" w:firstLineChars="200"/>
        <w:textAlignment w:val="auto"/>
        <w:rPr>
          <w:rFonts w:hint="eastAsia" w:ascii="Times New Roman" w:hAnsi="Times New Roman"/>
          <w:bCs/>
          <w:sz w:val="20"/>
          <w:szCs w:val="20"/>
          <w:lang w:val="en-US" w:eastAsia="zh-CN"/>
        </w:rPr>
      </w:pPr>
      <w:r>
        <w:rPr>
          <w:rFonts w:hint="eastAsia" w:ascii="Times New Roman" w:hAnsi="Times New Roman"/>
          <w:bCs/>
          <w:sz w:val="20"/>
          <w:szCs w:val="20"/>
          <w:lang w:val="en-US" w:eastAsia="zh-CN"/>
        </w:rPr>
        <w:t>在本章中，我们考虑设计关系数据库的模式的问题。这样做的许多问题类似于我们在第7章中使用E-R模型考虑的设计问题。</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51" w:rightChars="0" w:firstLine="400" w:firstLineChars="200"/>
        <w:textAlignment w:val="auto"/>
        <w:rPr>
          <w:rFonts w:hint="eastAsia" w:ascii="Times New Roman" w:hAnsi="Times New Roman"/>
          <w:bCs/>
          <w:sz w:val="20"/>
          <w:szCs w:val="20"/>
          <w:lang w:val="en-US" w:eastAsia="zh-CN"/>
        </w:rPr>
      </w:pPr>
      <w:r>
        <w:rPr>
          <w:rFonts w:hint="eastAsia" w:ascii="Times New Roman" w:hAnsi="Times New Roman"/>
          <w:bCs/>
          <w:sz w:val="20"/>
          <w:szCs w:val="20"/>
          <w:lang w:val="en-US" w:eastAsia="zh-CN"/>
        </w:rPr>
        <w:t>一般来说，关系数据库设计的目标是生成一组关系数据库，它允许我们存储信息而不需要不必要的冗余，同时也允许我们轻松地检索信息。这是通过设计合适的正常形式的气囊来实现的。要确定关系模式是否符合所需的标准形式，我们需要有关使用数据库建模的真实企业的信息。其中一些信息存在于精心设计的E-R图中，但也可能需要有关企业的其他信息。</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51" w:rightChars="0" w:firstLine="400" w:firstLineChars="200"/>
        <w:textAlignment w:val="auto"/>
        <w:rPr>
          <w:rFonts w:hint="eastAsia" w:ascii="Times New Roman" w:hAnsi="Times New Roman"/>
          <w:bCs/>
          <w:sz w:val="20"/>
          <w:szCs w:val="20"/>
          <w:lang w:val="en-US" w:eastAsia="zh-CN"/>
        </w:rPr>
      </w:pPr>
      <w:r>
        <w:rPr>
          <w:rFonts w:hint="eastAsia" w:ascii="Times New Roman" w:hAnsi="Times New Roman"/>
          <w:bCs/>
          <w:sz w:val="20"/>
          <w:szCs w:val="20"/>
          <w:lang w:val="en-US" w:eastAsia="zh-CN"/>
        </w:rPr>
        <w:t>在本章中，我们将介绍一种基于函数依赖概念的关系数据库设计的形式化方法。然后，我们根据函数依赖和其他类型的数据依赖定义范式。然而，首先，我们从从一个给定的实体-关系设计衍生出的概念的角度来看待关系设计的问题。</w:t>
      </w:r>
    </w:p>
    <w:p>
      <w:pPr>
        <w:widowControl/>
        <w:spacing w:line="24" w:lineRule="atLeast"/>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能力要求Capability Requirements：</w:t>
      </w:r>
    </w:p>
    <w:p>
      <w:pPr>
        <w:numPr>
          <w:ilvl w:val="0"/>
          <w:numId w:val="23"/>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Understanding: concepts of 1NF paradigm, 3NF paradigm, BCNF paradigm and 4NF paradigm; The concepts of functional dependency, trivial functional dependency and multivalued functional dependency; Functional dependent closures; Armstrong axiom; The concepts of relationship decomposition, lossless connection decomposition and functional dependency preserving decomposition.</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51" w:rightChars="0" w:firstLine="400" w:firstLineChars="200"/>
        <w:textAlignment w:val="auto"/>
        <w:rPr>
          <w:rFonts w:hint="default" w:ascii="Times New Roman" w:hAnsi="Times New Roman"/>
          <w:bCs/>
          <w:sz w:val="20"/>
          <w:szCs w:val="20"/>
          <w:lang w:val="en-US" w:eastAsia="zh-CN"/>
        </w:rPr>
      </w:pPr>
      <w:r>
        <w:rPr>
          <w:rFonts w:hint="default" w:ascii="Times New Roman" w:hAnsi="Times New Roman"/>
          <w:bCs/>
          <w:sz w:val="20"/>
          <w:szCs w:val="20"/>
          <w:lang w:val="en-US" w:eastAsia="zh-CN"/>
        </w:rPr>
        <w:t>理解：1NF范式、3NF范式、BCNF范式、4NF范式的概念；函数依赖、平凡函数依赖、多值函数依赖的概念；函数依赖的闭包；Armstrong公理；关系分解、无损连接分解、函数依赖保持分解的概念</w:t>
      </w:r>
      <w:r>
        <w:rPr>
          <w:rFonts w:hint="eastAsia" w:ascii="Times New Roman" w:hAnsi="Times New Roman"/>
          <w:bCs/>
          <w:sz w:val="20"/>
          <w:szCs w:val="20"/>
          <w:lang w:val="en-US" w:eastAsia="zh-CN"/>
        </w:rPr>
        <w:t>。</w:t>
      </w:r>
    </w:p>
    <w:p>
      <w:pPr>
        <w:numPr>
          <w:ilvl w:val="0"/>
          <w:numId w:val="23"/>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Master: BCNF decomposition algorithm and 3NF decomposition algorithm.</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51" w:rightChars="0" w:firstLine="400" w:firstLineChars="200"/>
        <w:textAlignment w:val="auto"/>
        <w:rPr>
          <w:rFonts w:hint="eastAsia" w:ascii="Times New Roman" w:hAnsi="Times New Roman"/>
          <w:bCs/>
          <w:sz w:val="20"/>
          <w:szCs w:val="20"/>
          <w:lang w:val="en-US" w:eastAsia="zh-CN"/>
        </w:rPr>
      </w:pPr>
      <w:r>
        <w:rPr>
          <w:rFonts w:hint="default" w:ascii="Times New Roman" w:hAnsi="Times New Roman"/>
          <w:bCs/>
          <w:sz w:val="20"/>
          <w:szCs w:val="20"/>
          <w:lang w:val="en-US" w:eastAsia="zh-CN"/>
        </w:rPr>
        <w:t>熟练掌握：BCNF分解算法、3NF分解算法。</w:t>
      </w:r>
    </w:p>
    <w:p>
      <w:pPr>
        <w:numPr>
          <w:ilvl w:val="0"/>
          <w:numId w:val="23"/>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Master: the solution algorithm of attribute set closure, the solution method of relationship candidate code and the solution method of minimum functional cover.</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51" w:rightChars="0" w:firstLine="400" w:firstLineChars="200"/>
        <w:textAlignment w:val="auto"/>
        <w:rPr>
          <w:rFonts w:hint="eastAsia" w:ascii="Times New Roman" w:hAnsi="Times New Roman"/>
          <w:bCs/>
          <w:sz w:val="20"/>
          <w:szCs w:val="20"/>
          <w:lang w:val="en-US" w:eastAsia="zh-CN"/>
        </w:rPr>
      </w:pPr>
      <w:r>
        <w:rPr>
          <w:rFonts w:hint="default" w:ascii="Times New Roman" w:hAnsi="Times New Roman"/>
          <w:bCs/>
          <w:sz w:val="20"/>
          <w:szCs w:val="20"/>
          <w:lang w:val="en-US" w:eastAsia="zh-CN"/>
        </w:rPr>
        <w:t>熟练掌握：属性集闭包的求解算法、关系候选码的求解方法、最小函数依赖（canonical cover）的求解方法。</w:t>
      </w:r>
    </w:p>
    <w:p>
      <w:pPr>
        <w:numPr>
          <w:ilvl w:val="0"/>
          <w:numId w:val="23"/>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Master: the whole process of database design.</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default" w:ascii="Times New Roman" w:hAnsi="Times New Roman"/>
          <w:kern w:val="0"/>
          <w:sz w:val="20"/>
          <w:szCs w:val="20"/>
          <w:lang w:val="en-US" w:eastAsia="zh-CN"/>
        </w:rPr>
        <w:t>掌握：数据库设计的全过程。</w:t>
      </w:r>
    </w:p>
    <w:p>
      <w:pPr>
        <w:widowControl/>
        <w:spacing w:line="24" w:lineRule="atLeast"/>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教学难点 Difficulties in Teaching：</w:t>
      </w:r>
    </w:p>
    <w:p>
      <w:pPr>
        <w:numPr>
          <w:ilvl w:val="0"/>
          <w:numId w:val="24"/>
        </w:numPr>
        <w:spacing w:line="24" w:lineRule="atLeast"/>
        <w:ind w:left="420" w:leftChars="200" w:right="-51" w:rightChars="0" w:firstLine="0" w:firstLineChars="0"/>
        <w:rPr>
          <w:rFonts w:hint="eastAsia" w:ascii="Times New Roman" w:hAnsi="Times New Roman" w:eastAsia="宋体"/>
          <w:bCs/>
          <w:sz w:val="20"/>
          <w:szCs w:val="20"/>
        </w:rPr>
      </w:pPr>
      <w:r>
        <w:rPr>
          <w:rFonts w:hint="default" w:ascii="Times New Roman" w:hAnsi="Times New Roman" w:eastAsia="宋体"/>
          <w:bCs/>
          <w:sz w:val="20"/>
          <w:szCs w:val="20"/>
        </w:rPr>
        <w:t>Normalization</w:t>
      </w:r>
    </w:p>
    <w:p>
      <w:pPr>
        <w:numPr>
          <w:ilvl w:val="0"/>
          <w:numId w:val="0"/>
        </w:numPr>
        <w:spacing w:line="24" w:lineRule="atLeast"/>
        <w:ind w:leftChars="200" w:right="-51" w:rightChars="0"/>
        <w:rPr>
          <w:rFonts w:hint="eastAsia" w:ascii="Times New Roman" w:hAnsi="Times New Roman" w:eastAsia="宋体"/>
          <w:bCs/>
          <w:sz w:val="20"/>
          <w:szCs w:val="20"/>
        </w:rPr>
      </w:pPr>
      <w:r>
        <w:rPr>
          <w:rFonts w:hint="default" w:ascii="Times New Roman" w:hAnsi="Times New Roman" w:eastAsia="宋体"/>
          <w:bCs/>
          <w:sz w:val="20"/>
          <w:szCs w:val="20"/>
        </w:rPr>
        <w:t>规范化</w:t>
      </w:r>
    </w:p>
    <w:p>
      <w:pPr>
        <w:numPr>
          <w:ilvl w:val="0"/>
          <w:numId w:val="24"/>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Decomposition</w:t>
      </w:r>
    </w:p>
    <w:p>
      <w:pPr>
        <w:numPr>
          <w:ilvl w:val="0"/>
          <w:numId w:val="0"/>
        </w:numPr>
        <w:spacing w:line="24" w:lineRule="atLeast"/>
        <w:ind w:leftChars="200" w:right="-51" w:rightChars="0"/>
        <w:rPr>
          <w:rFonts w:hint="default" w:ascii="Times New Roman" w:hAnsi="Times New Roman" w:eastAsia="宋体"/>
          <w:bCs/>
          <w:sz w:val="20"/>
          <w:szCs w:val="20"/>
        </w:rPr>
      </w:pPr>
      <w:r>
        <w:rPr>
          <w:rFonts w:hint="default" w:ascii="Times New Roman" w:hAnsi="Times New Roman" w:eastAsia="宋体"/>
          <w:bCs/>
          <w:sz w:val="20"/>
          <w:szCs w:val="20"/>
        </w:rPr>
        <w:t>分解</w:t>
      </w:r>
    </w:p>
    <w:p>
      <w:pPr>
        <w:numPr>
          <w:ilvl w:val="0"/>
          <w:numId w:val="24"/>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Functional dependencies</w:t>
      </w:r>
    </w:p>
    <w:p>
      <w:pPr>
        <w:numPr>
          <w:ilvl w:val="0"/>
          <w:numId w:val="0"/>
        </w:numPr>
        <w:spacing w:line="24" w:lineRule="atLeast"/>
        <w:ind w:leftChars="200" w:right="-51" w:rightChars="0"/>
        <w:rPr>
          <w:rFonts w:hint="default" w:ascii="Times New Roman" w:hAnsi="Times New Roman" w:eastAsia="宋体"/>
          <w:bCs/>
          <w:sz w:val="20"/>
          <w:szCs w:val="20"/>
        </w:rPr>
      </w:pPr>
      <w:r>
        <w:rPr>
          <w:rFonts w:hint="default" w:ascii="Times New Roman" w:hAnsi="Times New Roman" w:eastAsia="宋体"/>
          <w:bCs/>
          <w:sz w:val="20"/>
          <w:szCs w:val="20"/>
        </w:rPr>
        <w:t>函数依赖关系</w:t>
      </w:r>
    </w:p>
    <w:p>
      <w:pPr>
        <w:numPr>
          <w:ilvl w:val="0"/>
          <w:numId w:val="24"/>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Lossless decomposition</w:t>
      </w:r>
    </w:p>
    <w:p>
      <w:pPr>
        <w:numPr>
          <w:ilvl w:val="0"/>
          <w:numId w:val="0"/>
        </w:numPr>
        <w:spacing w:line="24" w:lineRule="atLeast"/>
        <w:ind w:leftChars="200" w:right="-51" w:rightChars="0"/>
        <w:rPr>
          <w:rFonts w:hint="default" w:ascii="Times New Roman" w:hAnsi="Times New Roman" w:eastAsia="宋体"/>
          <w:bCs/>
          <w:sz w:val="20"/>
          <w:szCs w:val="20"/>
        </w:rPr>
      </w:pPr>
      <w:r>
        <w:rPr>
          <w:rFonts w:hint="default" w:ascii="Times New Roman" w:hAnsi="Times New Roman" w:eastAsia="宋体"/>
          <w:bCs/>
          <w:sz w:val="20"/>
          <w:szCs w:val="20"/>
        </w:rPr>
        <w:t>无损分解</w:t>
      </w:r>
    </w:p>
    <w:p>
      <w:pPr>
        <w:numPr>
          <w:ilvl w:val="0"/>
          <w:numId w:val="24"/>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First Normal Form (1NF)</w:t>
      </w:r>
    </w:p>
    <w:p>
      <w:pPr>
        <w:numPr>
          <w:ilvl w:val="0"/>
          <w:numId w:val="0"/>
        </w:numPr>
        <w:spacing w:line="24" w:lineRule="atLeast"/>
        <w:ind w:leftChars="200" w:right="-51" w:rightChars="0"/>
        <w:rPr>
          <w:rFonts w:hint="default" w:ascii="Times New Roman" w:hAnsi="Times New Roman" w:eastAsia="宋体"/>
          <w:bCs/>
          <w:sz w:val="20"/>
          <w:szCs w:val="20"/>
        </w:rPr>
      </w:pPr>
      <w:r>
        <w:rPr>
          <w:rFonts w:hint="default" w:ascii="Times New Roman" w:hAnsi="Times New Roman" w:eastAsia="宋体"/>
          <w:bCs/>
          <w:sz w:val="20"/>
          <w:szCs w:val="20"/>
        </w:rPr>
        <w:t>第一范式（1NF）</w:t>
      </w:r>
    </w:p>
    <w:p>
      <w:pPr>
        <w:numPr>
          <w:ilvl w:val="0"/>
          <w:numId w:val="24"/>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Second Normal Form (2NF)</w:t>
      </w:r>
    </w:p>
    <w:p>
      <w:pPr>
        <w:numPr>
          <w:ilvl w:val="0"/>
          <w:numId w:val="0"/>
        </w:numPr>
        <w:spacing w:line="24" w:lineRule="atLeast"/>
        <w:ind w:leftChars="200" w:right="-51" w:rightChars="0"/>
        <w:rPr>
          <w:rFonts w:hint="default" w:ascii="Times New Roman" w:hAnsi="Times New Roman" w:eastAsia="宋体"/>
          <w:bCs/>
          <w:sz w:val="20"/>
          <w:szCs w:val="20"/>
        </w:rPr>
      </w:pPr>
      <w:r>
        <w:rPr>
          <w:rFonts w:hint="default" w:ascii="Times New Roman" w:hAnsi="Times New Roman" w:eastAsia="宋体"/>
          <w:bCs/>
          <w:sz w:val="20"/>
          <w:szCs w:val="20"/>
        </w:rPr>
        <w:t>第二范式（2NF）</w:t>
      </w:r>
    </w:p>
    <w:p>
      <w:pPr>
        <w:numPr>
          <w:ilvl w:val="0"/>
          <w:numId w:val="24"/>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Third Normal Form (3NF)</w:t>
      </w:r>
    </w:p>
    <w:p>
      <w:pPr>
        <w:numPr>
          <w:ilvl w:val="0"/>
          <w:numId w:val="0"/>
        </w:numPr>
        <w:spacing w:line="24" w:lineRule="atLeast"/>
        <w:ind w:leftChars="200" w:right="-51" w:rightChars="0"/>
        <w:rPr>
          <w:rFonts w:hint="default" w:ascii="Times New Roman" w:hAnsi="Times New Roman" w:eastAsia="宋体"/>
          <w:bCs/>
          <w:sz w:val="20"/>
          <w:szCs w:val="20"/>
        </w:rPr>
      </w:pPr>
      <w:r>
        <w:rPr>
          <w:rFonts w:hint="default" w:ascii="Times New Roman" w:hAnsi="Times New Roman" w:eastAsia="宋体"/>
          <w:bCs/>
          <w:sz w:val="20"/>
          <w:szCs w:val="20"/>
        </w:rPr>
        <w:t>第三范式（3NF）</w:t>
      </w:r>
    </w:p>
    <w:p>
      <w:pPr>
        <w:numPr>
          <w:ilvl w:val="0"/>
          <w:numId w:val="24"/>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Boyce-Codd Normal Form (BCNF)</w:t>
      </w:r>
    </w:p>
    <w:p>
      <w:pPr>
        <w:numPr>
          <w:ilvl w:val="0"/>
          <w:numId w:val="0"/>
        </w:numPr>
        <w:spacing w:line="24" w:lineRule="atLeast"/>
        <w:ind w:leftChars="200" w:right="-51" w:rightChars="0"/>
        <w:rPr>
          <w:rFonts w:hint="default" w:ascii="Times New Roman" w:hAnsi="Times New Roman" w:eastAsia="宋体"/>
          <w:bCs/>
          <w:sz w:val="20"/>
          <w:szCs w:val="20"/>
        </w:rPr>
      </w:pPr>
      <w:r>
        <w:rPr>
          <w:rFonts w:hint="default" w:ascii="Times New Roman" w:hAnsi="Times New Roman" w:eastAsia="宋体"/>
          <w:bCs/>
          <w:sz w:val="20"/>
          <w:szCs w:val="20"/>
        </w:rPr>
        <w:t>Boyce Codd范式（BCNF）</w:t>
      </w:r>
    </w:p>
    <w:p>
      <w:pPr>
        <w:numPr>
          <w:ilvl w:val="0"/>
          <w:numId w:val="24"/>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Dependency preservation</w:t>
      </w:r>
    </w:p>
    <w:p>
      <w:pPr>
        <w:numPr>
          <w:ilvl w:val="0"/>
          <w:numId w:val="0"/>
        </w:numPr>
        <w:spacing w:line="24" w:lineRule="atLeast"/>
        <w:ind w:leftChars="200" w:right="-51" w:rightChars="0"/>
        <w:rPr>
          <w:rFonts w:hint="default" w:ascii="Times New Roman" w:hAnsi="Times New Roman" w:eastAsia="宋体"/>
          <w:bCs/>
          <w:sz w:val="20"/>
          <w:szCs w:val="20"/>
        </w:rPr>
      </w:pPr>
      <w:r>
        <w:rPr>
          <w:rFonts w:hint="default" w:ascii="Times New Roman" w:hAnsi="Times New Roman" w:eastAsia="宋体"/>
          <w:bCs/>
          <w:sz w:val="20"/>
          <w:szCs w:val="20"/>
        </w:rPr>
        <w:t>依赖项保存</w:t>
      </w:r>
    </w:p>
    <w:p>
      <w:pPr>
        <w:numPr>
          <w:ilvl w:val="0"/>
          <w:numId w:val="24"/>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Closure of a set of functional dependencies</w:t>
      </w:r>
    </w:p>
    <w:p>
      <w:pPr>
        <w:numPr>
          <w:ilvl w:val="0"/>
          <w:numId w:val="0"/>
        </w:numPr>
        <w:spacing w:line="24" w:lineRule="atLeast"/>
        <w:ind w:leftChars="200" w:right="-51" w:rightChars="0"/>
        <w:rPr>
          <w:rFonts w:hint="default" w:ascii="Times New Roman" w:hAnsi="Times New Roman" w:eastAsia="宋体"/>
          <w:bCs/>
          <w:sz w:val="20"/>
          <w:szCs w:val="20"/>
        </w:rPr>
      </w:pPr>
      <w:r>
        <w:rPr>
          <w:rFonts w:hint="default" w:ascii="Times New Roman" w:hAnsi="Times New Roman" w:eastAsia="宋体"/>
          <w:bCs/>
          <w:sz w:val="20"/>
          <w:szCs w:val="20"/>
        </w:rPr>
        <w:t>函数依赖集的闭包</w:t>
      </w:r>
    </w:p>
    <w:p>
      <w:pPr>
        <w:numPr>
          <w:ilvl w:val="0"/>
          <w:numId w:val="24"/>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Armstrong’s axioms</w:t>
      </w:r>
    </w:p>
    <w:p>
      <w:pPr>
        <w:numPr>
          <w:ilvl w:val="0"/>
          <w:numId w:val="0"/>
        </w:numPr>
        <w:spacing w:line="24" w:lineRule="atLeast"/>
        <w:ind w:leftChars="200" w:right="-51" w:rightChars="0"/>
        <w:rPr>
          <w:rFonts w:hint="default" w:ascii="Times New Roman" w:hAnsi="Times New Roman" w:eastAsia="宋体"/>
          <w:bCs/>
          <w:sz w:val="20"/>
          <w:szCs w:val="20"/>
        </w:rPr>
      </w:pPr>
      <w:r>
        <w:rPr>
          <w:rFonts w:hint="default" w:ascii="Times New Roman" w:hAnsi="Times New Roman" w:eastAsia="宋体"/>
          <w:bCs/>
          <w:sz w:val="20"/>
          <w:szCs w:val="20"/>
        </w:rPr>
        <w:t>阿姆斯特朗公理</w:t>
      </w:r>
    </w:p>
    <w:p>
      <w:pPr>
        <w:numPr>
          <w:ilvl w:val="0"/>
          <w:numId w:val="24"/>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Closure of attribute sets</w:t>
      </w:r>
    </w:p>
    <w:p>
      <w:pPr>
        <w:numPr>
          <w:ilvl w:val="0"/>
          <w:numId w:val="0"/>
        </w:numPr>
        <w:spacing w:line="24" w:lineRule="atLeast"/>
        <w:ind w:leftChars="200" w:right="-51" w:rightChars="0"/>
        <w:rPr>
          <w:rFonts w:hint="default" w:ascii="Times New Roman" w:hAnsi="Times New Roman" w:eastAsia="宋体"/>
          <w:bCs/>
          <w:sz w:val="20"/>
          <w:szCs w:val="20"/>
        </w:rPr>
      </w:pPr>
      <w:r>
        <w:rPr>
          <w:rFonts w:hint="default" w:ascii="Times New Roman" w:hAnsi="Times New Roman" w:eastAsia="宋体"/>
          <w:bCs/>
          <w:sz w:val="20"/>
          <w:szCs w:val="20"/>
        </w:rPr>
        <w:t>属性集的闭包</w:t>
      </w:r>
    </w:p>
    <w:p>
      <w:pPr>
        <w:numPr>
          <w:ilvl w:val="0"/>
          <w:numId w:val="0"/>
        </w:numPr>
        <w:spacing w:line="24" w:lineRule="atLeast"/>
        <w:ind w:leftChars="200" w:right="-51" w:rightChars="0"/>
        <w:rPr>
          <w:rFonts w:hint="default" w:ascii="Times New Roman" w:hAnsi="Times New Roman" w:eastAsia="宋体"/>
          <w:bCs/>
          <w:sz w:val="20"/>
          <w:szCs w:val="20"/>
        </w:rPr>
      </w:pPr>
    </w:p>
    <w:p>
      <w:pPr>
        <w:widowControl/>
        <w:spacing w:beforeLines="50" w:afterLines="50" w:line="288" w:lineRule="auto"/>
        <w:ind w:firstLine="360"/>
        <w:rPr>
          <w:rFonts w:hint="eastAsia" w:ascii="宋体" w:hAnsi="宋体" w:eastAsia="宋体"/>
          <w:b/>
          <w:bCs/>
          <w:sz w:val="20"/>
          <w:szCs w:val="20"/>
          <w:lang w:eastAsia="zh-CN"/>
        </w:rPr>
      </w:pPr>
      <w:r>
        <w:rPr>
          <w:rFonts w:hint="eastAsia" w:ascii="宋体" w:hAnsi="宋体" w:eastAsia="宋体"/>
          <w:b/>
          <w:bCs/>
          <w:sz w:val="20"/>
          <w:szCs w:val="20"/>
        </w:rPr>
        <w:t>C</w:t>
      </w:r>
      <w:r>
        <w:rPr>
          <w:rFonts w:ascii="宋体" w:hAnsi="宋体" w:eastAsia="宋体"/>
          <w:b/>
          <w:bCs/>
          <w:sz w:val="20"/>
          <w:szCs w:val="20"/>
        </w:rPr>
        <w:t xml:space="preserve">hapter </w:t>
      </w:r>
      <w:r>
        <w:rPr>
          <w:rFonts w:hint="eastAsia" w:ascii="宋体" w:hAnsi="宋体"/>
          <w:b/>
          <w:bCs/>
          <w:sz w:val="20"/>
          <w:szCs w:val="20"/>
          <w:lang w:val="en-US" w:eastAsia="zh-CN"/>
        </w:rPr>
        <w:t>12</w:t>
      </w:r>
      <w:r>
        <w:rPr>
          <w:rFonts w:ascii="宋体" w:hAnsi="宋体" w:eastAsia="宋体"/>
          <w:b/>
          <w:bCs/>
          <w:sz w:val="20"/>
          <w:szCs w:val="20"/>
        </w:rPr>
        <w:t xml:space="preserve"> </w:t>
      </w:r>
      <w:r>
        <w:rPr>
          <w:rFonts w:hint="eastAsia" w:ascii="宋体" w:hAnsi="宋体" w:eastAsia="宋体"/>
          <w:b/>
          <w:bCs/>
          <w:sz w:val="20"/>
          <w:szCs w:val="20"/>
        </w:rPr>
        <w:t>Transactions</w:t>
      </w:r>
      <w:r>
        <w:rPr>
          <w:rFonts w:ascii="宋体" w:hAnsi="宋体" w:eastAsia="宋体"/>
          <w:b/>
          <w:bCs/>
          <w:sz w:val="20"/>
          <w:szCs w:val="20"/>
        </w:rPr>
        <w:t xml:space="preserve"> </w:t>
      </w:r>
      <w:r>
        <w:rPr>
          <w:rFonts w:hint="eastAsia" w:ascii="宋体" w:hAnsi="宋体" w:eastAsia="宋体"/>
          <w:b/>
          <w:bCs/>
          <w:sz w:val="20"/>
          <w:szCs w:val="20"/>
        </w:rPr>
        <w:t>第</w:t>
      </w:r>
      <w:r>
        <w:rPr>
          <w:rFonts w:hint="eastAsia" w:ascii="宋体" w:hAnsi="宋体"/>
          <w:b/>
          <w:bCs/>
          <w:sz w:val="20"/>
          <w:szCs w:val="20"/>
          <w:lang w:val="en-US" w:eastAsia="zh-CN"/>
        </w:rPr>
        <w:t>十二</w:t>
      </w:r>
      <w:r>
        <w:rPr>
          <w:rFonts w:hint="eastAsia" w:ascii="宋体" w:hAnsi="宋体" w:eastAsia="宋体"/>
          <w:b/>
          <w:bCs/>
          <w:sz w:val="20"/>
          <w:szCs w:val="20"/>
        </w:rPr>
        <w:t>章</w:t>
      </w:r>
      <w:r>
        <w:rPr>
          <w:rFonts w:ascii="宋体" w:hAnsi="宋体" w:eastAsia="宋体"/>
          <w:b/>
          <w:bCs/>
          <w:sz w:val="20"/>
          <w:szCs w:val="20"/>
        </w:rPr>
        <w:t xml:space="preserve"> </w:t>
      </w:r>
      <w:r>
        <w:rPr>
          <w:rFonts w:hint="eastAsia" w:ascii="宋体" w:hAnsi="宋体" w:eastAsia="宋体"/>
          <w:b/>
          <w:bCs/>
          <w:sz w:val="20"/>
          <w:szCs w:val="20"/>
        </w:rPr>
        <w:t>事务管理</w:t>
      </w:r>
      <w:r>
        <w:rPr>
          <w:rFonts w:ascii="宋体" w:hAnsi="宋体" w:eastAsia="宋体"/>
          <w:b/>
          <w:bCs/>
          <w:sz w:val="20"/>
          <w:szCs w:val="20"/>
        </w:rPr>
        <w:tab/>
      </w:r>
      <w:r>
        <w:rPr>
          <w:rFonts w:hint="eastAsia" w:ascii="宋体" w:hAnsi="宋体" w:eastAsia="宋体"/>
          <w:b/>
          <w:bCs/>
          <w:sz w:val="20"/>
          <w:szCs w:val="20"/>
        </w:rPr>
        <w:t>理论课时Hours</w:t>
      </w:r>
      <w:r>
        <w:rPr>
          <w:rFonts w:ascii="宋体" w:hAnsi="宋体" w:eastAsia="宋体"/>
          <w:b/>
          <w:bCs/>
          <w:sz w:val="20"/>
          <w:szCs w:val="20"/>
        </w:rPr>
        <w:t xml:space="preserve"> </w:t>
      </w:r>
      <w:r>
        <w:rPr>
          <w:rFonts w:hint="eastAsia" w:ascii="宋体" w:hAnsi="宋体"/>
          <w:b/>
          <w:bCs/>
          <w:sz w:val="20"/>
          <w:szCs w:val="20"/>
          <w:lang w:val="en-US" w:eastAsia="zh-CN"/>
        </w:rPr>
        <w:t>6</w:t>
      </w:r>
      <w:r>
        <w:rPr>
          <w:rFonts w:ascii="宋体" w:hAnsi="宋体" w:eastAsia="宋体"/>
          <w:b/>
          <w:bCs/>
          <w:sz w:val="20"/>
          <w:szCs w:val="20"/>
        </w:rPr>
        <w:t>/</w:t>
      </w:r>
      <w:r>
        <w:rPr>
          <w:rFonts w:hint="eastAsia" w:ascii="宋体" w:hAnsi="宋体" w:eastAsia="宋体"/>
          <w:b/>
          <w:bCs/>
          <w:sz w:val="20"/>
          <w:szCs w:val="20"/>
        </w:rPr>
        <w:t>实践课时A</w:t>
      </w:r>
      <w:r>
        <w:rPr>
          <w:rFonts w:ascii="宋体" w:hAnsi="宋体" w:eastAsia="宋体"/>
          <w:b/>
          <w:bCs/>
          <w:sz w:val="20"/>
          <w:szCs w:val="20"/>
        </w:rPr>
        <w:t xml:space="preserve">ctual Hours </w:t>
      </w:r>
      <w:r>
        <w:rPr>
          <w:rFonts w:hint="eastAsia" w:ascii="宋体" w:hAnsi="宋体"/>
          <w:b/>
          <w:bCs/>
          <w:sz w:val="20"/>
          <w:szCs w:val="20"/>
          <w:lang w:val="en-US" w:eastAsia="zh-CN"/>
        </w:rPr>
        <w:t>3</w:t>
      </w:r>
    </w:p>
    <w:p>
      <w:pPr>
        <w:widowControl/>
        <w:spacing w:line="288" w:lineRule="auto"/>
        <w:rPr>
          <w:rFonts w:hint="eastAsia" w:ascii="Times New Roman" w:hAnsi="Times New Roman" w:eastAsia="宋体"/>
          <w:kern w:val="0"/>
          <w:sz w:val="20"/>
          <w:szCs w:val="20"/>
        </w:rPr>
      </w:pPr>
      <w:r>
        <w:rPr>
          <w:rFonts w:ascii="Times New Roman" w:hAnsi="Times New Roman" w:eastAsia="宋体"/>
          <w:kern w:val="0"/>
          <w:sz w:val="20"/>
          <w:szCs w:val="20"/>
        </w:rPr>
        <w:t>教学内容 Teaching Content:</w:t>
      </w:r>
    </w:p>
    <w:p>
      <w:pPr>
        <w:widowControl/>
        <w:spacing w:line="24" w:lineRule="atLeast"/>
        <w:ind w:left="0" w:leftChars="0" w:firstLine="418" w:firstLineChars="209"/>
        <w:rPr>
          <w:rFonts w:hint="eastAsia" w:ascii="Times New Roman" w:hAnsi="Times New Roman" w:eastAsia="宋体"/>
          <w:kern w:val="0"/>
          <w:sz w:val="20"/>
          <w:szCs w:val="20"/>
        </w:rPr>
      </w:pPr>
      <w:r>
        <w:rPr>
          <w:rFonts w:hint="eastAsia" w:ascii="Times New Roman" w:hAnsi="Times New Roman" w:eastAsia="宋体"/>
          <w:kern w:val="0"/>
          <w:sz w:val="20"/>
          <w:szCs w:val="20"/>
        </w:rPr>
        <w:t>12.1 Transaction Concept</w:t>
      </w:r>
    </w:p>
    <w:p>
      <w:pPr>
        <w:widowControl/>
        <w:spacing w:line="24" w:lineRule="atLeast"/>
        <w:ind w:left="0" w:leftChars="0" w:firstLine="418" w:firstLineChars="209"/>
        <w:rPr>
          <w:rFonts w:hint="eastAsia" w:ascii="Times New Roman" w:hAnsi="Times New Roman" w:eastAsia="宋体"/>
          <w:kern w:val="0"/>
          <w:sz w:val="20"/>
          <w:szCs w:val="20"/>
        </w:rPr>
      </w:pPr>
      <w:r>
        <w:rPr>
          <w:rFonts w:hint="eastAsia" w:ascii="Times New Roman" w:hAnsi="Times New Roman" w:eastAsia="宋体"/>
          <w:kern w:val="0"/>
          <w:sz w:val="20"/>
          <w:szCs w:val="20"/>
        </w:rPr>
        <w:t>12 1事务概念</w:t>
      </w:r>
    </w:p>
    <w:p>
      <w:pPr>
        <w:widowControl/>
        <w:spacing w:line="24" w:lineRule="atLeast"/>
        <w:ind w:left="0" w:leftChars="0" w:firstLine="418" w:firstLineChars="209"/>
        <w:rPr>
          <w:rFonts w:hint="eastAsia" w:ascii="Times New Roman" w:hAnsi="Times New Roman" w:eastAsia="宋体"/>
          <w:kern w:val="0"/>
          <w:sz w:val="20"/>
          <w:szCs w:val="20"/>
        </w:rPr>
      </w:pPr>
      <w:r>
        <w:rPr>
          <w:rFonts w:hint="eastAsia" w:ascii="Times New Roman" w:hAnsi="Times New Roman" w:eastAsia="宋体"/>
          <w:kern w:val="0"/>
          <w:sz w:val="20"/>
          <w:szCs w:val="20"/>
        </w:rPr>
        <w:t>12.2 A Simple Transaction Model</w:t>
      </w:r>
    </w:p>
    <w:p>
      <w:pPr>
        <w:widowControl/>
        <w:spacing w:line="24" w:lineRule="atLeast"/>
        <w:ind w:left="0" w:leftChars="0" w:firstLine="418" w:firstLineChars="209"/>
        <w:rPr>
          <w:rFonts w:hint="eastAsia" w:ascii="Times New Roman" w:hAnsi="Times New Roman" w:eastAsia="宋体"/>
          <w:kern w:val="0"/>
          <w:sz w:val="20"/>
          <w:szCs w:val="20"/>
        </w:rPr>
      </w:pPr>
      <w:r>
        <w:rPr>
          <w:rFonts w:hint="eastAsia" w:ascii="Times New Roman" w:hAnsi="Times New Roman" w:eastAsia="宋体"/>
          <w:kern w:val="0"/>
          <w:sz w:val="20"/>
          <w:szCs w:val="20"/>
        </w:rPr>
        <w:t>1</w:t>
      </w:r>
      <w:r>
        <w:rPr>
          <w:rFonts w:hint="eastAsia" w:ascii="Times New Roman" w:hAnsi="Times New Roman"/>
          <w:kern w:val="0"/>
          <w:sz w:val="20"/>
          <w:szCs w:val="20"/>
          <w:lang w:val="en-US" w:eastAsia="zh-CN"/>
        </w:rPr>
        <w:t>2</w:t>
      </w:r>
      <w:r>
        <w:rPr>
          <w:rFonts w:hint="eastAsia" w:ascii="Times New Roman" w:hAnsi="Times New Roman" w:eastAsia="宋体"/>
          <w:kern w:val="0"/>
          <w:sz w:val="20"/>
          <w:szCs w:val="20"/>
        </w:rPr>
        <w:t>.2简单的</w:t>
      </w:r>
      <w:r>
        <w:rPr>
          <w:rFonts w:hint="eastAsia" w:ascii="Times New Roman" w:hAnsi="Times New Roman"/>
          <w:kern w:val="0"/>
          <w:sz w:val="20"/>
          <w:szCs w:val="20"/>
          <w:lang w:val="en-US" w:eastAsia="zh-CN"/>
        </w:rPr>
        <w:t>事务</w:t>
      </w:r>
      <w:r>
        <w:rPr>
          <w:rFonts w:hint="eastAsia" w:ascii="Times New Roman" w:hAnsi="Times New Roman" w:eastAsia="宋体"/>
          <w:kern w:val="0"/>
          <w:sz w:val="20"/>
          <w:szCs w:val="20"/>
        </w:rPr>
        <w:t>模型</w:t>
      </w:r>
    </w:p>
    <w:p>
      <w:pPr>
        <w:widowControl/>
        <w:spacing w:line="24" w:lineRule="atLeast"/>
        <w:ind w:left="0" w:leftChars="0" w:firstLine="418" w:firstLineChars="209"/>
        <w:rPr>
          <w:rFonts w:hint="eastAsia" w:ascii="Times New Roman" w:hAnsi="Times New Roman" w:eastAsia="宋体"/>
          <w:kern w:val="0"/>
          <w:sz w:val="20"/>
          <w:szCs w:val="20"/>
        </w:rPr>
      </w:pPr>
      <w:r>
        <w:rPr>
          <w:rFonts w:hint="eastAsia" w:ascii="Times New Roman" w:hAnsi="Times New Roman" w:eastAsia="宋体"/>
          <w:kern w:val="0"/>
          <w:sz w:val="20"/>
          <w:szCs w:val="20"/>
        </w:rPr>
        <w:t>12.3 Storage Structure</w:t>
      </w:r>
    </w:p>
    <w:p>
      <w:pPr>
        <w:widowControl/>
        <w:spacing w:line="24" w:lineRule="atLeast"/>
        <w:ind w:left="0" w:leftChars="0" w:firstLine="418" w:firstLineChars="209"/>
        <w:rPr>
          <w:rFonts w:hint="eastAsia" w:ascii="Times New Roman" w:hAnsi="Times New Roman" w:eastAsia="宋体"/>
          <w:kern w:val="0"/>
          <w:sz w:val="20"/>
          <w:szCs w:val="20"/>
        </w:rPr>
      </w:pPr>
      <w:r>
        <w:rPr>
          <w:rFonts w:hint="eastAsia" w:ascii="Times New Roman" w:hAnsi="Times New Roman" w:eastAsia="宋体"/>
          <w:kern w:val="0"/>
          <w:sz w:val="20"/>
          <w:szCs w:val="20"/>
        </w:rPr>
        <w:t>1</w:t>
      </w:r>
      <w:r>
        <w:rPr>
          <w:rFonts w:hint="eastAsia" w:ascii="Times New Roman" w:hAnsi="Times New Roman"/>
          <w:kern w:val="0"/>
          <w:sz w:val="20"/>
          <w:szCs w:val="20"/>
          <w:lang w:val="en-US" w:eastAsia="zh-CN"/>
        </w:rPr>
        <w:t>2</w:t>
      </w:r>
      <w:r>
        <w:rPr>
          <w:rFonts w:hint="eastAsia" w:ascii="Times New Roman" w:hAnsi="Times New Roman" w:eastAsia="宋体"/>
          <w:kern w:val="0"/>
          <w:sz w:val="20"/>
          <w:szCs w:val="20"/>
        </w:rPr>
        <w:t>.3存储结构</w:t>
      </w:r>
    </w:p>
    <w:p>
      <w:pPr>
        <w:widowControl/>
        <w:spacing w:line="24" w:lineRule="atLeast"/>
        <w:ind w:left="0" w:leftChars="0" w:firstLine="418" w:firstLineChars="209"/>
        <w:rPr>
          <w:rFonts w:hint="eastAsia" w:ascii="Times New Roman" w:hAnsi="Times New Roman" w:eastAsia="宋体"/>
          <w:kern w:val="0"/>
          <w:sz w:val="20"/>
          <w:szCs w:val="20"/>
        </w:rPr>
      </w:pPr>
      <w:r>
        <w:rPr>
          <w:rFonts w:hint="eastAsia" w:ascii="Times New Roman" w:hAnsi="Times New Roman" w:eastAsia="宋体"/>
          <w:kern w:val="0"/>
          <w:sz w:val="20"/>
          <w:szCs w:val="20"/>
        </w:rPr>
        <w:t>12.4 Transaction Atomicity and Durability</w:t>
      </w:r>
    </w:p>
    <w:p>
      <w:pPr>
        <w:widowControl/>
        <w:spacing w:line="24" w:lineRule="atLeast"/>
        <w:ind w:left="0" w:leftChars="0" w:firstLine="418" w:firstLineChars="209"/>
        <w:rPr>
          <w:rFonts w:hint="eastAsia" w:ascii="Times New Roman" w:hAnsi="Times New Roman" w:eastAsia="宋体"/>
          <w:kern w:val="0"/>
          <w:sz w:val="20"/>
          <w:szCs w:val="20"/>
        </w:rPr>
      </w:pPr>
      <w:r>
        <w:rPr>
          <w:rFonts w:hint="eastAsia" w:ascii="Times New Roman" w:hAnsi="Times New Roman" w:eastAsia="宋体"/>
          <w:kern w:val="0"/>
          <w:sz w:val="20"/>
          <w:szCs w:val="20"/>
        </w:rPr>
        <w:t>12</w:t>
      </w:r>
      <w:r>
        <w:rPr>
          <w:rFonts w:hint="eastAsia" w:ascii="Times New Roman" w:hAnsi="Times New Roman"/>
          <w:kern w:val="0"/>
          <w:sz w:val="20"/>
          <w:szCs w:val="20"/>
          <w:lang w:val="en-US" w:eastAsia="zh-CN"/>
        </w:rPr>
        <w:t>.4</w:t>
      </w:r>
      <w:r>
        <w:rPr>
          <w:rFonts w:hint="eastAsia" w:ascii="Times New Roman" w:hAnsi="Times New Roman" w:eastAsia="宋体"/>
          <w:kern w:val="0"/>
          <w:sz w:val="20"/>
          <w:szCs w:val="20"/>
        </w:rPr>
        <w:t>事务原子性和持久性</w:t>
      </w:r>
    </w:p>
    <w:p>
      <w:pPr>
        <w:widowControl/>
        <w:spacing w:line="24" w:lineRule="atLeast"/>
        <w:ind w:left="0" w:leftChars="0" w:firstLine="418" w:firstLineChars="209"/>
        <w:rPr>
          <w:rFonts w:hint="eastAsia" w:ascii="Times New Roman" w:hAnsi="Times New Roman" w:eastAsia="宋体"/>
          <w:kern w:val="0"/>
          <w:sz w:val="20"/>
          <w:szCs w:val="20"/>
        </w:rPr>
      </w:pPr>
      <w:r>
        <w:rPr>
          <w:rFonts w:hint="eastAsia" w:ascii="Times New Roman" w:hAnsi="Times New Roman" w:eastAsia="宋体"/>
          <w:kern w:val="0"/>
          <w:sz w:val="20"/>
          <w:szCs w:val="20"/>
        </w:rPr>
        <w:t>12.5 Transaction Isolation</w:t>
      </w:r>
    </w:p>
    <w:p>
      <w:pPr>
        <w:widowControl/>
        <w:spacing w:line="24" w:lineRule="atLeast"/>
        <w:ind w:left="0" w:leftChars="0" w:firstLine="418" w:firstLineChars="209"/>
        <w:rPr>
          <w:rFonts w:hint="eastAsia" w:ascii="Times New Roman" w:hAnsi="Times New Roman" w:eastAsia="宋体"/>
          <w:kern w:val="0"/>
          <w:sz w:val="20"/>
          <w:szCs w:val="20"/>
        </w:rPr>
      </w:pPr>
      <w:r>
        <w:rPr>
          <w:rFonts w:hint="eastAsia" w:ascii="Times New Roman" w:hAnsi="Times New Roman" w:eastAsia="宋体"/>
          <w:kern w:val="0"/>
          <w:sz w:val="20"/>
          <w:szCs w:val="20"/>
        </w:rPr>
        <w:t xml:space="preserve">12 </w:t>
      </w:r>
      <w:r>
        <w:rPr>
          <w:rFonts w:hint="eastAsia" w:ascii="Times New Roman" w:hAnsi="Times New Roman"/>
          <w:kern w:val="0"/>
          <w:sz w:val="20"/>
          <w:szCs w:val="20"/>
          <w:lang w:val="en-US" w:eastAsia="zh-CN"/>
        </w:rPr>
        <w:t>5</w:t>
      </w:r>
      <w:r>
        <w:rPr>
          <w:rFonts w:hint="eastAsia" w:ascii="Times New Roman" w:hAnsi="Times New Roman" w:eastAsia="宋体"/>
          <w:kern w:val="0"/>
          <w:sz w:val="20"/>
          <w:szCs w:val="20"/>
        </w:rPr>
        <w:t>事务隔离性</w:t>
      </w:r>
    </w:p>
    <w:p>
      <w:pPr>
        <w:widowControl/>
        <w:spacing w:line="24" w:lineRule="atLeast"/>
        <w:ind w:left="0" w:leftChars="0" w:firstLine="418" w:firstLineChars="209"/>
        <w:rPr>
          <w:rFonts w:hint="eastAsia" w:ascii="Times New Roman" w:hAnsi="Times New Roman" w:eastAsia="宋体"/>
          <w:kern w:val="0"/>
          <w:sz w:val="20"/>
          <w:szCs w:val="20"/>
        </w:rPr>
      </w:pPr>
      <w:r>
        <w:rPr>
          <w:rFonts w:hint="eastAsia" w:ascii="Times New Roman" w:hAnsi="Times New Roman" w:eastAsia="宋体"/>
          <w:kern w:val="0"/>
          <w:sz w:val="20"/>
          <w:szCs w:val="20"/>
        </w:rPr>
        <w:t>12.6 Serializability</w:t>
      </w:r>
    </w:p>
    <w:p>
      <w:pPr>
        <w:widowControl/>
        <w:spacing w:line="24" w:lineRule="atLeast"/>
        <w:ind w:left="0" w:leftChars="0" w:firstLine="418" w:firstLineChars="209"/>
        <w:rPr>
          <w:rFonts w:hint="eastAsia" w:ascii="Times New Roman" w:hAnsi="Times New Roman" w:eastAsia="宋体"/>
          <w:kern w:val="0"/>
          <w:sz w:val="20"/>
          <w:szCs w:val="20"/>
        </w:rPr>
      </w:pPr>
      <w:r>
        <w:rPr>
          <w:rFonts w:hint="eastAsia" w:ascii="Times New Roman" w:hAnsi="Times New Roman" w:eastAsia="宋体"/>
          <w:kern w:val="0"/>
          <w:sz w:val="20"/>
          <w:szCs w:val="20"/>
        </w:rPr>
        <w:t xml:space="preserve">12 </w:t>
      </w:r>
      <w:r>
        <w:rPr>
          <w:rFonts w:hint="eastAsia" w:ascii="Times New Roman" w:hAnsi="Times New Roman"/>
          <w:kern w:val="0"/>
          <w:sz w:val="20"/>
          <w:szCs w:val="20"/>
          <w:lang w:val="en-US" w:eastAsia="zh-CN"/>
        </w:rPr>
        <w:t>6</w:t>
      </w:r>
      <w:r>
        <w:rPr>
          <w:rFonts w:hint="eastAsia" w:ascii="Times New Roman" w:hAnsi="Times New Roman" w:eastAsia="宋体"/>
          <w:kern w:val="0"/>
          <w:sz w:val="20"/>
          <w:szCs w:val="20"/>
        </w:rPr>
        <w:t>可串行化</w:t>
      </w:r>
    </w:p>
    <w:p>
      <w:pPr>
        <w:widowControl/>
        <w:spacing w:line="24" w:lineRule="atLeast"/>
        <w:ind w:left="0" w:leftChars="0" w:firstLine="418" w:firstLineChars="209"/>
        <w:rPr>
          <w:rFonts w:hint="eastAsia" w:ascii="Times New Roman" w:hAnsi="Times New Roman" w:eastAsia="宋体"/>
          <w:kern w:val="0"/>
          <w:sz w:val="20"/>
          <w:szCs w:val="20"/>
        </w:rPr>
      </w:pPr>
      <w:r>
        <w:rPr>
          <w:rFonts w:hint="eastAsia" w:ascii="Times New Roman" w:hAnsi="Times New Roman" w:eastAsia="宋体"/>
          <w:kern w:val="0"/>
          <w:sz w:val="20"/>
          <w:szCs w:val="20"/>
        </w:rPr>
        <w:t>12.7 Transaction Isolation and Atomicity</w:t>
      </w:r>
    </w:p>
    <w:p>
      <w:pPr>
        <w:widowControl/>
        <w:spacing w:line="24" w:lineRule="atLeast"/>
        <w:ind w:left="0" w:leftChars="0" w:firstLine="418" w:firstLineChars="209"/>
        <w:rPr>
          <w:rFonts w:hint="eastAsia" w:ascii="Times New Roman" w:hAnsi="Times New Roman" w:eastAsia="宋体"/>
          <w:kern w:val="0"/>
          <w:sz w:val="20"/>
          <w:szCs w:val="20"/>
        </w:rPr>
      </w:pPr>
      <w:r>
        <w:rPr>
          <w:rFonts w:hint="eastAsia" w:ascii="Times New Roman" w:hAnsi="Times New Roman"/>
          <w:kern w:val="0"/>
          <w:sz w:val="20"/>
          <w:szCs w:val="20"/>
          <w:lang w:val="en-US" w:eastAsia="zh-CN"/>
        </w:rPr>
        <w:t>12.7</w:t>
      </w:r>
      <w:r>
        <w:rPr>
          <w:rFonts w:hint="eastAsia" w:ascii="Times New Roman" w:hAnsi="Times New Roman" w:eastAsia="宋体"/>
          <w:kern w:val="0"/>
          <w:sz w:val="20"/>
          <w:szCs w:val="20"/>
        </w:rPr>
        <w:t>事务隔离和原子性</w:t>
      </w:r>
    </w:p>
    <w:p>
      <w:pPr>
        <w:widowControl/>
        <w:spacing w:line="24" w:lineRule="atLeast"/>
        <w:ind w:left="0" w:leftChars="0" w:firstLine="418" w:firstLineChars="209"/>
        <w:rPr>
          <w:rFonts w:hint="eastAsia" w:ascii="Times New Roman" w:hAnsi="Times New Roman" w:eastAsia="宋体"/>
          <w:kern w:val="0"/>
          <w:sz w:val="20"/>
          <w:szCs w:val="20"/>
        </w:rPr>
      </w:pPr>
      <w:r>
        <w:rPr>
          <w:rFonts w:hint="eastAsia" w:ascii="Times New Roman" w:hAnsi="Times New Roman" w:eastAsia="宋体"/>
          <w:kern w:val="0"/>
          <w:sz w:val="20"/>
          <w:szCs w:val="20"/>
        </w:rPr>
        <w:t>12.8 Transaction Isolation Levels</w:t>
      </w:r>
    </w:p>
    <w:p>
      <w:pPr>
        <w:widowControl/>
        <w:spacing w:line="24" w:lineRule="atLeast"/>
        <w:ind w:left="0" w:leftChars="0" w:firstLine="418" w:firstLineChars="209"/>
        <w:rPr>
          <w:rFonts w:hint="eastAsia" w:ascii="Times New Roman" w:hAnsi="Times New Roman" w:eastAsia="宋体"/>
          <w:kern w:val="0"/>
          <w:sz w:val="20"/>
          <w:szCs w:val="20"/>
        </w:rPr>
      </w:pPr>
      <w:r>
        <w:rPr>
          <w:rFonts w:hint="eastAsia" w:ascii="Times New Roman" w:hAnsi="Times New Roman"/>
          <w:kern w:val="0"/>
          <w:sz w:val="20"/>
          <w:szCs w:val="20"/>
          <w:lang w:val="en-US" w:eastAsia="zh-CN"/>
        </w:rPr>
        <w:t>12.8 事务</w:t>
      </w:r>
      <w:r>
        <w:rPr>
          <w:rFonts w:hint="eastAsia" w:ascii="Times New Roman" w:hAnsi="Times New Roman" w:eastAsia="宋体"/>
          <w:kern w:val="0"/>
          <w:sz w:val="20"/>
          <w:szCs w:val="20"/>
        </w:rPr>
        <w:t>隔离级别</w:t>
      </w:r>
    </w:p>
    <w:p>
      <w:pPr>
        <w:widowControl/>
        <w:spacing w:line="24" w:lineRule="atLeast"/>
        <w:ind w:left="0" w:leftChars="0" w:firstLine="418" w:firstLineChars="209"/>
        <w:rPr>
          <w:rFonts w:hint="eastAsia" w:ascii="Times New Roman" w:hAnsi="Times New Roman" w:eastAsia="宋体"/>
          <w:kern w:val="0"/>
          <w:sz w:val="20"/>
          <w:szCs w:val="20"/>
        </w:rPr>
      </w:pPr>
      <w:r>
        <w:rPr>
          <w:rFonts w:hint="eastAsia" w:ascii="Times New Roman" w:hAnsi="Times New Roman" w:eastAsia="宋体"/>
          <w:kern w:val="0"/>
          <w:sz w:val="20"/>
          <w:szCs w:val="20"/>
        </w:rPr>
        <w:t>12.9 Implementation of Isolation Levels</w:t>
      </w:r>
    </w:p>
    <w:p>
      <w:pPr>
        <w:widowControl/>
        <w:spacing w:line="24" w:lineRule="atLeast"/>
        <w:ind w:left="0" w:leftChars="0" w:firstLine="418" w:firstLineChars="209"/>
        <w:rPr>
          <w:rFonts w:hint="default" w:ascii="Times New Roman" w:hAnsi="Times New Roman" w:eastAsia="宋体"/>
          <w:kern w:val="0"/>
          <w:sz w:val="20"/>
          <w:szCs w:val="20"/>
          <w:lang w:val="en-US" w:eastAsia="zh-CN"/>
        </w:rPr>
      </w:pPr>
      <w:r>
        <w:rPr>
          <w:rFonts w:hint="eastAsia" w:ascii="Times New Roman" w:hAnsi="Times New Roman"/>
          <w:kern w:val="0"/>
          <w:sz w:val="20"/>
          <w:szCs w:val="20"/>
          <w:lang w:val="en-US" w:eastAsia="zh-CN"/>
        </w:rPr>
        <w:t xml:space="preserve">12.9 </w:t>
      </w:r>
      <w:r>
        <w:rPr>
          <w:rFonts w:hint="eastAsia" w:ascii="Times New Roman" w:hAnsi="Times New Roman" w:eastAsia="宋体"/>
          <w:kern w:val="0"/>
          <w:sz w:val="20"/>
          <w:szCs w:val="20"/>
        </w:rPr>
        <w:t>隔离等级的实施</w:t>
      </w:r>
    </w:p>
    <w:p>
      <w:pPr>
        <w:widowControl/>
        <w:spacing w:line="24" w:lineRule="atLeast"/>
        <w:ind w:left="0" w:leftChars="0" w:firstLine="418" w:firstLineChars="209"/>
        <w:rPr>
          <w:rFonts w:hint="eastAsia" w:ascii="Times New Roman" w:hAnsi="Times New Roman" w:eastAsia="宋体"/>
          <w:kern w:val="0"/>
          <w:sz w:val="20"/>
          <w:szCs w:val="20"/>
        </w:rPr>
      </w:pPr>
      <w:r>
        <w:rPr>
          <w:rFonts w:hint="eastAsia" w:ascii="Times New Roman" w:hAnsi="Times New Roman" w:eastAsia="宋体"/>
          <w:kern w:val="0"/>
          <w:sz w:val="20"/>
          <w:szCs w:val="20"/>
        </w:rPr>
        <w:t>12.10 Transactions as SQL Statements</w:t>
      </w:r>
    </w:p>
    <w:p>
      <w:pPr>
        <w:widowControl/>
        <w:spacing w:line="24" w:lineRule="atLeast"/>
        <w:ind w:left="0" w:leftChars="0" w:firstLine="418" w:firstLineChars="209"/>
        <w:rPr>
          <w:rFonts w:hint="default" w:ascii="Times New Roman" w:hAnsi="Times New Roman" w:eastAsia="宋体"/>
          <w:kern w:val="0"/>
          <w:sz w:val="20"/>
          <w:szCs w:val="20"/>
          <w:lang w:val="en-US" w:eastAsia="zh-CN"/>
        </w:rPr>
      </w:pPr>
      <w:r>
        <w:rPr>
          <w:rFonts w:hint="eastAsia" w:ascii="Times New Roman" w:hAnsi="Times New Roman"/>
          <w:kern w:val="0"/>
          <w:sz w:val="20"/>
          <w:szCs w:val="20"/>
          <w:lang w:val="en-US" w:eastAsia="zh-CN"/>
        </w:rPr>
        <w:t xml:space="preserve">12.10 </w:t>
      </w:r>
      <w:r>
        <w:rPr>
          <w:rFonts w:hint="eastAsia" w:ascii="Times New Roman" w:hAnsi="Times New Roman" w:eastAsia="宋体"/>
          <w:kern w:val="0"/>
          <w:sz w:val="20"/>
          <w:szCs w:val="20"/>
        </w:rPr>
        <w:t>作为SQL语句的事务</w:t>
      </w:r>
    </w:p>
    <w:p>
      <w:pPr>
        <w:widowControl/>
        <w:spacing w:line="24" w:lineRule="atLeast"/>
        <w:ind w:left="0" w:leftChars="0" w:firstLine="418" w:firstLineChars="209"/>
        <w:rPr>
          <w:rFonts w:hint="eastAsia" w:ascii="Times New Roman" w:hAnsi="Times New Roman" w:eastAsia="宋体"/>
          <w:kern w:val="0"/>
          <w:sz w:val="20"/>
          <w:szCs w:val="20"/>
        </w:rPr>
      </w:pPr>
      <w:r>
        <w:rPr>
          <w:rFonts w:hint="eastAsia" w:ascii="Times New Roman" w:hAnsi="Times New Roman" w:eastAsia="宋体"/>
          <w:kern w:val="0"/>
          <w:sz w:val="20"/>
          <w:szCs w:val="20"/>
        </w:rPr>
        <w:t>12.11 Summary</w:t>
      </w:r>
    </w:p>
    <w:p>
      <w:pPr>
        <w:widowControl/>
        <w:spacing w:line="24" w:lineRule="atLeast"/>
        <w:ind w:left="0" w:leftChars="0" w:firstLine="418" w:firstLineChars="209"/>
        <w:rPr>
          <w:rFonts w:hint="default" w:ascii="Times New Roman" w:hAnsi="Times New Roman" w:eastAsia="宋体"/>
          <w:kern w:val="0"/>
          <w:sz w:val="20"/>
          <w:szCs w:val="20"/>
          <w:lang w:val="en-US" w:eastAsia="zh-CN"/>
        </w:rPr>
      </w:pPr>
      <w:r>
        <w:rPr>
          <w:rFonts w:hint="eastAsia" w:ascii="Times New Roman" w:hAnsi="Times New Roman"/>
          <w:kern w:val="0"/>
          <w:sz w:val="20"/>
          <w:szCs w:val="20"/>
          <w:lang w:val="en-US" w:eastAsia="zh-CN"/>
        </w:rPr>
        <w:t>12.11 总结</w:t>
      </w:r>
    </w:p>
    <w:p>
      <w:pPr>
        <w:widowControl/>
        <w:spacing w:line="24" w:lineRule="atLeast"/>
        <w:rPr>
          <w:rFonts w:hint="eastAsia" w:ascii="Times New Roman" w:hAnsi="Times New Roman" w:eastAsia="宋体"/>
          <w:kern w:val="0"/>
          <w:sz w:val="20"/>
          <w:szCs w:val="20"/>
          <w:lang w:val="en-US" w:eastAsia="zh-CN"/>
        </w:rPr>
      </w:pPr>
      <w:r>
        <w:rPr>
          <w:rFonts w:hint="eastAsia" w:ascii="Times New Roman" w:hAnsi="Times New Roman" w:eastAsia="宋体"/>
          <w:kern w:val="0"/>
          <w:sz w:val="20"/>
          <w:szCs w:val="20"/>
          <w:lang w:val="en-US" w:eastAsia="zh-CN"/>
        </w:rPr>
        <w:t>知识要求Knowledge Requirements：</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51" w:rightChars="0" w:firstLine="400" w:firstLineChars="200"/>
        <w:textAlignment w:val="auto"/>
        <w:rPr>
          <w:rFonts w:hint="eastAsia" w:ascii="Times New Roman" w:hAnsi="Times New Roman"/>
          <w:bCs/>
          <w:sz w:val="20"/>
          <w:szCs w:val="20"/>
          <w:lang w:val="en-US" w:eastAsia="zh-CN"/>
        </w:rPr>
      </w:pPr>
      <w:r>
        <w:rPr>
          <w:rFonts w:hint="eastAsia" w:ascii="Times New Roman" w:hAnsi="Times New Roman"/>
          <w:bCs/>
          <w:sz w:val="20"/>
          <w:szCs w:val="20"/>
          <w:lang w:val="en-US" w:eastAsia="zh-CN"/>
        </w:rPr>
        <w:t>Often, a collection of several operations on the database appears to be a single unit from the point of view of the database user. For example, a transfer of funds from a checking account to a savings account is a single operation from the customer’s standpoint; within the database system, however, it consists of several operations. Clearly, it is essential that all these operations occur, or that, in case of a failure, none occur. It would be unacceptable if the checking account were debited but the savings account not credited.</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51" w:rightChars="0" w:firstLine="400" w:firstLineChars="200"/>
        <w:textAlignment w:val="auto"/>
        <w:rPr>
          <w:rFonts w:hint="eastAsia" w:ascii="Times New Roman" w:hAnsi="Times New Roman"/>
          <w:bCs/>
          <w:sz w:val="20"/>
          <w:szCs w:val="20"/>
          <w:lang w:val="en-US" w:eastAsia="zh-CN"/>
        </w:rPr>
      </w:pPr>
      <w:r>
        <w:rPr>
          <w:rFonts w:hint="eastAsia" w:ascii="Times New Roman" w:hAnsi="Times New Roman"/>
          <w:bCs/>
          <w:sz w:val="20"/>
          <w:szCs w:val="20"/>
          <w:lang w:val="en-US" w:eastAsia="zh-CN"/>
        </w:rPr>
        <w:t>Collections of operations that form a single logical unit of work are called transactions. A database system must ensure proper execution of transactions despite failures—either the entire transaction executes, or none of it does. Furthermore, it must manage concurrent execution of transactions in a way that avoids the introduction of inconsistency. In our funds-transfer example, a transaction computing the customer’s total balance might see the checking-account balance before it is debited by the funds-transfer transaction, but see the savings balance after it is credited. As a result, it would obtain an incorrect result.</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51" w:rightChars="0" w:firstLine="400" w:firstLineChars="200"/>
        <w:textAlignment w:val="auto"/>
        <w:rPr>
          <w:rFonts w:hint="default" w:ascii="Times New Roman" w:hAnsi="Times New Roman"/>
          <w:bCs/>
          <w:sz w:val="20"/>
          <w:szCs w:val="20"/>
          <w:lang w:val="en-US" w:eastAsia="zh-CN"/>
        </w:rPr>
      </w:pPr>
      <w:r>
        <w:rPr>
          <w:rFonts w:hint="eastAsia" w:ascii="Times New Roman" w:hAnsi="Times New Roman"/>
          <w:bCs/>
          <w:sz w:val="20"/>
          <w:szCs w:val="20"/>
          <w:lang w:val="en-US" w:eastAsia="zh-CN"/>
        </w:rPr>
        <w:t>This chapter introduces the basic concepts of transaction processing. Details on concurrent transaction processing and recovery from failures are in Chapters 15 and 16, respectively. Further topics in transaction processing are discussed in Chapter 26.</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0" w:rightChars="0" w:firstLine="400" w:firstLineChars="200"/>
        <w:textAlignment w:val="auto"/>
        <w:rPr>
          <w:rFonts w:hint="eastAsia" w:ascii="Times New Roman" w:hAnsi="Times New Roman" w:eastAsia="宋体"/>
          <w:bCs/>
          <w:sz w:val="20"/>
          <w:szCs w:val="20"/>
          <w:lang w:val="en-US" w:eastAsia="zh-CN"/>
        </w:rPr>
      </w:pPr>
      <w:r>
        <w:rPr>
          <w:rFonts w:hint="eastAsia" w:ascii="Times New Roman" w:hAnsi="Times New Roman" w:eastAsia="宋体"/>
          <w:bCs/>
          <w:sz w:val="20"/>
          <w:szCs w:val="20"/>
          <w:lang w:val="en-US" w:eastAsia="zh-CN"/>
        </w:rPr>
        <w:t>通常，从数据库用户的角度来看，数据库上若干操作的集合似乎是一个单一的单元。例如，从客户的角度来看，将资金从支票账户转移到储蓄账户是一项单一的操作；然而，在数据库系统中，它由几个操作组成。显然，必须进行所有这些操作，或者在发生故障时，不进行任何操作。如果支票账户记入借方，而储蓄账户未记入贷方，这将是不可接受的。</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0" w:rightChars="0" w:firstLine="400" w:firstLineChars="200"/>
        <w:textAlignment w:val="auto"/>
        <w:rPr>
          <w:rFonts w:hint="eastAsia" w:ascii="Times New Roman" w:hAnsi="Times New Roman" w:eastAsia="宋体"/>
          <w:bCs/>
          <w:sz w:val="20"/>
          <w:szCs w:val="20"/>
          <w:lang w:val="en-US" w:eastAsia="zh-CN"/>
        </w:rPr>
      </w:pPr>
      <w:r>
        <w:rPr>
          <w:rFonts w:hint="eastAsia" w:ascii="Times New Roman" w:hAnsi="Times New Roman" w:eastAsia="宋体"/>
          <w:bCs/>
          <w:sz w:val="20"/>
          <w:szCs w:val="20"/>
          <w:lang w:val="en-US" w:eastAsia="zh-CN"/>
        </w:rPr>
        <w:t>构成单个逻辑工作单元的操作集合称为事务。数据库系统必须确保事务的正确执行，即使整个事务执行失败，或者没有一个事务执行失败。此外，它必须以避免引入不一致性的方式管理事务的并发执行。在我们的资金转账示例中，计算客户总余额的交易可能在资金转账交易记入借方之前看到支票账户余额，但在记入贷方之后看到储蓄余额。因此，它将获得不正确的结果。</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0" w:rightChars="0" w:firstLine="400" w:firstLineChars="200"/>
        <w:textAlignment w:val="auto"/>
        <w:rPr>
          <w:rFonts w:hint="eastAsia" w:ascii="Times New Roman" w:hAnsi="Times New Roman"/>
          <w:bCs/>
          <w:sz w:val="20"/>
          <w:szCs w:val="20"/>
          <w:lang w:val="en-US" w:eastAsia="zh-CN"/>
        </w:rPr>
      </w:pPr>
      <w:r>
        <w:rPr>
          <w:rFonts w:hint="eastAsia" w:ascii="Times New Roman" w:hAnsi="Times New Roman"/>
          <w:bCs/>
          <w:sz w:val="20"/>
          <w:szCs w:val="20"/>
          <w:lang w:val="en-US" w:eastAsia="zh-CN"/>
        </w:rPr>
        <w:t>本章介绍事务处理的基本概念。关于并发事务处理和故障恢复的详细信息分别在第15章和第16章中。第26章讨论了事务处理中的更多主题。</w:t>
      </w:r>
    </w:p>
    <w:p>
      <w:pPr>
        <w:widowControl/>
        <w:spacing w:line="24" w:lineRule="atLeast"/>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能力要求Capability Requirements：</w:t>
      </w:r>
    </w:p>
    <w:p>
      <w:pPr>
        <w:numPr>
          <w:ilvl w:val="0"/>
          <w:numId w:val="25"/>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Understanding: the basic concept and nature of transactions.</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default" w:ascii="Times New Roman" w:hAnsi="Times New Roman" w:eastAsia="宋体"/>
          <w:bCs/>
          <w:sz w:val="20"/>
          <w:szCs w:val="20"/>
        </w:rPr>
        <w:t>理解：事务的基本概念和性质。</w:t>
      </w:r>
    </w:p>
    <w:p>
      <w:pPr>
        <w:numPr>
          <w:ilvl w:val="0"/>
          <w:numId w:val="25"/>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Understanding: the state of a transaction.</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default" w:ascii="Times New Roman" w:hAnsi="Times New Roman" w:eastAsia="宋体"/>
          <w:bCs/>
          <w:sz w:val="20"/>
          <w:szCs w:val="20"/>
        </w:rPr>
        <w:t>理解：事务的状态。</w:t>
      </w:r>
    </w:p>
    <w:p>
      <w:pPr>
        <w:numPr>
          <w:ilvl w:val="0"/>
          <w:numId w:val="25"/>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Understanding: the concepts of concurrent execution and serial execution.</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default" w:ascii="Times New Roman" w:hAnsi="Times New Roman" w:eastAsia="宋体"/>
          <w:bCs/>
          <w:sz w:val="20"/>
          <w:szCs w:val="20"/>
        </w:rPr>
        <w:t>理解：并发执行、串行执行的概念。</w:t>
      </w:r>
    </w:p>
    <w:p>
      <w:pPr>
        <w:numPr>
          <w:ilvl w:val="0"/>
          <w:numId w:val="25"/>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Understand: the basic concepts of serializability, operation conflict, conflict equivalence, conflict serializability, view equivalence, view serializability, recoverability, recoverable scheduling, lock, etc. of concurrent scheduling.</w:t>
      </w:r>
    </w:p>
    <w:p>
      <w:pPr>
        <w:keepNext w:val="0"/>
        <w:keepLines w:val="0"/>
        <w:pageBreakBefore w:val="0"/>
        <w:widowControl w:val="0"/>
        <w:numPr>
          <w:ilvl w:val="0"/>
          <w:numId w:val="0"/>
        </w:numPr>
        <w:kinsoku/>
        <w:wordWrap/>
        <w:overflowPunct/>
        <w:topLinePunct w:val="0"/>
        <w:autoSpaceDE/>
        <w:autoSpaceDN/>
        <w:bidi w:val="0"/>
        <w:adjustRightInd/>
        <w:snapToGrid/>
        <w:spacing w:line="24" w:lineRule="atLeast"/>
        <w:ind w:leftChars="0" w:right="0" w:rightChars="0" w:firstLine="400" w:firstLineChars="200"/>
        <w:textAlignment w:val="auto"/>
        <w:rPr>
          <w:rFonts w:hint="eastAsia" w:ascii="Times New Roman" w:hAnsi="Times New Roman"/>
          <w:kern w:val="0"/>
          <w:sz w:val="20"/>
          <w:szCs w:val="20"/>
          <w:lang w:val="en-US" w:eastAsia="zh-CN"/>
        </w:rPr>
      </w:pPr>
      <w:r>
        <w:rPr>
          <w:rFonts w:hint="default" w:ascii="Times New Roman" w:hAnsi="Times New Roman" w:eastAsia="宋体"/>
          <w:bCs/>
          <w:sz w:val="20"/>
          <w:szCs w:val="20"/>
        </w:rPr>
        <w:t>理解：并发调度的可串行性、操作冲突、冲突等价、冲突可串行性、View等价、View 可串行性、可恢复性、可恢复的调度、锁等基本概念。</w:t>
      </w:r>
    </w:p>
    <w:p>
      <w:pPr>
        <w:numPr>
          <w:ilvl w:val="0"/>
          <w:numId w:val="25"/>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Master: serializability judgment and priority diagram.</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default" w:ascii="Times New Roman" w:hAnsi="Times New Roman" w:eastAsia="宋体"/>
          <w:bCs/>
          <w:sz w:val="20"/>
          <w:szCs w:val="20"/>
        </w:rPr>
        <w:t>掌握：可串行性判定、优先图。</w:t>
      </w:r>
    </w:p>
    <w:p>
      <w:pPr>
        <w:numPr>
          <w:ilvl w:val="0"/>
          <w:numId w:val="25"/>
        </w:numPr>
        <w:spacing w:line="24" w:lineRule="atLeast"/>
        <w:ind w:left="0" w:leftChars="0" w:right="-51" w:firstLine="400" w:firstLineChars="200"/>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Understand: the definition of transactions in SQL.</w:t>
      </w:r>
    </w:p>
    <w:p>
      <w:pPr>
        <w:numPr>
          <w:ilvl w:val="0"/>
          <w:numId w:val="0"/>
        </w:numPr>
        <w:spacing w:line="24" w:lineRule="atLeast"/>
        <w:ind w:leftChars="200" w:right="-51" w:rightChars="0"/>
        <w:rPr>
          <w:rFonts w:hint="eastAsia" w:ascii="Times New Roman" w:hAnsi="Times New Roman"/>
          <w:kern w:val="0"/>
          <w:sz w:val="20"/>
          <w:szCs w:val="20"/>
          <w:lang w:val="en-US" w:eastAsia="zh-CN"/>
        </w:rPr>
      </w:pPr>
      <w:r>
        <w:rPr>
          <w:rFonts w:hint="default" w:ascii="Times New Roman" w:hAnsi="Times New Roman" w:eastAsia="宋体"/>
          <w:bCs/>
          <w:sz w:val="20"/>
          <w:szCs w:val="20"/>
        </w:rPr>
        <w:t>了解：SQL中事务的定义。</w:t>
      </w:r>
    </w:p>
    <w:p>
      <w:pPr>
        <w:widowControl/>
        <w:spacing w:line="24" w:lineRule="atLeast"/>
        <w:rPr>
          <w:rFonts w:hint="eastAsia" w:ascii="Times New Roman" w:hAnsi="Times New Roman"/>
          <w:kern w:val="0"/>
          <w:sz w:val="20"/>
          <w:szCs w:val="20"/>
          <w:lang w:val="en-US" w:eastAsia="zh-CN"/>
        </w:rPr>
      </w:pPr>
      <w:r>
        <w:rPr>
          <w:rFonts w:hint="eastAsia" w:ascii="Times New Roman" w:hAnsi="Times New Roman"/>
          <w:kern w:val="0"/>
          <w:sz w:val="20"/>
          <w:szCs w:val="20"/>
          <w:lang w:val="en-US" w:eastAsia="zh-CN"/>
        </w:rPr>
        <w:t>教学难点 Difficulties in Teaching：</w:t>
      </w:r>
    </w:p>
    <w:p>
      <w:pPr>
        <w:numPr>
          <w:ilvl w:val="0"/>
          <w:numId w:val="26"/>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Transaction and ACID properties</w:t>
      </w:r>
    </w:p>
    <w:p>
      <w:pPr>
        <w:numPr>
          <w:ilvl w:val="0"/>
          <w:numId w:val="0"/>
        </w:numPr>
        <w:spacing w:line="24" w:lineRule="atLeast"/>
        <w:ind w:leftChars="200" w:right="-51" w:rightChars="0"/>
        <w:rPr>
          <w:rFonts w:hint="default" w:ascii="Times New Roman" w:hAnsi="Times New Roman" w:eastAsia="宋体"/>
          <w:bCs/>
          <w:sz w:val="20"/>
          <w:szCs w:val="20"/>
        </w:rPr>
      </w:pPr>
      <w:r>
        <w:rPr>
          <w:rFonts w:hint="eastAsia" w:ascii="Times New Roman" w:hAnsi="Times New Roman"/>
          <w:bCs/>
          <w:sz w:val="20"/>
          <w:szCs w:val="20"/>
          <w:lang w:val="en-US" w:eastAsia="zh-CN"/>
        </w:rPr>
        <w:t>事务</w:t>
      </w:r>
      <w:r>
        <w:rPr>
          <w:rFonts w:hint="default" w:ascii="Times New Roman" w:hAnsi="Times New Roman" w:eastAsia="宋体"/>
          <w:bCs/>
          <w:sz w:val="20"/>
          <w:szCs w:val="20"/>
        </w:rPr>
        <w:t>和</w:t>
      </w:r>
      <w:r>
        <w:rPr>
          <w:rFonts w:hint="eastAsia" w:ascii="Times New Roman" w:hAnsi="Times New Roman"/>
          <w:bCs/>
          <w:sz w:val="20"/>
          <w:szCs w:val="20"/>
          <w:lang w:val="en-US" w:eastAsia="zh-CN"/>
        </w:rPr>
        <w:t>ACID</w:t>
      </w:r>
      <w:r>
        <w:rPr>
          <w:rFonts w:hint="default" w:ascii="Times New Roman" w:hAnsi="Times New Roman" w:eastAsia="宋体"/>
          <w:bCs/>
          <w:sz w:val="20"/>
          <w:szCs w:val="20"/>
        </w:rPr>
        <w:t>性质</w:t>
      </w:r>
    </w:p>
    <w:p>
      <w:pPr>
        <w:numPr>
          <w:ilvl w:val="0"/>
          <w:numId w:val="26"/>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Inconsistent state</w:t>
      </w:r>
    </w:p>
    <w:p>
      <w:pPr>
        <w:numPr>
          <w:ilvl w:val="0"/>
          <w:numId w:val="0"/>
        </w:numPr>
        <w:spacing w:line="24" w:lineRule="atLeast"/>
        <w:ind w:right="-51" w:rightChars="0" w:firstLine="420" w:firstLineChars="0"/>
        <w:rPr>
          <w:rFonts w:hint="default" w:ascii="Times New Roman" w:hAnsi="Times New Roman" w:eastAsia="宋体"/>
          <w:bCs/>
          <w:sz w:val="20"/>
          <w:szCs w:val="20"/>
        </w:rPr>
      </w:pPr>
      <w:r>
        <w:rPr>
          <w:rFonts w:hint="default" w:ascii="Times New Roman" w:hAnsi="Times New Roman" w:eastAsia="宋体"/>
          <w:bCs/>
          <w:sz w:val="20"/>
          <w:szCs w:val="20"/>
        </w:rPr>
        <w:t>不一致状态</w:t>
      </w:r>
    </w:p>
    <w:p>
      <w:pPr>
        <w:numPr>
          <w:ilvl w:val="0"/>
          <w:numId w:val="26"/>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Concurrency control system</w:t>
      </w:r>
    </w:p>
    <w:p>
      <w:pPr>
        <w:numPr>
          <w:ilvl w:val="0"/>
          <w:numId w:val="0"/>
        </w:numPr>
        <w:spacing w:line="24" w:lineRule="atLeast"/>
        <w:ind w:leftChars="200" w:right="-51" w:rightChars="0"/>
        <w:rPr>
          <w:rFonts w:hint="default" w:ascii="Times New Roman" w:hAnsi="Times New Roman" w:eastAsia="宋体"/>
          <w:bCs/>
          <w:sz w:val="20"/>
          <w:szCs w:val="20"/>
          <w:lang w:val="en-US" w:eastAsia="zh-CN"/>
        </w:rPr>
      </w:pPr>
      <w:r>
        <w:rPr>
          <w:rFonts w:hint="eastAsia" w:ascii="Times New Roman" w:hAnsi="Times New Roman"/>
          <w:bCs/>
          <w:sz w:val="20"/>
          <w:szCs w:val="20"/>
          <w:lang w:val="en-US" w:eastAsia="zh-CN"/>
        </w:rPr>
        <w:t>并发控制系统</w:t>
      </w:r>
    </w:p>
    <w:p>
      <w:pPr>
        <w:numPr>
          <w:ilvl w:val="0"/>
          <w:numId w:val="26"/>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Recovery system</w:t>
      </w:r>
    </w:p>
    <w:p>
      <w:pPr>
        <w:numPr>
          <w:ilvl w:val="0"/>
          <w:numId w:val="0"/>
        </w:numPr>
        <w:spacing w:line="24" w:lineRule="atLeast"/>
        <w:ind w:leftChars="200" w:right="-51" w:rightChars="0"/>
        <w:rPr>
          <w:rFonts w:hint="default" w:ascii="Times New Roman" w:hAnsi="Times New Roman" w:eastAsia="宋体"/>
          <w:bCs/>
          <w:sz w:val="20"/>
          <w:szCs w:val="20"/>
          <w:lang w:val="en-US" w:eastAsia="zh-CN"/>
        </w:rPr>
      </w:pPr>
      <w:r>
        <w:rPr>
          <w:rFonts w:hint="eastAsia" w:ascii="Times New Roman" w:hAnsi="Times New Roman"/>
          <w:bCs/>
          <w:sz w:val="20"/>
          <w:szCs w:val="20"/>
          <w:lang w:val="en-US" w:eastAsia="zh-CN"/>
        </w:rPr>
        <w:t>回复系统</w:t>
      </w:r>
    </w:p>
    <w:p>
      <w:pPr>
        <w:numPr>
          <w:ilvl w:val="0"/>
          <w:numId w:val="26"/>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Transaction state</w:t>
      </w:r>
    </w:p>
    <w:p>
      <w:pPr>
        <w:numPr>
          <w:ilvl w:val="0"/>
          <w:numId w:val="0"/>
        </w:numPr>
        <w:spacing w:line="24" w:lineRule="atLeast"/>
        <w:ind w:leftChars="200" w:right="-51" w:rightChars="0"/>
        <w:rPr>
          <w:rFonts w:hint="default" w:ascii="Times New Roman" w:hAnsi="Times New Roman" w:eastAsia="宋体"/>
          <w:bCs/>
          <w:sz w:val="20"/>
          <w:szCs w:val="20"/>
          <w:lang w:val="en-US" w:eastAsia="zh-CN"/>
        </w:rPr>
      </w:pPr>
      <w:r>
        <w:rPr>
          <w:rFonts w:hint="eastAsia" w:ascii="Times New Roman" w:hAnsi="Times New Roman"/>
          <w:bCs/>
          <w:sz w:val="20"/>
          <w:szCs w:val="20"/>
          <w:lang w:val="en-US" w:eastAsia="zh-CN"/>
        </w:rPr>
        <w:t>事务状态</w:t>
      </w:r>
    </w:p>
    <w:p>
      <w:pPr>
        <w:numPr>
          <w:ilvl w:val="0"/>
          <w:numId w:val="26"/>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Concurrent executions</w:t>
      </w:r>
    </w:p>
    <w:p>
      <w:pPr>
        <w:numPr>
          <w:ilvl w:val="0"/>
          <w:numId w:val="0"/>
        </w:numPr>
        <w:spacing w:line="24" w:lineRule="atLeast"/>
        <w:ind w:leftChars="200" w:right="-51" w:rightChars="0"/>
        <w:rPr>
          <w:rFonts w:hint="default" w:ascii="Times New Roman" w:hAnsi="Times New Roman" w:eastAsia="宋体"/>
          <w:bCs/>
          <w:sz w:val="20"/>
          <w:szCs w:val="20"/>
        </w:rPr>
      </w:pPr>
      <w:r>
        <w:rPr>
          <w:rFonts w:hint="default" w:ascii="Times New Roman" w:hAnsi="Times New Roman" w:eastAsia="宋体"/>
          <w:bCs/>
          <w:sz w:val="20"/>
          <w:szCs w:val="20"/>
        </w:rPr>
        <w:t>并发执行</w:t>
      </w:r>
    </w:p>
    <w:p>
      <w:pPr>
        <w:numPr>
          <w:ilvl w:val="0"/>
          <w:numId w:val="26"/>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Serial execution</w:t>
      </w:r>
    </w:p>
    <w:p>
      <w:pPr>
        <w:numPr>
          <w:ilvl w:val="0"/>
          <w:numId w:val="0"/>
        </w:numPr>
        <w:spacing w:line="24" w:lineRule="atLeast"/>
        <w:ind w:leftChars="200" w:right="-51" w:rightChars="0"/>
        <w:rPr>
          <w:rFonts w:hint="default" w:ascii="Times New Roman" w:hAnsi="Times New Roman" w:eastAsia="宋体"/>
          <w:bCs/>
          <w:sz w:val="20"/>
          <w:szCs w:val="20"/>
        </w:rPr>
      </w:pPr>
      <w:r>
        <w:rPr>
          <w:rFonts w:hint="eastAsia" w:ascii="Times New Roman" w:hAnsi="Times New Roman"/>
          <w:bCs/>
          <w:sz w:val="20"/>
          <w:szCs w:val="20"/>
          <w:lang w:val="en-US" w:eastAsia="zh-CN"/>
        </w:rPr>
        <w:t>串行执行</w:t>
      </w:r>
    </w:p>
    <w:p>
      <w:pPr>
        <w:numPr>
          <w:ilvl w:val="0"/>
          <w:numId w:val="26"/>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Conflict of operations</w:t>
      </w:r>
    </w:p>
    <w:p>
      <w:pPr>
        <w:numPr>
          <w:ilvl w:val="0"/>
          <w:numId w:val="0"/>
        </w:numPr>
        <w:spacing w:line="24" w:lineRule="atLeast"/>
        <w:ind w:leftChars="200" w:right="-51" w:rightChars="0"/>
        <w:rPr>
          <w:rFonts w:hint="default" w:ascii="Times New Roman" w:hAnsi="Times New Roman" w:eastAsia="宋体"/>
          <w:bCs/>
          <w:sz w:val="20"/>
          <w:szCs w:val="20"/>
        </w:rPr>
      </w:pPr>
      <w:r>
        <w:rPr>
          <w:rFonts w:hint="eastAsia" w:ascii="Times New Roman" w:hAnsi="Times New Roman"/>
          <w:bCs/>
          <w:sz w:val="20"/>
          <w:szCs w:val="20"/>
          <w:lang w:val="en-US" w:eastAsia="zh-CN"/>
        </w:rPr>
        <w:t>操作</w:t>
      </w:r>
      <w:r>
        <w:rPr>
          <w:rFonts w:hint="default" w:ascii="Times New Roman" w:hAnsi="Times New Roman" w:eastAsia="宋体"/>
          <w:bCs/>
          <w:sz w:val="20"/>
          <w:szCs w:val="20"/>
        </w:rPr>
        <w:t>冲突</w:t>
      </w:r>
    </w:p>
    <w:p>
      <w:pPr>
        <w:numPr>
          <w:ilvl w:val="0"/>
          <w:numId w:val="26"/>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Conflict serializability</w:t>
      </w:r>
    </w:p>
    <w:p>
      <w:pPr>
        <w:numPr>
          <w:ilvl w:val="0"/>
          <w:numId w:val="0"/>
        </w:numPr>
        <w:spacing w:line="24" w:lineRule="atLeast"/>
        <w:ind w:leftChars="200" w:right="-51" w:rightChars="0"/>
        <w:rPr>
          <w:rFonts w:hint="default" w:ascii="Times New Roman" w:hAnsi="Times New Roman" w:eastAsia="宋体"/>
          <w:bCs/>
          <w:sz w:val="20"/>
          <w:szCs w:val="20"/>
        </w:rPr>
      </w:pPr>
      <w:r>
        <w:rPr>
          <w:rFonts w:hint="default" w:ascii="Times New Roman" w:hAnsi="Times New Roman" w:eastAsia="宋体"/>
          <w:bCs/>
          <w:sz w:val="20"/>
          <w:szCs w:val="20"/>
        </w:rPr>
        <w:t>冲突序列化</w:t>
      </w:r>
    </w:p>
    <w:p>
      <w:pPr>
        <w:numPr>
          <w:ilvl w:val="0"/>
          <w:numId w:val="26"/>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Serializability testing and Serializability order</w:t>
      </w:r>
    </w:p>
    <w:p>
      <w:pPr>
        <w:numPr>
          <w:ilvl w:val="0"/>
          <w:numId w:val="0"/>
        </w:numPr>
        <w:spacing w:line="24" w:lineRule="atLeast"/>
        <w:ind w:leftChars="200" w:right="-51" w:rightChars="0"/>
        <w:rPr>
          <w:rFonts w:hint="default" w:ascii="Times New Roman" w:hAnsi="Times New Roman" w:eastAsia="宋体"/>
          <w:bCs/>
          <w:sz w:val="20"/>
          <w:szCs w:val="20"/>
        </w:rPr>
      </w:pPr>
      <w:r>
        <w:rPr>
          <w:rFonts w:hint="default" w:ascii="Times New Roman" w:hAnsi="Times New Roman" w:eastAsia="宋体"/>
          <w:bCs/>
          <w:sz w:val="20"/>
          <w:szCs w:val="20"/>
        </w:rPr>
        <w:t>可串行化测试和可串行化顺序</w:t>
      </w:r>
    </w:p>
    <w:p>
      <w:pPr>
        <w:numPr>
          <w:ilvl w:val="0"/>
          <w:numId w:val="26"/>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Precedence graph</w:t>
      </w:r>
    </w:p>
    <w:p>
      <w:pPr>
        <w:numPr>
          <w:ilvl w:val="0"/>
          <w:numId w:val="0"/>
        </w:numPr>
        <w:spacing w:line="24" w:lineRule="atLeast"/>
        <w:ind w:leftChars="200" w:right="-51" w:rightChars="0"/>
        <w:rPr>
          <w:rFonts w:hint="default" w:ascii="Times New Roman" w:hAnsi="Times New Roman" w:eastAsia="宋体"/>
          <w:bCs/>
          <w:sz w:val="20"/>
          <w:szCs w:val="20"/>
        </w:rPr>
      </w:pPr>
      <w:r>
        <w:rPr>
          <w:rFonts w:hint="default" w:ascii="Times New Roman" w:hAnsi="Times New Roman" w:eastAsia="宋体"/>
          <w:bCs/>
          <w:sz w:val="20"/>
          <w:szCs w:val="20"/>
        </w:rPr>
        <w:t>优先图</w:t>
      </w:r>
    </w:p>
    <w:p>
      <w:pPr>
        <w:numPr>
          <w:ilvl w:val="0"/>
          <w:numId w:val="26"/>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Concurrency control</w:t>
      </w:r>
    </w:p>
    <w:p>
      <w:pPr>
        <w:numPr>
          <w:ilvl w:val="0"/>
          <w:numId w:val="0"/>
        </w:numPr>
        <w:spacing w:line="24" w:lineRule="atLeast"/>
        <w:ind w:leftChars="200" w:right="-51" w:rightChars="0"/>
        <w:rPr>
          <w:rFonts w:hint="default" w:ascii="Times New Roman" w:hAnsi="Times New Roman" w:eastAsia="宋体"/>
          <w:bCs/>
          <w:sz w:val="20"/>
          <w:szCs w:val="20"/>
        </w:rPr>
      </w:pPr>
      <w:r>
        <w:rPr>
          <w:rFonts w:hint="default" w:ascii="Times New Roman" w:hAnsi="Times New Roman" w:eastAsia="宋体"/>
          <w:bCs/>
          <w:sz w:val="20"/>
          <w:szCs w:val="20"/>
        </w:rPr>
        <w:t>并发控制</w:t>
      </w:r>
    </w:p>
    <w:p>
      <w:pPr>
        <w:numPr>
          <w:ilvl w:val="0"/>
          <w:numId w:val="26"/>
        </w:numPr>
        <w:spacing w:line="24" w:lineRule="atLeast"/>
        <w:ind w:left="420" w:leftChars="200" w:right="-51" w:rightChars="0" w:firstLine="0" w:firstLineChars="0"/>
        <w:rPr>
          <w:rFonts w:hint="default" w:ascii="Times New Roman" w:hAnsi="Times New Roman" w:eastAsia="宋体"/>
          <w:bCs/>
          <w:sz w:val="20"/>
          <w:szCs w:val="20"/>
        </w:rPr>
      </w:pPr>
      <w:r>
        <w:rPr>
          <w:rFonts w:hint="default" w:ascii="Times New Roman" w:hAnsi="Times New Roman" w:eastAsia="宋体"/>
          <w:bCs/>
          <w:sz w:val="20"/>
          <w:szCs w:val="20"/>
        </w:rPr>
        <w:t>Locking</w:t>
      </w:r>
    </w:p>
    <w:p>
      <w:pPr>
        <w:widowControl w:val="0"/>
        <w:numPr>
          <w:ilvl w:val="0"/>
          <w:numId w:val="0"/>
        </w:numPr>
        <w:spacing w:line="24" w:lineRule="atLeast"/>
        <w:ind w:right="-51" w:rightChars="0" w:firstLine="420" w:firstLineChars="0"/>
        <w:jc w:val="both"/>
        <w:rPr>
          <w:rFonts w:hint="eastAsia" w:ascii="Times New Roman" w:hAnsi="Times New Roman"/>
          <w:bCs/>
          <w:sz w:val="20"/>
          <w:szCs w:val="20"/>
          <w:lang w:val="en-US" w:eastAsia="zh-CN"/>
        </w:rPr>
      </w:pPr>
      <w:r>
        <w:rPr>
          <w:rFonts w:hint="eastAsia" w:ascii="Times New Roman" w:hAnsi="Times New Roman"/>
          <w:bCs/>
          <w:sz w:val="20"/>
          <w:szCs w:val="20"/>
          <w:lang w:val="en-US" w:eastAsia="zh-CN"/>
        </w:rPr>
        <w:t>锁定</w:t>
      </w:r>
    </w:p>
    <w:p>
      <w:pPr>
        <w:widowControl w:val="0"/>
        <w:numPr>
          <w:ilvl w:val="0"/>
          <w:numId w:val="0"/>
        </w:numPr>
        <w:spacing w:line="24" w:lineRule="atLeast"/>
        <w:ind w:right="-51" w:rightChars="0" w:firstLine="420" w:firstLineChars="0"/>
        <w:jc w:val="both"/>
        <w:rPr>
          <w:rFonts w:hint="eastAsia" w:ascii="Times New Roman" w:hAnsi="Times New Roman"/>
          <w:bCs/>
          <w:sz w:val="20"/>
          <w:szCs w:val="20"/>
          <w:lang w:val="en-US" w:eastAsia="zh-CN"/>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w:t>
      </w:r>
      <w:r>
        <w:rPr>
          <w:rFonts w:ascii="Times New Roman" w:hAnsi="Times New Roman" w:eastAsia="黑体"/>
          <w:b/>
          <w:bCs/>
          <w:sz w:val="24"/>
        </w:rPr>
        <w:t>In-Class Experiment and Basic Requirements</w:t>
      </w:r>
      <w:r>
        <w:rPr>
          <w:rFonts w:hint="eastAsia" w:ascii="黑体" w:hAnsi="宋体" w:eastAsia="黑体"/>
          <w:sz w:val="24"/>
        </w:rPr>
        <w:t>（选填，适用于课内实验）</w:t>
      </w:r>
    </w:p>
    <w:p>
      <w:pPr>
        <w:snapToGrid w:val="0"/>
        <w:spacing w:line="288" w:lineRule="auto"/>
        <w:ind w:right="26" w:firstLine="400" w:firstLineChars="200"/>
        <w:rPr>
          <w:rFonts w:ascii="Times New Roman" w:hAnsi="Times New Roman" w:eastAsia="宋体"/>
          <w:sz w:val="20"/>
          <w:szCs w:val="20"/>
        </w:rPr>
      </w:pPr>
      <w:r>
        <w:rPr>
          <w:rFonts w:ascii="Times New Roman" w:hAnsi="Times New Roman" w:eastAsia="宋体"/>
          <w:sz w:val="20"/>
          <w:szCs w:val="20"/>
        </w:rPr>
        <w:t>列出课程实验的名称、学时数、实验类型（演示型、验证型、设计型、综合型）及每个实验的内容简述。</w:t>
      </w:r>
    </w:p>
    <w:tbl>
      <w:tblPr>
        <w:tblStyle w:val="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126"/>
        <w:gridCol w:w="1559"/>
        <w:gridCol w:w="1134"/>
        <w:gridCol w:w="156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napToGrid w:val="0"/>
              <w:jc w:val="center"/>
              <w:rPr>
                <w:rFonts w:hint="eastAsia" w:ascii="宋体" w:hAnsi="宋体"/>
                <w:b/>
                <w:sz w:val="20"/>
                <w:szCs w:val="20"/>
              </w:rPr>
            </w:pPr>
            <w:r>
              <w:rPr>
                <w:rFonts w:hint="eastAsia" w:ascii="宋体" w:hAnsi="宋体"/>
                <w:b/>
                <w:sz w:val="20"/>
                <w:szCs w:val="20"/>
              </w:rPr>
              <w:t>序号</w:t>
            </w:r>
          </w:p>
          <w:p>
            <w:pPr>
              <w:snapToGrid w:val="0"/>
              <w:jc w:val="center"/>
              <w:rPr>
                <w:rFonts w:ascii="Times New Roman" w:hAnsi="Times New Roman" w:eastAsia="宋体"/>
                <w:sz w:val="20"/>
                <w:szCs w:val="20"/>
              </w:rPr>
            </w:pPr>
            <w:r>
              <w:rPr>
                <w:rFonts w:ascii="Times New Roman" w:hAnsi="Times New Roman"/>
                <w:szCs w:val="21"/>
              </w:rPr>
              <w:t>No.</w:t>
            </w:r>
          </w:p>
        </w:tc>
        <w:tc>
          <w:tcPr>
            <w:tcW w:w="2126" w:type="dxa"/>
            <w:vAlign w:val="center"/>
          </w:tcPr>
          <w:p>
            <w:pPr>
              <w:snapToGrid w:val="0"/>
              <w:jc w:val="center"/>
              <w:rPr>
                <w:rFonts w:hint="eastAsia" w:ascii="宋体" w:hAnsi="宋体"/>
                <w:b/>
                <w:sz w:val="20"/>
                <w:szCs w:val="20"/>
              </w:rPr>
            </w:pPr>
            <w:r>
              <w:rPr>
                <w:rFonts w:hint="eastAsia" w:ascii="宋体" w:hAnsi="宋体"/>
                <w:b/>
                <w:sz w:val="20"/>
                <w:szCs w:val="20"/>
              </w:rPr>
              <w:t>实验名称</w:t>
            </w:r>
          </w:p>
          <w:p>
            <w:pPr>
              <w:snapToGrid w:val="0"/>
              <w:jc w:val="center"/>
              <w:rPr>
                <w:rFonts w:ascii="Times New Roman" w:hAnsi="Times New Roman" w:eastAsia="宋体"/>
                <w:sz w:val="20"/>
                <w:szCs w:val="20"/>
              </w:rPr>
            </w:pPr>
            <w:r>
              <w:rPr>
                <w:rFonts w:hint="eastAsia" w:ascii="Times New Roman" w:hAnsi="Times New Roman"/>
                <w:szCs w:val="21"/>
              </w:rPr>
              <w:t xml:space="preserve">Name of </w:t>
            </w:r>
            <w:r>
              <w:rPr>
                <w:rFonts w:ascii="Times New Roman" w:hAnsi="Times New Roman"/>
                <w:szCs w:val="21"/>
              </w:rPr>
              <w:t>Experiment</w:t>
            </w:r>
          </w:p>
        </w:tc>
        <w:tc>
          <w:tcPr>
            <w:tcW w:w="1559" w:type="dxa"/>
            <w:vAlign w:val="center"/>
          </w:tcPr>
          <w:p>
            <w:pPr>
              <w:snapToGrid w:val="0"/>
              <w:jc w:val="center"/>
              <w:rPr>
                <w:rFonts w:hint="eastAsia" w:ascii="宋体" w:hAnsi="宋体"/>
                <w:b/>
                <w:sz w:val="20"/>
                <w:szCs w:val="20"/>
              </w:rPr>
            </w:pPr>
            <w:r>
              <w:rPr>
                <w:rFonts w:hint="eastAsia" w:ascii="宋体" w:hAnsi="宋体"/>
                <w:b/>
                <w:sz w:val="20"/>
                <w:szCs w:val="20"/>
              </w:rPr>
              <w:t>主要内容</w:t>
            </w:r>
          </w:p>
          <w:p>
            <w:pPr>
              <w:snapToGrid w:val="0"/>
              <w:jc w:val="center"/>
              <w:rPr>
                <w:rFonts w:ascii="Times New Roman" w:hAnsi="Times New Roman" w:eastAsia="宋体"/>
                <w:sz w:val="20"/>
                <w:szCs w:val="20"/>
              </w:rPr>
            </w:pPr>
            <w:r>
              <w:rPr>
                <w:rFonts w:hint="eastAsia" w:ascii="Times New Roman" w:hAnsi="Times New Roman"/>
                <w:szCs w:val="21"/>
              </w:rPr>
              <w:t>M</w:t>
            </w:r>
            <w:r>
              <w:rPr>
                <w:rFonts w:ascii="Times New Roman" w:hAnsi="Times New Roman"/>
                <w:szCs w:val="21"/>
              </w:rPr>
              <w:t xml:space="preserve">ain </w:t>
            </w:r>
            <w:r>
              <w:rPr>
                <w:rFonts w:hint="eastAsia" w:ascii="Times New Roman" w:hAnsi="Times New Roman"/>
                <w:szCs w:val="21"/>
              </w:rPr>
              <w:t>C</w:t>
            </w:r>
            <w:r>
              <w:rPr>
                <w:rFonts w:ascii="Times New Roman" w:hAnsi="Times New Roman"/>
                <w:szCs w:val="21"/>
              </w:rPr>
              <w:t>ontent</w:t>
            </w:r>
            <w:r>
              <w:rPr>
                <w:rFonts w:hint="eastAsia" w:ascii="Times New Roman" w:hAnsi="Times New Roman"/>
                <w:szCs w:val="21"/>
              </w:rPr>
              <w:t xml:space="preserve"> of the Experiment</w:t>
            </w:r>
          </w:p>
        </w:tc>
        <w:tc>
          <w:tcPr>
            <w:tcW w:w="1134" w:type="dxa"/>
            <w:vAlign w:val="center"/>
          </w:tcPr>
          <w:p>
            <w:pPr>
              <w:snapToGrid w:val="0"/>
              <w:jc w:val="center"/>
              <w:rPr>
                <w:rFonts w:ascii="宋体" w:hAnsi="宋体"/>
                <w:b/>
                <w:sz w:val="20"/>
                <w:szCs w:val="20"/>
              </w:rPr>
            </w:pPr>
            <w:r>
              <w:rPr>
                <w:rFonts w:hint="eastAsia" w:ascii="宋体" w:hAnsi="宋体"/>
                <w:b/>
                <w:sz w:val="20"/>
                <w:szCs w:val="20"/>
              </w:rPr>
              <w:t>实验</w:t>
            </w:r>
          </w:p>
          <w:p>
            <w:pPr>
              <w:snapToGrid w:val="0"/>
              <w:jc w:val="center"/>
              <w:rPr>
                <w:rFonts w:hint="eastAsia" w:ascii="宋体" w:hAnsi="宋体"/>
                <w:b/>
                <w:sz w:val="20"/>
                <w:szCs w:val="20"/>
              </w:rPr>
            </w:pPr>
            <w:r>
              <w:rPr>
                <w:rFonts w:hint="eastAsia" w:ascii="宋体" w:hAnsi="宋体"/>
                <w:b/>
                <w:sz w:val="20"/>
                <w:szCs w:val="20"/>
              </w:rPr>
              <w:t>时数</w:t>
            </w:r>
          </w:p>
          <w:p>
            <w:pPr>
              <w:adjustRightInd w:val="0"/>
              <w:snapToGrid w:val="0"/>
              <w:jc w:val="center"/>
              <w:rPr>
                <w:rFonts w:ascii="Times New Roman" w:hAnsi="Times New Roman"/>
                <w:szCs w:val="21"/>
              </w:rPr>
            </w:pPr>
            <w:r>
              <w:rPr>
                <w:rFonts w:hint="eastAsia" w:ascii="Times New Roman" w:hAnsi="Times New Roman"/>
                <w:szCs w:val="21"/>
              </w:rPr>
              <w:t>E</w:t>
            </w:r>
            <w:r>
              <w:rPr>
                <w:rFonts w:ascii="Times New Roman" w:hAnsi="Times New Roman"/>
                <w:szCs w:val="21"/>
              </w:rPr>
              <w:t>xperiment</w:t>
            </w:r>
          </w:p>
          <w:p>
            <w:pPr>
              <w:snapToGrid w:val="0"/>
              <w:jc w:val="center"/>
              <w:rPr>
                <w:rFonts w:ascii="Times New Roman" w:hAnsi="Times New Roman" w:eastAsia="宋体"/>
                <w:sz w:val="20"/>
                <w:szCs w:val="20"/>
              </w:rPr>
            </w:pPr>
            <w:r>
              <w:rPr>
                <w:rFonts w:ascii="Times New Roman" w:hAnsi="Times New Roman"/>
                <w:szCs w:val="21"/>
              </w:rPr>
              <w:t>Hours</w:t>
            </w:r>
          </w:p>
        </w:tc>
        <w:tc>
          <w:tcPr>
            <w:tcW w:w="1560" w:type="dxa"/>
            <w:vAlign w:val="center"/>
          </w:tcPr>
          <w:p>
            <w:pPr>
              <w:snapToGrid w:val="0"/>
              <w:jc w:val="center"/>
              <w:rPr>
                <w:rFonts w:hint="eastAsia" w:ascii="宋体"/>
                <w:b/>
                <w:sz w:val="20"/>
                <w:szCs w:val="20"/>
              </w:rPr>
            </w:pPr>
            <w:r>
              <w:rPr>
                <w:rFonts w:hint="eastAsia" w:ascii="宋体"/>
                <w:b/>
                <w:sz w:val="20"/>
                <w:szCs w:val="20"/>
              </w:rPr>
              <w:t>实验</w:t>
            </w:r>
          </w:p>
          <w:p>
            <w:pPr>
              <w:snapToGrid w:val="0"/>
              <w:jc w:val="center"/>
              <w:rPr>
                <w:rFonts w:hint="eastAsia" w:ascii="宋体"/>
                <w:b/>
                <w:sz w:val="20"/>
                <w:szCs w:val="20"/>
              </w:rPr>
            </w:pPr>
            <w:r>
              <w:rPr>
                <w:rFonts w:hint="eastAsia" w:ascii="宋体"/>
                <w:b/>
                <w:sz w:val="20"/>
                <w:szCs w:val="20"/>
              </w:rPr>
              <w:t>类型</w:t>
            </w:r>
          </w:p>
          <w:p>
            <w:pPr>
              <w:adjustRightInd w:val="0"/>
              <w:snapToGrid w:val="0"/>
              <w:jc w:val="center"/>
              <w:rPr>
                <w:rFonts w:ascii="Times New Roman" w:hAnsi="Times New Roman"/>
                <w:szCs w:val="21"/>
              </w:rPr>
            </w:pPr>
            <w:r>
              <w:rPr>
                <w:rFonts w:ascii="Times New Roman" w:hAnsi="Times New Roman"/>
                <w:szCs w:val="21"/>
              </w:rPr>
              <w:t>Experiment</w:t>
            </w:r>
          </w:p>
          <w:p>
            <w:pPr>
              <w:snapToGrid w:val="0"/>
              <w:jc w:val="center"/>
              <w:rPr>
                <w:rFonts w:ascii="Times New Roman" w:hAnsi="Times New Roman" w:eastAsia="宋体"/>
                <w:sz w:val="20"/>
                <w:szCs w:val="20"/>
              </w:rPr>
            </w:pPr>
            <w:r>
              <w:rPr>
                <w:rFonts w:hint="eastAsia" w:ascii="Times New Roman" w:hAnsi="Times New Roman"/>
                <w:szCs w:val="21"/>
              </w:rPr>
              <w:t>T</w:t>
            </w:r>
            <w:r>
              <w:rPr>
                <w:rFonts w:ascii="Times New Roman" w:hAnsi="Times New Roman"/>
                <w:szCs w:val="21"/>
              </w:rPr>
              <w:t>ype</w:t>
            </w:r>
          </w:p>
        </w:tc>
        <w:tc>
          <w:tcPr>
            <w:tcW w:w="1417" w:type="dxa"/>
            <w:vAlign w:val="center"/>
          </w:tcPr>
          <w:p>
            <w:pPr>
              <w:snapToGrid w:val="0"/>
              <w:jc w:val="center"/>
              <w:rPr>
                <w:rFonts w:hint="eastAsia" w:ascii="宋体" w:hAnsi="宋体"/>
                <w:b/>
                <w:sz w:val="20"/>
                <w:szCs w:val="20"/>
              </w:rPr>
            </w:pPr>
            <w:r>
              <w:rPr>
                <w:rFonts w:hint="eastAsia" w:ascii="宋体" w:hAnsi="宋体"/>
                <w:b/>
                <w:sz w:val="20"/>
                <w:szCs w:val="20"/>
              </w:rPr>
              <w:t>备注</w:t>
            </w:r>
          </w:p>
          <w:p>
            <w:pPr>
              <w:snapToGrid w:val="0"/>
              <w:jc w:val="center"/>
              <w:rPr>
                <w:rFonts w:ascii="Times New Roman" w:hAnsi="Times New Roman" w:eastAsia="宋体"/>
                <w:sz w:val="20"/>
                <w:szCs w:val="20"/>
              </w:rPr>
            </w:pPr>
            <w:r>
              <w:rPr>
                <w:rFonts w:ascii="Times New Roman" w:hAnsi="Times New Roman"/>
                <w:szCs w:val="21"/>
              </w:rPr>
              <w: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napToGrid w:val="0"/>
              <w:spacing w:line="288" w:lineRule="auto"/>
              <w:ind w:right="2520"/>
              <w:rPr>
                <w:rFonts w:ascii="Times New Roman" w:hAnsi="Times New Roman" w:eastAsia="宋体"/>
                <w:sz w:val="20"/>
                <w:szCs w:val="20"/>
              </w:rPr>
            </w:pPr>
          </w:p>
        </w:tc>
        <w:tc>
          <w:tcPr>
            <w:tcW w:w="2126" w:type="dxa"/>
            <w:vAlign w:val="top"/>
          </w:tcPr>
          <w:p>
            <w:pPr>
              <w:snapToGrid w:val="0"/>
              <w:spacing w:line="288" w:lineRule="auto"/>
              <w:ind w:right="2520"/>
              <w:rPr>
                <w:rFonts w:ascii="Times New Roman" w:hAnsi="Times New Roman" w:eastAsia="宋体"/>
                <w:sz w:val="20"/>
                <w:szCs w:val="20"/>
              </w:rPr>
            </w:pPr>
          </w:p>
        </w:tc>
        <w:tc>
          <w:tcPr>
            <w:tcW w:w="1559" w:type="dxa"/>
            <w:vAlign w:val="top"/>
          </w:tcPr>
          <w:p>
            <w:pPr>
              <w:snapToGrid w:val="0"/>
              <w:spacing w:line="288" w:lineRule="auto"/>
              <w:ind w:right="2520"/>
              <w:rPr>
                <w:rFonts w:ascii="Times New Roman" w:hAnsi="Times New Roman" w:eastAsia="宋体"/>
                <w:sz w:val="20"/>
                <w:szCs w:val="20"/>
              </w:rPr>
            </w:pPr>
          </w:p>
        </w:tc>
        <w:tc>
          <w:tcPr>
            <w:tcW w:w="1134" w:type="dxa"/>
            <w:vAlign w:val="top"/>
          </w:tcPr>
          <w:p>
            <w:pPr>
              <w:snapToGrid w:val="0"/>
              <w:spacing w:line="288" w:lineRule="auto"/>
              <w:ind w:right="2520"/>
              <w:rPr>
                <w:rFonts w:ascii="Times New Roman" w:hAnsi="Times New Roman" w:eastAsia="宋体"/>
                <w:sz w:val="20"/>
                <w:szCs w:val="20"/>
              </w:rPr>
            </w:pPr>
          </w:p>
        </w:tc>
        <w:tc>
          <w:tcPr>
            <w:tcW w:w="1560" w:type="dxa"/>
            <w:vAlign w:val="top"/>
          </w:tcPr>
          <w:p>
            <w:pPr>
              <w:snapToGrid w:val="0"/>
              <w:spacing w:line="288" w:lineRule="auto"/>
              <w:ind w:right="2520"/>
              <w:rPr>
                <w:rFonts w:ascii="Times New Roman" w:hAnsi="Times New Roman" w:eastAsia="宋体"/>
                <w:sz w:val="20"/>
                <w:szCs w:val="20"/>
              </w:rPr>
            </w:pPr>
          </w:p>
        </w:tc>
        <w:tc>
          <w:tcPr>
            <w:tcW w:w="1417" w:type="dxa"/>
            <w:vAlign w:val="top"/>
          </w:tcPr>
          <w:p>
            <w:pPr>
              <w:snapToGrid w:val="0"/>
              <w:spacing w:line="288" w:lineRule="auto"/>
              <w:ind w:right="2520"/>
              <w:rPr>
                <w:rFonts w:ascii="Times New Roman" w:hAnsi="Times New Roman"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napToGrid w:val="0"/>
              <w:spacing w:line="288" w:lineRule="auto"/>
              <w:ind w:right="2520"/>
              <w:rPr>
                <w:rFonts w:ascii="Times New Roman" w:hAnsi="Times New Roman" w:eastAsia="宋体"/>
                <w:sz w:val="20"/>
                <w:szCs w:val="20"/>
              </w:rPr>
            </w:pPr>
          </w:p>
        </w:tc>
        <w:tc>
          <w:tcPr>
            <w:tcW w:w="2126" w:type="dxa"/>
            <w:vAlign w:val="top"/>
          </w:tcPr>
          <w:p>
            <w:pPr>
              <w:snapToGrid w:val="0"/>
              <w:spacing w:line="288" w:lineRule="auto"/>
              <w:ind w:right="2520"/>
              <w:rPr>
                <w:rFonts w:ascii="Times New Roman" w:hAnsi="Times New Roman" w:eastAsia="宋体"/>
                <w:sz w:val="20"/>
                <w:szCs w:val="20"/>
              </w:rPr>
            </w:pPr>
          </w:p>
        </w:tc>
        <w:tc>
          <w:tcPr>
            <w:tcW w:w="1559" w:type="dxa"/>
            <w:vAlign w:val="top"/>
          </w:tcPr>
          <w:p>
            <w:pPr>
              <w:snapToGrid w:val="0"/>
              <w:spacing w:line="288" w:lineRule="auto"/>
              <w:ind w:right="2520"/>
              <w:rPr>
                <w:rFonts w:ascii="Times New Roman" w:hAnsi="Times New Roman" w:eastAsia="宋体"/>
                <w:sz w:val="20"/>
                <w:szCs w:val="20"/>
              </w:rPr>
            </w:pPr>
          </w:p>
        </w:tc>
        <w:tc>
          <w:tcPr>
            <w:tcW w:w="1134" w:type="dxa"/>
            <w:vAlign w:val="top"/>
          </w:tcPr>
          <w:p>
            <w:pPr>
              <w:snapToGrid w:val="0"/>
              <w:spacing w:line="288" w:lineRule="auto"/>
              <w:ind w:right="2520"/>
              <w:rPr>
                <w:rFonts w:ascii="Times New Roman" w:hAnsi="Times New Roman" w:eastAsia="宋体"/>
                <w:sz w:val="20"/>
                <w:szCs w:val="20"/>
              </w:rPr>
            </w:pPr>
          </w:p>
        </w:tc>
        <w:tc>
          <w:tcPr>
            <w:tcW w:w="1560" w:type="dxa"/>
            <w:vAlign w:val="top"/>
          </w:tcPr>
          <w:p>
            <w:pPr>
              <w:snapToGrid w:val="0"/>
              <w:spacing w:line="288" w:lineRule="auto"/>
              <w:ind w:right="2520"/>
              <w:rPr>
                <w:rFonts w:ascii="Times New Roman" w:hAnsi="Times New Roman" w:eastAsia="宋体"/>
                <w:sz w:val="20"/>
                <w:szCs w:val="20"/>
              </w:rPr>
            </w:pPr>
          </w:p>
        </w:tc>
        <w:tc>
          <w:tcPr>
            <w:tcW w:w="1417" w:type="dxa"/>
            <w:vAlign w:val="top"/>
          </w:tcPr>
          <w:p>
            <w:pPr>
              <w:snapToGrid w:val="0"/>
              <w:spacing w:line="288" w:lineRule="auto"/>
              <w:ind w:right="2520"/>
              <w:rPr>
                <w:rFonts w:ascii="Times New Roman" w:hAnsi="Times New Roman"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napToGrid w:val="0"/>
              <w:spacing w:line="288" w:lineRule="auto"/>
              <w:ind w:right="2520"/>
              <w:rPr>
                <w:rFonts w:ascii="Times New Roman" w:hAnsi="Times New Roman" w:eastAsia="宋体"/>
                <w:sz w:val="20"/>
                <w:szCs w:val="20"/>
              </w:rPr>
            </w:pPr>
          </w:p>
        </w:tc>
        <w:tc>
          <w:tcPr>
            <w:tcW w:w="2126" w:type="dxa"/>
            <w:vAlign w:val="top"/>
          </w:tcPr>
          <w:p>
            <w:pPr>
              <w:snapToGrid w:val="0"/>
              <w:spacing w:line="288" w:lineRule="auto"/>
              <w:ind w:right="2520"/>
              <w:rPr>
                <w:rFonts w:ascii="Times New Roman" w:hAnsi="Times New Roman" w:eastAsia="宋体"/>
                <w:sz w:val="20"/>
                <w:szCs w:val="20"/>
              </w:rPr>
            </w:pPr>
          </w:p>
        </w:tc>
        <w:tc>
          <w:tcPr>
            <w:tcW w:w="1559" w:type="dxa"/>
            <w:vAlign w:val="top"/>
          </w:tcPr>
          <w:p>
            <w:pPr>
              <w:snapToGrid w:val="0"/>
              <w:spacing w:line="288" w:lineRule="auto"/>
              <w:ind w:right="2520"/>
              <w:rPr>
                <w:rFonts w:ascii="Times New Roman" w:hAnsi="Times New Roman" w:eastAsia="宋体"/>
                <w:sz w:val="20"/>
                <w:szCs w:val="20"/>
              </w:rPr>
            </w:pPr>
          </w:p>
        </w:tc>
        <w:tc>
          <w:tcPr>
            <w:tcW w:w="1134" w:type="dxa"/>
            <w:vAlign w:val="top"/>
          </w:tcPr>
          <w:p>
            <w:pPr>
              <w:snapToGrid w:val="0"/>
              <w:spacing w:line="288" w:lineRule="auto"/>
              <w:ind w:right="2520"/>
              <w:rPr>
                <w:rFonts w:ascii="Times New Roman" w:hAnsi="Times New Roman" w:eastAsia="宋体"/>
                <w:sz w:val="20"/>
                <w:szCs w:val="20"/>
              </w:rPr>
            </w:pPr>
          </w:p>
        </w:tc>
        <w:tc>
          <w:tcPr>
            <w:tcW w:w="1560" w:type="dxa"/>
            <w:vAlign w:val="top"/>
          </w:tcPr>
          <w:p>
            <w:pPr>
              <w:snapToGrid w:val="0"/>
              <w:spacing w:line="288" w:lineRule="auto"/>
              <w:ind w:right="2520"/>
              <w:rPr>
                <w:rFonts w:ascii="Times New Roman" w:hAnsi="Times New Roman" w:eastAsia="宋体"/>
                <w:sz w:val="20"/>
                <w:szCs w:val="20"/>
              </w:rPr>
            </w:pPr>
          </w:p>
        </w:tc>
        <w:tc>
          <w:tcPr>
            <w:tcW w:w="1417" w:type="dxa"/>
            <w:vAlign w:val="top"/>
          </w:tcPr>
          <w:p>
            <w:pPr>
              <w:snapToGrid w:val="0"/>
              <w:spacing w:line="288" w:lineRule="auto"/>
              <w:ind w:right="2520"/>
              <w:rPr>
                <w:rFonts w:ascii="Times New Roman" w:hAnsi="Times New Roman"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napToGrid w:val="0"/>
              <w:spacing w:line="288" w:lineRule="auto"/>
              <w:ind w:right="2520"/>
              <w:rPr>
                <w:rFonts w:ascii="Times New Roman" w:hAnsi="Times New Roman" w:eastAsia="宋体"/>
                <w:sz w:val="20"/>
                <w:szCs w:val="20"/>
              </w:rPr>
            </w:pPr>
          </w:p>
        </w:tc>
        <w:tc>
          <w:tcPr>
            <w:tcW w:w="2126" w:type="dxa"/>
            <w:vAlign w:val="top"/>
          </w:tcPr>
          <w:p>
            <w:pPr>
              <w:snapToGrid w:val="0"/>
              <w:spacing w:line="288" w:lineRule="auto"/>
              <w:ind w:right="2520"/>
              <w:rPr>
                <w:rFonts w:ascii="Times New Roman" w:hAnsi="Times New Roman" w:eastAsia="宋体"/>
                <w:sz w:val="20"/>
                <w:szCs w:val="20"/>
              </w:rPr>
            </w:pPr>
          </w:p>
        </w:tc>
        <w:tc>
          <w:tcPr>
            <w:tcW w:w="1559" w:type="dxa"/>
            <w:vAlign w:val="top"/>
          </w:tcPr>
          <w:p>
            <w:pPr>
              <w:snapToGrid w:val="0"/>
              <w:spacing w:line="288" w:lineRule="auto"/>
              <w:ind w:right="2520"/>
              <w:rPr>
                <w:rFonts w:ascii="Times New Roman" w:hAnsi="Times New Roman" w:eastAsia="宋体"/>
                <w:sz w:val="20"/>
                <w:szCs w:val="20"/>
              </w:rPr>
            </w:pPr>
          </w:p>
        </w:tc>
        <w:tc>
          <w:tcPr>
            <w:tcW w:w="1134" w:type="dxa"/>
            <w:vAlign w:val="top"/>
          </w:tcPr>
          <w:p>
            <w:pPr>
              <w:snapToGrid w:val="0"/>
              <w:spacing w:line="288" w:lineRule="auto"/>
              <w:ind w:right="2520"/>
              <w:rPr>
                <w:rFonts w:ascii="Times New Roman" w:hAnsi="Times New Roman" w:eastAsia="宋体"/>
                <w:sz w:val="20"/>
                <w:szCs w:val="20"/>
              </w:rPr>
            </w:pPr>
          </w:p>
        </w:tc>
        <w:tc>
          <w:tcPr>
            <w:tcW w:w="1560" w:type="dxa"/>
            <w:vAlign w:val="top"/>
          </w:tcPr>
          <w:p>
            <w:pPr>
              <w:snapToGrid w:val="0"/>
              <w:spacing w:line="288" w:lineRule="auto"/>
              <w:ind w:right="2520"/>
              <w:rPr>
                <w:rFonts w:ascii="Times New Roman" w:hAnsi="Times New Roman" w:eastAsia="宋体"/>
                <w:sz w:val="20"/>
                <w:szCs w:val="20"/>
              </w:rPr>
            </w:pPr>
          </w:p>
        </w:tc>
        <w:tc>
          <w:tcPr>
            <w:tcW w:w="1417" w:type="dxa"/>
            <w:vAlign w:val="top"/>
          </w:tcPr>
          <w:p>
            <w:pPr>
              <w:snapToGrid w:val="0"/>
              <w:spacing w:line="288" w:lineRule="auto"/>
              <w:ind w:right="2520"/>
              <w:rPr>
                <w:rFonts w:ascii="Times New Roman" w:hAnsi="Times New Roman" w:eastAsia="宋体"/>
                <w:sz w:val="20"/>
                <w:szCs w:val="20"/>
              </w:rPr>
            </w:pPr>
          </w:p>
        </w:tc>
      </w:tr>
    </w:tbl>
    <w:p>
      <w:pPr>
        <w:snapToGrid w:val="0"/>
        <w:spacing w:line="288" w:lineRule="auto"/>
        <w:ind w:firstLine="400" w:firstLineChars="200"/>
        <w:rPr>
          <w:rFonts w:ascii="Times New Roman" w:hAnsi="Times New Roman" w:eastAsia="宋体"/>
          <w:color w:val="000000"/>
          <w:sz w:val="20"/>
          <w:szCs w:val="20"/>
        </w:rPr>
      </w:pPr>
    </w:p>
    <w:p>
      <w:pPr>
        <w:snapToGrid w:val="0"/>
        <w:spacing w:line="288" w:lineRule="auto"/>
        <w:ind w:firstLine="400" w:firstLineChars="200"/>
        <w:rPr>
          <w:rFonts w:ascii="Times New Roman" w:hAnsi="Times New Roman" w:eastAsia="宋体"/>
          <w:color w:val="000000"/>
          <w:sz w:val="20"/>
          <w:szCs w:val="20"/>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rPr>
        <w:t>七、实践环节各阶段名称及基本要求</w:t>
      </w:r>
      <w:r>
        <w:rPr>
          <w:rFonts w:hint="default" w:ascii="Times New Roman" w:hAnsi="Times New Roman" w:eastAsia="黑体"/>
          <w:b/>
          <w:bCs/>
          <w:sz w:val="24"/>
        </w:rPr>
        <w:t>Stage</w:t>
      </w:r>
      <w:r>
        <w:rPr>
          <w:rFonts w:hint="eastAsia" w:ascii="Times New Roman" w:hAnsi="Times New Roman" w:eastAsia="黑体"/>
          <w:b/>
          <w:bCs/>
          <w:sz w:val="24"/>
          <w:lang w:val="en-US" w:eastAsia="zh-CN"/>
        </w:rPr>
        <w:t>s</w:t>
      </w:r>
      <w:r>
        <w:rPr>
          <w:rFonts w:hint="default" w:ascii="Times New Roman" w:hAnsi="Times New Roman" w:eastAsia="黑体"/>
          <w:b/>
          <w:bCs/>
          <w:sz w:val="24"/>
        </w:rPr>
        <w:t xml:space="preserve"> of Practic</w:t>
      </w:r>
      <w:r>
        <w:rPr>
          <w:rFonts w:hint="eastAsia" w:ascii="Times New Roman" w:hAnsi="Times New Roman" w:eastAsia="黑体"/>
          <w:b/>
          <w:bCs/>
          <w:sz w:val="24"/>
          <w:lang w:val="en-US" w:eastAsia="zh-CN"/>
        </w:rPr>
        <w:t>um</w:t>
      </w:r>
      <w:r>
        <w:rPr>
          <w:rFonts w:ascii="Times New Roman" w:hAnsi="Times New Roman" w:eastAsia="黑体"/>
          <w:b/>
          <w:bCs/>
          <w:sz w:val="24"/>
        </w:rPr>
        <w:t xml:space="preserve"> and Basic Requirements</w:t>
      </w:r>
      <w:r>
        <w:rPr>
          <w:rFonts w:hint="eastAsia" w:ascii="黑体" w:hAnsi="宋体" w:eastAsia="黑体"/>
          <w:sz w:val="24"/>
        </w:rPr>
        <w:t>（选填，适用于集中实践、实习、毕业设计等）</w:t>
      </w:r>
    </w:p>
    <w:p>
      <w:pPr>
        <w:snapToGrid w:val="0"/>
        <w:spacing w:line="288" w:lineRule="auto"/>
        <w:ind w:right="26" w:firstLine="400" w:firstLineChars="200"/>
        <w:rPr>
          <w:rFonts w:ascii="Times New Roman" w:hAnsi="Times New Roman" w:eastAsia="宋体"/>
          <w:sz w:val="20"/>
          <w:szCs w:val="20"/>
        </w:rPr>
      </w:pPr>
      <w:r>
        <w:rPr>
          <w:rFonts w:ascii="Times New Roman" w:hAnsi="Times New Roman" w:eastAsia="宋体"/>
          <w:sz w:val="20"/>
          <w:szCs w:val="20"/>
        </w:rPr>
        <w:t>列出实践环节各阶段的名称、实践的天数或周数及每个阶段的内容简述。</w:t>
      </w:r>
    </w:p>
    <w:tbl>
      <w:tblPr>
        <w:tblStyle w:val="7"/>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43"/>
        <w:gridCol w:w="3118"/>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napToGrid w:val="0"/>
              <w:rPr>
                <w:rFonts w:hint="eastAsia" w:ascii="宋体" w:hAnsi="宋体"/>
                <w:b/>
                <w:sz w:val="20"/>
                <w:szCs w:val="20"/>
              </w:rPr>
            </w:pPr>
            <w:r>
              <w:rPr>
                <w:rFonts w:hint="eastAsia" w:ascii="宋体" w:hAnsi="宋体"/>
                <w:b/>
                <w:sz w:val="20"/>
                <w:szCs w:val="20"/>
              </w:rPr>
              <w:t>序号</w:t>
            </w:r>
          </w:p>
          <w:p>
            <w:pPr>
              <w:snapToGrid w:val="0"/>
              <w:rPr>
                <w:rFonts w:ascii="Times New Roman" w:hAnsi="Times New Roman" w:eastAsia="宋体"/>
                <w:sz w:val="20"/>
                <w:szCs w:val="20"/>
              </w:rPr>
            </w:pPr>
            <w:r>
              <w:rPr>
                <w:rFonts w:ascii="Times New Roman" w:hAnsi="Times New Roman"/>
                <w:szCs w:val="21"/>
              </w:rPr>
              <w:t>No.</w:t>
            </w:r>
          </w:p>
        </w:tc>
        <w:tc>
          <w:tcPr>
            <w:tcW w:w="1843" w:type="dxa"/>
            <w:vAlign w:val="center"/>
          </w:tcPr>
          <w:p>
            <w:pPr>
              <w:snapToGrid w:val="0"/>
              <w:ind w:firstLine="301" w:firstLineChars="150"/>
              <w:rPr>
                <w:rFonts w:hint="eastAsia" w:ascii="宋体" w:hAnsi="宋体"/>
                <w:b/>
                <w:sz w:val="20"/>
                <w:szCs w:val="20"/>
              </w:rPr>
            </w:pPr>
            <w:r>
              <w:rPr>
                <w:rFonts w:hint="eastAsia" w:ascii="宋体" w:hAnsi="宋体"/>
                <w:b/>
                <w:sz w:val="20"/>
                <w:szCs w:val="20"/>
              </w:rPr>
              <w:t>各阶段名称</w:t>
            </w:r>
          </w:p>
          <w:p>
            <w:pPr>
              <w:snapToGrid w:val="0"/>
              <w:jc w:val="center"/>
              <w:rPr>
                <w:rFonts w:ascii="Times New Roman" w:hAnsi="Times New Roman" w:eastAsia="宋体"/>
                <w:sz w:val="20"/>
                <w:szCs w:val="20"/>
              </w:rPr>
            </w:pPr>
            <w:r>
              <w:rPr>
                <w:rFonts w:hint="eastAsia" w:ascii="Times New Roman" w:hAnsi="Times New Roman"/>
                <w:szCs w:val="21"/>
              </w:rPr>
              <w:t>Name of</w:t>
            </w:r>
            <w:r>
              <w:rPr>
                <w:rFonts w:hint="eastAsia" w:ascii="Times New Roman" w:hAnsi="Times New Roman"/>
                <w:szCs w:val="21"/>
                <w:lang w:val="en-US" w:eastAsia="zh-CN"/>
              </w:rPr>
              <w:t xml:space="preserve"> </w:t>
            </w:r>
            <w:r>
              <w:rPr>
                <w:rFonts w:hint="default" w:ascii="Times New Roman" w:hAnsi="Times New Roman"/>
                <w:szCs w:val="21"/>
              </w:rPr>
              <w:t>Each Stage</w:t>
            </w:r>
          </w:p>
        </w:tc>
        <w:tc>
          <w:tcPr>
            <w:tcW w:w="3118" w:type="dxa"/>
            <w:vAlign w:val="center"/>
          </w:tcPr>
          <w:p>
            <w:pPr>
              <w:snapToGrid w:val="0"/>
              <w:ind w:firstLine="904" w:firstLineChars="450"/>
              <w:rPr>
                <w:rFonts w:hint="eastAsia" w:ascii="宋体" w:hAnsi="宋体"/>
                <w:b/>
                <w:sz w:val="20"/>
                <w:szCs w:val="20"/>
              </w:rPr>
            </w:pPr>
            <w:r>
              <w:rPr>
                <w:rFonts w:hint="eastAsia" w:ascii="宋体" w:hAnsi="宋体"/>
                <w:b/>
                <w:sz w:val="20"/>
                <w:szCs w:val="20"/>
              </w:rPr>
              <w:t>实践主要内容</w:t>
            </w:r>
          </w:p>
          <w:p>
            <w:pPr>
              <w:snapToGrid w:val="0"/>
              <w:jc w:val="center"/>
              <w:rPr>
                <w:rFonts w:ascii="Times New Roman" w:hAnsi="Times New Roman" w:eastAsia="宋体"/>
                <w:sz w:val="20"/>
                <w:szCs w:val="20"/>
              </w:rPr>
            </w:pPr>
            <w:r>
              <w:rPr>
                <w:rFonts w:hint="eastAsia" w:ascii="Times New Roman" w:hAnsi="Times New Roman"/>
                <w:szCs w:val="21"/>
              </w:rPr>
              <w:t>M</w:t>
            </w:r>
            <w:r>
              <w:rPr>
                <w:rFonts w:ascii="Times New Roman" w:hAnsi="Times New Roman"/>
                <w:szCs w:val="21"/>
              </w:rPr>
              <w:t xml:space="preserve">ain </w:t>
            </w:r>
            <w:r>
              <w:rPr>
                <w:rFonts w:hint="eastAsia" w:ascii="Times New Roman" w:hAnsi="Times New Roman"/>
                <w:szCs w:val="21"/>
              </w:rPr>
              <w:t>C</w:t>
            </w:r>
            <w:r>
              <w:rPr>
                <w:rFonts w:ascii="Times New Roman" w:hAnsi="Times New Roman"/>
                <w:szCs w:val="21"/>
              </w:rPr>
              <w:t>ontent</w:t>
            </w:r>
            <w:r>
              <w:rPr>
                <w:rFonts w:hint="eastAsia" w:ascii="Times New Roman" w:hAnsi="Times New Roman"/>
                <w:szCs w:val="21"/>
              </w:rPr>
              <w:t xml:space="preserve"> of</w:t>
            </w:r>
            <w:r>
              <w:rPr>
                <w:rFonts w:hint="eastAsia" w:ascii="Times New Roman" w:hAnsi="Times New Roman"/>
                <w:szCs w:val="21"/>
                <w:lang w:val="en-US" w:eastAsia="zh-CN"/>
              </w:rPr>
              <w:t xml:space="preserve"> the Stages</w:t>
            </w:r>
          </w:p>
        </w:tc>
        <w:tc>
          <w:tcPr>
            <w:tcW w:w="1418" w:type="dxa"/>
            <w:vAlign w:val="center"/>
          </w:tcPr>
          <w:p>
            <w:pPr>
              <w:snapToGrid w:val="0"/>
              <w:jc w:val="center"/>
              <w:rPr>
                <w:rFonts w:hint="eastAsia" w:ascii="宋体" w:hAnsi="宋体"/>
                <w:b/>
                <w:sz w:val="20"/>
                <w:szCs w:val="20"/>
              </w:rPr>
            </w:pPr>
            <w:r>
              <w:rPr>
                <w:rFonts w:hint="eastAsia" w:ascii="宋体" w:hAnsi="宋体"/>
                <w:b/>
                <w:sz w:val="20"/>
                <w:szCs w:val="20"/>
              </w:rPr>
              <w:t>天数/周数</w:t>
            </w:r>
          </w:p>
          <w:p>
            <w:pPr>
              <w:snapToGrid w:val="0"/>
              <w:jc w:val="center"/>
              <w:rPr>
                <w:rFonts w:ascii="Times New Roman" w:hAnsi="Times New Roman" w:eastAsia="宋体"/>
                <w:sz w:val="20"/>
                <w:szCs w:val="20"/>
              </w:rPr>
            </w:pPr>
            <w:r>
              <w:rPr>
                <w:rFonts w:hint="default" w:ascii="Times New Roman" w:hAnsi="Times New Roman" w:cs="Times New Roman"/>
                <w:sz w:val="20"/>
                <w:szCs w:val="20"/>
              </w:rPr>
              <w:t>Days/Weeks</w:t>
            </w:r>
          </w:p>
        </w:tc>
        <w:tc>
          <w:tcPr>
            <w:tcW w:w="1559" w:type="dxa"/>
            <w:vAlign w:val="center"/>
          </w:tcPr>
          <w:p>
            <w:pPr>
              <w:snapToGrid w:val="0"/>
              <w:jc w:val="center"/>
              <w:rPr>
                <w:rFonts w:hint="eastAsia" w:ascii="宋体" w:hAnsi="宋体"/>
                <w:b/>
                <w:sz w:val="20"/>
                <w:szCs w:val="20"/>
              </w:rPr>
            </w:pPr>
            <w:r>
              <w:rPr>
                <w:rFonts w:hint="eastAsia" w:ascii="宋体" w:hAnsi="宋体"/>
                <w:b/>
                <w:sz w:val="20"/>
                <w:szCs w:val="20"/>
              </w:rPr>
              <w:t>备注</w:t>
            </w:r>
          </w:p>
          <w:p>
            <w:pPr>
              <w:snapToGrid w:val="0"/>
              <w:jc w:val="center"/>
              <w:rPr>
                <w:rFonts w:ascii="Times New Roman" w:hAnsi="Times New Roman" w:eastAsia="宋体"/>
                <w:sz w:val="20"/>
                <w:szCs w:val="20"/>
              </w:rPr>
            </w:pPr>
            <w:r>
              <w:rPr>
                <w:rFonts w:hint="default" w:ascii="Times New Roman" w:hAnsi="Times New Roman" w:cs="Times New Roman"/>
                <w:sz w:val="20"/>
                <w:szCs w:val="20"/>
              </w:rPr>
              <w:t>Remarks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top"/>
          </w:tcPr>
          <w:p>
            <w:pPr>
              <w:snapToGrid w:val="0"/>
              <w:spacing w:line="288" w:lineRule="auto"/>
              <w:ind w:right="2520"/>
              <w:rPr>
                <w:rFonts w:ascii="Times New Roman" w:hAnsi="Times New Roman" w:eastAsia="宋体"/>
                <w:sz w:val="24"/>
              </w:rPr>
            </w:pPr>
          </w:p>
        </w:tc>
        <w:tc>
          <w:tcPr>
            <w:tcW w:w="1843" w:type="dxa"/>
            <w:vAlign w:val="top"/>
          </w:tcPr>
          <w:p>
            <w:pPr>
              <w:snapToGrid w:val="0"/>
              <w:spacing w:line="288" w:lineRule="auto"/>
              <w:ind w:right="2520"/>
              <w:rPr>
                <w:rFonts w:ascii="Times New Roman" w:hAnsi="Times New Roman" w:eastAsia="宋体"/>
                <w:sz w:val="24"/>
              </w:rPr>
            </w:pPr>
          </w:p>
        </w:tc>
        <w:tc>
          <w:tcPr>
            <w:tcW w:w="3118" w:type="dxa"/>
            <w:vAlign w:val="top"/>
          </w:tcPr>
          <w:p>
            <w:pPr>
              <w:snapToGrid w:val="0"/>
              <w:spacing w:line="288" w:lineRule="auto"/>
              <w:ind w:right="2520"/>
              <w:rPr>
                <w:rFonts w:ascii="Times New Roman" w:hAnsi="Times New Roman" w:eastAsia="宋体"/>
                <w:sz w:val="24"/>
              </w:rPr>
            </w:pPr>
          </w:p>
        </w:tc>
        <w:tc>
          <w:tcPr>
            <w:tcW w:w="1418" w:type="dxa"/>
            <w:vAlign w:val="top"/>
          </w:tcPr>
          <w:p>
            <w:pPr>
              <w:snapToGrid w:val="0"/>
              <w:spacing w:line="288" w:lineRule="auto"/>
              <w:ind w:right="2520"/>
              <w:rPr>
                <w:rFonts w:ascii="Times New Roman" w:hAnsi="Times New Roman" w:eastAsia="宋体"/>
                <w:sz w:val="24"/>
              </w:rPr>
            </w:pPr>
          </w:p>
        </w:tc>
        <w:tc>
          <w:tcPr>
            <w:tcW w:w="1559" w:type="dxa"/>
            <w:vAlign w:val="top"/>
          </w:tcPr>
          <w:p>
            <w:pPr>
              <w:snapToGrid w:val="0"/>
              <w:spacing w:line="288" w:lineRule="auto"/>
              <w:ind w:right="2520"/>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top"/>
          </w:tcPr>
          <w:p>
            <w:pPr>
              <w:snapToGrid w:val="0"/>
              <w:spacing w:line="288" w:lineRule="auto"/>
              <w:ind w:right="2520"/>
              <w:rPr>
                <w:rFonts w:ascii="Times New Roman" w:hAnsi="Times New Roman" w:eastAsia="宋体"/>
                <w:sz w:val="24"/>
              </w:rPr>
            </w:pPr>
          </w:p>
        </w:tc>
        <w:tc>
          <w:tcPr>
            <w:tcW w:w="1843" w:type="dxa"/>
            <w:vAlign w:val="top"/>
          </w:tcPr>
          <w:p>
            <w:pPr>
              <w:snapToGrid w:val="0"/>
              <w:spacing w:line="288" w:lineRule="auto"/>
              <w:ind w:right="2520"/>
              <w:rPr>
                <w:rFonts w:ascii="Times New Roman" w:hAnsi="Times New Roman" w:eastAsia="宋体"/>
                <w:sz w:val="24"/>
              </w:rPr>
            </w:pPr>
          </w:p>
        </w:tc>
        <w:tc>
          <w:tcPr>
            <w:tcW w:w="3118" w:type="dxa"/>
            <w:vAlign w:val="top"/>
          </w:tcPr>
          <w:p>
            <w:pPr>
              <w:snapToGrid w:val="0"/>
              <w:spacing w:line="288" w:lineRule="auto"/>
              <w:ind w:right="2520"/>
              <w:rPr>
                <w:rFonts w:ascii="Times New Roman" w:hAnsi="Times New Roman" w:eastAsia="宋体"/>
                <w:sz w:val="24"/>
              </w:rPr>
            </w:pPr>
          </w:p>
        </w:tc>
        <w:tc>
          <w:tcPr>
            <w:tcW w:w="1418" w:type="dxa"/>
            <w:vAlign w:val="top"/>
          </w:tcPr>
          <w:p>
            <w:pPr>
              <w:snapToGrid w:val="0"/>
              <w:spacing w:line="288" w:lineRule="auto"/>
              <w:ind w:right="2520"/>
              <w:rPr>
                <w:rFonts w:ascii="Times New Roman" w:hAnsi="Times New Roman" w:eastAsia="宋体"/>
                <w:sz w:val="24"/>
              </w:rPr>
            </w:pPr>
          </w:p>
        </w:tc>
        <w:tc>
          <w:tcPr>
            <w:tcW w:w="1559" w:type="dxa"/>
            <w:vAlign w:val="top"/>
          </w:tcPr>
          <w:p>
            <w:pPr>
              <w:snapToGrid w:val="0"/>
              <w:spacing w:line="288" w:lineRule="auto"/>
              <w:ind w:right="2520"/>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top"/>
          </w:tcPr>
          <w:p>
            <w:pPr>
              <w:snapToGrid w:val="0"/>
              <w:spacing w:line="288" w:lineRule="auto"/>
              <w:ind w:right="2520"/>
              <w:rPr>
                <w:rFonts w:ascii="Times New Roman" w:hAnsi="Times New Roman" w:eastAsia="宋体"/>
                <w:sz w:val="24"/>
              </w:rPr>
            </w:pPr>
          </w:p>
        </w:tc>
        <w:tc>
          <w:tcPr>
            <w:tcW w:w="1843" w:type="dxa"/>
            <w:vAlign w:val="top"/>
          </w:tcPr>
          <w:p>
            <w:pPr>
              <w:snapToGrid w:val="0"/>
              <w:spacing w:line="288" w:lineRule="auto"/>
              <w:ind w:right="2520"/>
              <w:rPr>
                <w:rFonts w:ascii="Times New Roman" w:hAnsi="Times New Roman" w:eastAsia="宋体"/>
                <w:sz w:val="24"/>
              </w:rPr>
            </w:pPr>
          </w:p>
        </w:tc>
        <w:tc>
          <w:tcPr>
            <w:tcW w:w="3118" w:type="dxa"/>
            <w:vAlign w:val="top"/>
          </w:tcPr>
          <w:p>
            <w:pPr>
              <w:snapToGrid w:val="0"/>
              <w:spacing w:line="288" w:lineRule="auto"/>
              <w:ind w:right="2520"/>
              <w:rPr>
                <w:rFonts w:ascii="Times New Roman" w:hAnsi="Times New Roman" w:eastAsia="宋体"/>
                <w:sz w:val="24"/>
              </w:rPr>
            </w:pPr>
          </w:p>
        </w:tc>
        <w:tc>
          <w:tcPr>
            <w:tcW w:w="1418" w:type="dxa"/>
            <w:vAlign w:val="top"/>
          </w:tcPr>
          <w:p>
            <w:pPr>
              <w:snapToGrid w:val="0"/>
              <w:spacing w:line="288" w:lineRule="auto"/>
              <w:ind w:right="2520"/>
              <w:rPr>
                <w:rFonts w:ascii="Times New Roman" w:hAnsi="Times New Roman" w:eastAsia="宋体"/>
                <w:sz w:val="24"/>
              </w:rPr>
            </w:pPr>
          </w:p>
        </w:tc>
        <w:tc>
          <w:tcPr>
            <w:tcW w:w="1559" w:type="dxa"/>
            <w:vAlign w:val="top"/>
          </w:tcPr>
          <w:p>
            <w:pPr>
              <w:snapToGrid w:val="0"/>
              <w:spacing w:line="288" w:lineRule="auto"/>
              <w:ind w:right="2520"/>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top"/>
          </w:tcPr>
          <w:p>
            <w:pPr>
              <w:snapToGrid w:val="0"/>
              <w:spacing w:line="288" w:lineRule="auto"/>
              <w:ind w:right="2520"/>
              <w:rPr>
                <w:rFonts w:ascii="Times New Roman" w:hAnsi="Times New Roman" w:eastAsia="宋体"/>
                <w:sz w:val="24"/>
              </w:rPr>
            </w:pPr>
          </w:p>
        </w:tc>
        <w:tc>
          <w:tcPr>
            <w:tcW w:w="1843" w:type="dxa"/>
            <w:vAlign w:val="top"/>
          </w:tcPr>
          <w:p>
            <w:pPr>
              <w:snapToGrid w:val="0"/>
              <w:spacing w:line="288" w:lineRule="auto"/>
              <w:ind w:right="2520"/>
              <w:rPr>
                <w:rFonts w:ascii="Times New Roman" w:hAnsi="Times New Roman" w:eastAsia="宋体"/>
                <w:sz w:val="24"/>
              </w:rPr>
            </w:pPr>
          </w:p>
        </w:tc>
        <w:tc>
          <w:tcPr>
            <w:tcW w:w="3118" w:type="dxa"/>
            <w:vAlign w:val="top"/>
          </w:tcPr>
          <w:p>
            <w:pPr>
              <w:snapToGrid w:val="0"/>
              <w:spacing w:line="288" w:lineRule="auto"/>
              <w:ind w:right="2520"/>
              <w:rPr>
                <w:rFonts w:ascii="Times New Roman" w:hAnsi="Times New Roman" w:eastAsia="宋体"/>
                <w:sz w:val="24"/>
              </w:rPr>
            </w:pPr>
          </w:p>
        </w:tc>
        <w:tc>
          <w:tcPr>
            <w:tcW w:w="1418" w:type="dxa"/>
            <w:vAlign w:val="top"/>
          </w:tcPr>
          <w:p>
            <w:pPr>
              <w:snapToGrid w:val="0"/>
              <w:spacing w:line="288" w:lineRule="auto"/>
              <w:ind w:right="2520"/>
              <w:rPr>
                <w:rFonts w:ascii="Times New Roman" w:hAnsi="Times New Roman" w:eastAsia="宋体"/>
                <w:sz w:val="24"/>
              </w:rPr>
            </w:pPr>
          </w:p>
        </w:tc>
        <w:tc>
          <w:tcPr>
            <w:tcW w:w="1559" w:type="dxa"/>
            <w:vAlign w:val="top"/>
          </w:tcPr>
          <w:p>
            <w:pPr>
              <w:snapToGrid w:val="0"/>
              <w:spacing w:line="288" w:lineRule="auto"/>
              <w:ind w:right="2520"/>
              <w:rPr>
                <w:rFonts w:ascii="Times New Roman" w:hAnsi="Times New Roman" w:eastAsia="宋体"/>
                <w:sz w:val="24"/>
              </w:rPr>
            </w:pPr>
          </w:p>
        </w:tc>
      </w:tr>
    </w:tbl>
    <w:p>
      <w:pPr>
        <w:snapToGrid w:val="0"/>
        <w:spacing w:line="288" w:lineRule="auto"/>
        <w:ind w:firstLine="400" w:firstLineChars="200"/>
        <w:rPr>
          <w:rFonts w:ascii="Times New Roman" w:hAnsi="Times New Roman" w:eastAsia="宋体"/>
          <w:color w:val="000000"/>
          <w:sz w:val="20"/>
          <w:szCs w:val="20"/>
        </w:rPr>
      </w:pPr>
    </w:p>
    <w:p>
      <w:pPr>
        <w:snapToGrid w:val="0"/>
        <w:spacing w:line="288" w:lineRule="auto"/>
        <w:ind w:firstLine="400" w:firstLineChars="200"/>
        <w:rPr>
          <w:rFonts w:ascii="Times New Roman" w:hAnsi="Times New Roman" w:eastAsia="宋体"/>
          <w:color w:val="000000"/>
          <w:sz w:val="20"/>
          <w:szCs w:val="20"/>
        </w:rPr>
      </w:pPr>
    </w:p>
    <w:p>
      <w:pPr>
        <w:snapToGrid w:val="0"/>
        <w:spacing w:line="288" w:lineRule="auto"/>
        <w:ind w:firstLine="400" w:firstLineChars="200"/>
        <w:rPr>
          <w:rFonts w:ascii="Times New Roman" w:hAnsi="Times New Roman" w:eastAsia="宋体"/>
          <w:color w:val="000000"/>
          <w:sz w:val="20"/>
          <w:szCs w:val="20"/>
        </w:rPr>
      </w:pPr>
    </w:p>
    <w:p>
      <w:pPr>
        <w:snapToGrid w:val="0"/>
        <w:spacing w:line="288" w:lineRule="auto"/>
        <w:ind w:firstLine="400" w:firstLineChars="200"/>
        <w:rPr>
          <w:rFonts w:ascii="Times New Roman" w:hAnsi="Times New Roman" w:eastAsia="宋体"/>
          <w:color w:val="000000"/>
          <w:sz w:val="20"/>
          <w:szCs w:val="20"/>
        </w:rPr>
      </w:pPr>
    </w:p>
    <w:p>
      <w:pPr>
        <w:snapToGrid w:val="0"/>
        <w:spacing w:line="288" w:lineRule="auto"/>
        <w:ind w:firstLine="400" w:firstLineChars="200"/>
        <w:rPr>
          <w:rFonts w:ascii="Times New Roman" w:hAnsi="Times New Roman" w:eastAsia="宋体"/>
          <w:color w:val="000000"/>
          <w:sz w:val="20"/>
          <w:szCs w:val="20"/>
        </w:rPr>
      </w:pPr>
    </w:p>
    <w:p>
      <w:pPr>
        <w:snapToGrid w:val="0"/>
        <w:spacing w:line="288" w:lineRule="auto"/>
        <w:ind w:firstLine="400" w:firstLineChars="200"/>
        <w:rPr>
          <w:rFonts w:ascii="Times New Roman" w:hAnsi="Times New Roman" w:eastAsia="宋体"/>
          <w:color w:val="000000"/>
          <w:sz w:val="20"/>
          <w:szCs w:val="20"/>
        </w:rPr>
      </w:pPr>
    </w:p>
    <w:p>
      <w:pPr>
        <w:snapToGrid w:val="0"/>
        <w:spacing w:line="288" w:lineRule="auto"/>
        <w:ind w:firstLine="400" w:firstLineChars="200"/>
        <w:rPr>
          <w:rFonts w:ascii="Times New Roman" w:hAnsi="Times New Roman" w:eastAsia="宋体"/>
          <w:color w:val="000000"/>
          <w:sz w:val="20"/>
          <w:szCs w:val="20"/>
        </w:rPr>
      </w:pPr>
    </w:p>
    <w:p>
      <w:pPr>
        <w:snapToGrid w:val="0"/>
        <w:spacing w:line="288" w:lineRule="auto"/>
        <w:ind w:firstLine="400" w:firstLineChars="200"/>
        <w:rPr>
          <w:rFonts w:ascii="Times New Roman" w:hAnsi="Times New Roman" w:eastAsia="宋体"/>
          <w:color w:val="000000"/>
          <w:sz w:val="20"/>
          <w:szCs w:val="20"/>
        </w:rPr>
      </w:pPr>
    </w:p>
    <w:p>
      <w:pPr>
        <w:snapToGrid w:val="0"/>
        <w:spacing w:line="288" w:lineRule="auto"/>
        <w:ind w:firstLine="400" w:firstLineChars="200"/>
        <w:rPr>
          <w:rFonts w:ascii="Times New Roman" w:hAnsi="Times New Roman" w:eastAsia="宋体"/>
          <w:color w:val="000000"/>
          <w:sz w:val="20"/>
          <w:szCs w:val="20"/>
        </w:rPr>
      </w:pPr>
    </w:p>
    <w:p>
      <w:pPr>
        <w:snapToGrid w:val="0"/>
        <w:spacing w:line="288" w:lineRule="auto"/>
        <w:rPr>
          <w:rFonts w:ascii="Times New Roman" w:hAnsi="Times New Roman" w:eastAsia="宋体"/>
          <w:color w:val="000000"/>
          <w:sz w:val="20"/>
          <w:szCs w:val="20"/>
        </w:rPr>
      </w:pPr>
    </w:p>
    <w:p>
      <w:pPr>
        <w:widowControl/>
        <w:spacing w:beforeLines="50" w:afterLines="50" w:line="288" w:lineRule="auto"/>
        <w:jc w:val="left"/>
        <w:rPr>
          <w:rFonts w:ascii="宋体" w:hAnsi="宋体"/>
          <w:sz w:val="24"/>
          <w:szCs w:val="24"/>
        </w:rPr>
      </w:pPr>
      <w:r>
        <w:rPr>
          <w:rFonts w:hint="eastAsia" w:ascii="黑体" w:hAnsi="宋体" w:eastAsia="黑体"/>
          <w:sz w:val="24"/>
          <w:lang w:val="en-US" w:eastAsia="zh-CN"/>
        </w:rPr>
        <w:t xml:space="preserve">  </w:t>
      </w:r>
      <w:r>
        <w:rPr>
          <w:rFonts w:hint="eastAsia" w:ascii="黑体" w:hAnsi="宋体" w:eastAsia="黑体"/>
          <w:sz w:val="24"/>
        </w:rPr>
        <w:t>八、评价方式与成绩</w:t>
      </w:r>
      <w:r>
        <w:rPr>
          <w:rFonts w:hint="default" w:ascii="Times New Roman" w:hAnsi="Times New Roman" w:eastAsia="仿宋" w:cs="Times New Roman"/>
          <w:b/>
          <w:color w:val="000000"/>
          <w:sz w:val="24"/>
          <w:szCs w:val="24"/>
          <w:lang w:eastAsia="zh-CN"/>
        </w:rPr>
        <w:t xml:space="preserve">Assessment Index &amp; </w:t>
      </w:r>
      <w:r>
        <w:rPr>
          <w:rFonts w:hint="eastAsia" w:eastAsia="仿宋" w:cs="Times New Roman"/>
          <w:b/>
          <w:color w:val="000000"/>
          <w:sz w:val="24"/>
          <w:szCs w:val="24"/>
          <w:lang w:val="en-US" w:eastAsia="zh-CN"/>
        </w:rPr>
        <w:t>W</w:t>
      </w:r>
      <w:r>
        <w:rPr>
          <w:rFonts w:hint="default" w:ascii="Times New Roman" w:hAnsi="Times New Roman" w:eastAsia="仿宋" w:cs="Times New Roman"/>
          <w:b/>
          <w:color w:val="000000"/>
          <w:sz w:val="24"/>
          <w:szCs w:val="24"/>
          <w:lang w:eastAsia="zh-CN"/>
        </w:rPr>
        <w:t>eight</w:t>
      </w:r>
      <w:r>
        <w:rPr>
          <w:rFonts w:hint="eastAsia" w:ascii="Times New Roman" w:hAnsi="Times New Roman" w:eastAsia="仿宋" w:cs="Times New Roman"/>
          <w:b/>
          <w:color w:val="000000"/>
          <w:sz w:val="24"/>
          <w:szCs w:val="24"/>
          <w:lang w:val="en-US" w:eastAsia="zh-CN"/>
        </w:rPr>
        <w:t>age</w:t>
      </w:r>
    </w:p>
    <w:tbl>
      <w:tblPr>
        <w:tblStyle w:val="7"/>
        <w:tblpPr w:leftFromText="180" w:rightFromText="180" w:vertAnchor="text" w:horzAnchor="page" w:tblpX="1777" w:tblpY="64"/>
        <w:tblOverlap w:val="never"/>
        <w:tblW w:w="8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5"/>
        <w:gridCol w:w="3083"/>
        <w:gridCol w:w="210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2065" w:type="dxa"/>
            <w:vAlign w:val="center"/>
          </w:tcPr>
          <w:p>
            <w:pPr>
              <w:snapToGrid w:val="0"/>
              <w:jc w:val="center"/>
              <w:rPr>
                <w:rFonts w:hint="eastAsia" w:ascii="宋体" w:hAnsi="宋体"/>
                <w:b/>
                <w:bCs/>
                <w:color w:val="000000"/>
                <w:sz w:val="20"/>
                <w:szCs w:val="20"/>
              </w:rPr>
            </w:pPr>
            <w:r>
              <w:rPr>
                <w:rFonts w:hint="eastAsia" w:ascii="宋体" w:hAnsi="宋体"/>
                <w:b/>
                <w:bCs/>
                <w:color w:val="000000"/>
                <w:sz w:val="20"/>
                <w:szCs w:val="20"/>
              </w:rPr>
              <w:t>总评构成（1+</w:t>
            </w:r>
            <w:r>
              <w:rPr>
                <w:rFonts w:ascii="宋体" w:hAnsi="宋体"/>
                <w:b/>
                <w:bCs/>
                <w:color w:val="000000"/>
                <w:sz w:val="20"/>
                <w:szCs w:val="20"/>
              </w:rPr>
              <w:t>X</w:t>
            </w:r>
            <w:r>
              <w:rPr>
                <w:rFonts w:hint="eastAsia" w:ascii="宋体" w:hAnsi="宋体"/>
                <w:b/>
                <w:bCs/>
                <w:color w:val="000000"/>
                <w:sz w:val="20"/>
                <w:szCs w:val="20"/>
              </w:rPr>
              <w:t>）</w:t>
            </w:r>
          </w:p>
          <w:p>
            <w:pPr>
              <w:snapToGrid w:val="0"/>
              <w:jc w:val="center"/>
              <w:rPr>
                <w:rFonts w:ascii="Times New Roman" w:hAnsi="Times New Roman" w:eastAsia="宋体"/>
                <w:bCs/>
                <w:color w:val="000000"/>
                <w:sz w:val="20"/>
                <w:szCs w:val="20"/>
              </w:rPr>
            </w:pPr>
            <w:r>
              <w:rPr>
                <w:rFonts w:hint="default" w:ascii="Times New Roman" w:hAnsi="Times New Roman" w:cs="Times New Roman"/>
                <w:b/>
                <w:bCs/>
                <w:color w:val="000000"/>
                <w:sz w:val="20"/>
                <w:szCs w:val="20"/>
              </w:rPr>
              <w:t>Grading Computation</w:t>
            </w:r>
          </w:p>
        </w:tc>
        <w:tc>
          <w:tcPr>
            <w:tcW w:w="3083" w:type="dxa"/>
            <w:vAlign w:val="center"/>
          </w:tcPr>
          <w:p>
            <w:pPr>
              <w:snapToGrid w:val="0"/>
              <w:jc w:val="center"/>
              <w:rPr>
                <w:rFonts w:hint="eastAsia" w:ascii="宋体" w:hAnsi="宋体"/>
                <w:b/>
                <w:bCs/>
                <w:color w:val="000000"/>
                <w:sz w:val="20"/>
                <w:szCs w:val="20"/>
              </w:rPr>
            </w:pPr>
            <w:r>
              <w:rPr>
                <w:rFonts w:hint="eastAsia" w:ascii="宋体" w:hAnsi="宋体"/>
                <w:b/>
                <w:bCs/>
                <w:color w:val="000000"/>
                <w:sz w:val="20"/>
                <w:szCs w:val="20"/>
              </w:rPr>
              <w:t>评价方式</w:t>
            </w:r>
          </w:p>
          <w:p>
            <w:pPr>
              <w:snapToGrid w:val="0"/>
              <w:jc w:val="center"/>
              <w:rPr>
                <w:rFonts w:ascii="Times New Roman" w:hAnsi="Times New Roman" w:eastAsia="宋体"/>
                <w:bCs/>
                <w:color w:val="000000"/>
                <w:sz w:val="20"/>
                <w:szCs w:val="20"/>
              </w:rPr>
            </w:pPr>
            <w:r>
              <w:rPr>
                <w:rFonts w:hint="eastAsia"/>
                <w:b/>
                <w:bCs/>
                <w:color w:val="000000"/>
                <w:sz w:val="20"/>
                <w:szCs w:val="20"/>
              </w:rPr>
              <w:t>Assessment Index</w:t>
            </w:r>
          </w:p>
        </w:tc>
        <w:tc>
          <w:tcPr>
            <w:tcW w:w="2100" w:type="dxa"/>
            <w:vAlign w:val="center"/>
          </w:tcPr>
          <w:p>
            <w:pPr>
              <w:snapToGrid w:val="0"/>
              <w:spacing w:beforeLines="50" w:afterLines="50"/>
              <w:jc w:val="center"/>
              <w:rPr>
                <w:rFonts w:hint="eastAsia" w:ascii="宋体" w:hAnsi="宋体"/>
                <w:b/>
                <w:bCs/>
                <w:color w:val="000000"/>
                <w:sz w:val="20"/>
                <w:szCs w:val="20"/>
              </w:rPr>
            </w:pPr>
            <w:r>
              <w:rPr>
                <w:rFonts w:hint="eastAsia" w:ascii="宋体" w:hAnsi="宋体"/>
                <w:b/>
                <w:bCs/>
                <w:color w:val="000000"/>
                <w:sz w:val="20"/>
                <w:szCs w:val="20"/>
              </w:rPr>
              <w:t>占比</w:t>
            </w:r>
            <w:r>
              <w:rPr>
                <w:rFonts w:hint="eastAsia" w:eastAsia="宋体" w:cs="Times New Roman"/>
                <w:b/>
                <w:bCs/>
                <w:color w:val="000000"/>
                <w:sz w:val="20"/>
                <w:szCs w:val="20"/>
                <w:lang w:eastAsia="zh-CN"/>
              </w:rPr>
              <w:t>（</w:t>
            </w:r>
            <w:r>
              <w:rPr>
                <w:rFonts w:hint="eastAsia" w:eastAsia="宋体" w:cs="Times New Roman"/>
                <w:b/>
                <w:bCs/>
                <w:color w:val="000000"/>
                <w:sz w:val="20"/>
                <w:szCs w:val="20"/>
                <w:lang w:val="en-US" w:eastAsia="zh-CN"/>
              </w:rPr>
              <w:t>%)</w:t>
            </w:r>
          </w:p>
          <w:p>
            <w:pPr>
              <w:snapToGrid w:val="0"/>
              <w:jc w:val="center"/>
              <w:rPr>
                <w:rFonts w:ascii="Times New Roman" w:hAnsi="Times New Roman" w:eastAsia="宋体"/>
                <w:bCs/>
                <w:color w:val="000000"/>
                <w:sz w:val="20"/>
                <w:szCs w:val="20"/>
              </w:rPr>
            </w:pPr>
            <w:r>
              <w:rPr>
                <w:rFonts w:hint="default" w:ascii="Times New Roman" w:hAnsi="Times New Roman" w:eastAsia="宋体" w:cs="Times New Roman"/>
                <w:b/>
                <w:bCs/>
                <w:color w:val="000000"/>
                <w:sz w:val="20"/>
                <w:szCs w:val="20"/>
                <w:lang w:val="en-US" w:eastAsia="zh-CN"/>
              </w:rPr>
              <w:t>Weight</w:t>
            </w:r>
            <w:r>
              <w:rPr>
                <w:rFonts w:hint="eastAsia" w:ascii="Times New Roman" w:hAnsi="Times New Roman" w:cs="Times New Roman"/>
                <w:b/>
                <w:bCs/>
                <w:color w:val="000000"/>
                <w:sz w:val="20"/>
                <w:szCs w:val="20"/>
                <w:lang w:val="en-US" w:eastAsia="zh-CN"/>
              </w:rPr>
              <w:t>age</w:t>
            </w:r>
            <w:r>
              <w:rPr>
                <w:rFonts w:hint="default" w:ascii="Times New Roman" w:hAnsi="Times New Roman" w:eastAsia="宋体" w:cs="Times New Roman"/>
                <w:b/>
                <w:bCs/>
                <w:color w:val="000000"/>
                <w:sz w:val="20"/>
                <w:szCs w:val="20"/>
                <w:lang w:val="en-US" w:eastAsia="zh-CN"/>
              </w:rPr>
              <w:t>（%）</w:t>
            </w:r>
          </w:p>
        </w:tc>
        <w:tc>
          <w:tcPr>
            <w:tcW w:w="1515" w:type="dxa"/>
            <w:vAlign w:val="center"/>
          </w:tcPr>
          <w:p>
            <w:pPr>
              <w:snapToGrid w:val="0"/>
              <w:jc w:val="center"/>
              <w:rPr>
                <w:rFonts w:hint="eastAsia" w:ascii="宋体" w:hAnsi="宋体"/>
                <w:b/>
                <w:bCs/>
                <w:color w:val="000000"/>
                <w:sz w:val="20"/>
                <w:szCs w:val="20"/>
              </w:rPr>
            </w:pPr>
            <w:r>
              <w:rPr>
                <w:rFonts w:hint="eastAsia" w:ascii="宋体" w:hAnsi="宋体"/>
                <w:b/>
                <w:bCs/>
                <w:color w:val="000000"/>
                <w:sz w:val="20"/>
                <w:szCs w:val="20"/>
              </w:rPr>
              <w:t>评测的毕业要求</w:t>
            </w:r>
            <w:r>
              <w:rPr>
                <w:rFonts w:ascii="宋体" w:hAnsi="宋体"/>
                <w:b/>
                <w:bCs/>
                <w:color w:val="000000"/>
                <w:sz w:val="20"/>
                <w:szCs w:val="20"/>
              </w:rPr>
              <w:t>/</w:t>
            </w:r>
            <w:r>
              <w:rPr>
                <w:rFonts w:hint="eastAsia" w:ascii="宋体" w:hAnsi="宋体"/>
                <w:b/>
                <w:bCs/>
                <w:color w:val="000000"/>
                <w:sz w:val="20"/>
                <w:szCs w:val="20"/>
              </w:rPr>
              <w:t>指标点编号</w:t>
            </w:r>
          </w:p>
          <w:p>
            <w:pPr>
              <w:snapToGrid w:val="0"/>
              <w:jc w:val="center"/>
              <w:rPr>
                <w:rFonts w:ascii="宋体" w:hAnsi="宋体"/>
                <w:b/>
                <w:bCs/>
                <w:color w:val="000000"/>
                <w:sz w:val="20"/>
                <w:szCs w:val="20"/>
              </w:rPr>
            </w:pPr>
            <w:r>
              <w:rPr>
                <w:rFonts w:hint="eastAsia" w:ascii="Times New Roman" w:hAnsi="Times New Roman"/>
                <w:b/>
                <w:color w:val="000000"/>
                <w:sz w:val="20"/>
                <w:szCs w:val="20"/>
              </w:rPr>
              <w:t xml:space="preserve">No. of the </w:t>
            </w:r>
            <w:r>
              <w:rPr>
                <w:rFonts w:ascii="Times New Roman" w:hAnsi="Times New Roman"/>
                <w:b/>
                <w:color w:val="000000"/>
                <w:sz w:val="20"/>
                <w:szCs w:val="20"/>
              </w:rPr>
              <w:t xml:space="preserve">Learning </w:t>
            </w:r>
            <w:r>
              <w:rPr>
                <w:rFonts w:hint="eastAsia" w:ascii="Times New Roman" w:hAnsi="Times New Roman"/>
                <w:b/>
                <w:color w:val="000000"/>
                <w:sz w:val="20"/>
                <w:szCs w:val="20"/>
              </w:rPr>
              <w:t xml:space="preserve">Outcomes </w:t>
            </w:r>
            <w:r>
              <w:rPr>
                <w:rFonts w:hint="eastAsia" w:ascii="Times New Roman" w:hAnsi="Times New Roman"/>
                <w:b/>
                <w:color w:val="000000"/>
                <w:sz w:val="20"/>
                <w:szCs w:val="20"/>
                <w:lang w:val="en-US" w:eastAsia="zh-CN"/>
              </w:rPr>
              <w:t>E</w:t>
            </w:r>
            <w:r>
              <w:rPr>
                <w:rFonts w:hint="eastAsia" w:ascii="Times New Roman" w:hAnsi="Times New Roman"/>
                <w:b/>
                <w:color w:val="000000"/>
                <w:sz w:val="20"/>
                <w:szCs w:val="20"/>
              </w:rPr>
              <w:t xml:space="preserve">valuated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vAlign w:val="center"/>
          </w:tcPr>
          <w:p>
            <w:pPr>
              <w:snapToGrid w:val="0"/>
              <w:spacing w:before="156" w:beforeLines="50" w:after="156" w:afterLines="50" w:line="288" w:lineRule="auto"/>
              <w:jc w:val="center"/>
              <w:rPr>
                <w:rFonts w:ascii="Times New Roman" w:hAnsi="Times New Roman" w:eastAsia="宋体"/>
                <w:bCs/>
                <w:color w:val="000000"/>
                <w:sz w:val="20"/>
                <w:szCs w:val="20"/>
              </w:rPr>
            </w:pPr>
            <w:bookmarkStart w:id="1" w:name="_GoBack" w:colFirst="0" w:colLast="2"/>
            <w:r>
              <w:rPr>
                <w:rFonts w:hint="default" w:ascii="Times New Roman" w:hAnsi="Times New Roman" w:eastAsia="宋体" w:cs="Times New Roman"/>
                <w:sz w:val="20"/>
                <w:szCs w:val="20"/>
              </w:rPr>
              <w:t>1</w:t>
            </w:r>
          </w:p>
        </w:tc>
        <w:tc>
          <w:tcPr>
            <w:tcW w:w="3083" w:type="dxa"/>
            <w:vAlign w:val="center"/>
          </w:tcPr>
          <w:p>
            <w:pPr>
              <w:snapToGrid w:val="0"/>
              <w:spacing w:before="156" w:beforeLines="50" w:after="156" w:afterLines="50" w:line="288" w:lineRule="auto"/>
              <w:jc w:val="center"/>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期末考核：个人项目报告（2000 words）</w:t>
            </w:r>
          </w:p>
          <w:p>
            <w:pPr>
              <w:snapToGrid w:val="0"/>
              <w:spacing w:before="156" w:beforeLines="50" w:after="156" w:afterLines="50" w:line="288" w:lineRule="auto"/>
              <w:jc w:val="center"/>
              <w:rPr>
                <w:rFonts w:hint="eastAsia" w:ascii="Times New Roman" w:hAnsi="Times New Roman" w:eastAsia="宋体"/>
                <w:bCs/>
                <w:color w:val="000000"/>
                <w:sz w:val="20"/>
                <w:szCs w:val="20"/>
                <w:lang w:val="en-US" w:eastAsia="zh-CN"/>
              </w:rPr>
            </w:pPr>
            <w:r>
              <w:rPr>
                <w:rFonts w:hint="eastAsia" w:cs="Times New Roman" w:eastAsiaTheme="minorEastAsia"/>
                <w:sz w:val="21"/>
                <w:szCs w:val="21"/>
                <w:lang w:val="en-US" w:eastAsia="zh-CN"/>
              </w:rPr>
              <w:t xml:space="preserve">Final </w:t>
            </w:r>
            <w:r>
              <w:rPr>
                <w:rFonts w:hint="default" w:ascii="Times New Roman" w:hAnsi="Times New Roman" w:cs="Times New Roman" w:eastAsiaTheme="minorEastAsia"/>
                <w:sz w:val="21"/>
                <w:szCs w:val="21"/>
              </w:rPr>
              <w:t>Personal Report</w:t>
            </w:r>
            <w:r>
              <w:rPr>
                <w:rFonts w:hint="default" w:ascii="Times New Roman" w:hAnsi="Times New Roman" w:eastAsia="宋体" w:cs="Times New Roman"/>
                <w:sz w:val="20"/>
                <w:szCs w:val="20"/>
                <w:lang w:val="en-US" w:eastAsia="zh-CN"/>
              </w:rPr>
              <w:t>（2000 words）</w:t>
            </w:r>
          </w:p>
        </w:tc>
        <w:tc>
          <w:tcPr>
            <w:tcW w:w="2100" w:type="dxa"/>
            <w:vAlign w:val="center"/>
          </w:tcPr>
          <w:p>
            <w:pPr>
              <w:snapToGrid w:val="0"/>
              <w:spacing w:before="156" w:beforeLines="50" w:after="156" w:afterLines="50" w:line="288" w:lineRule="auto"/>
              <w:jc w:val="center"/>
              <w:rPr>
                <w:rFonts w:ascii="Times New Roman" w:hAnsi="Times New Roman" w:eastAsia="宋体"/>
                <w:bCs/>
                <w:color w:val="000000"/>
                <w:sz w:val="20"/>
                <w:szCs w:val="20"/>
              </w:rPr>
            </w:pPr>
            <w:r>
              <w:rPr>
                <w:rFonts w:hint="default" w:ascii="Times New Roman" w:hAnsi="Times New Roman" w:eastAsia="宋体" w:cs="Times New Roman"/>
                <w:sz w:val="20"/>
                <w:szCs w:val="20"/>
                <w:lang w:val="en-US" w:eastAsia="zh-CN"/>
              </w:rPr>
              <w:t>50%</w:t>
            </w:r>
          </w:p>
        </w:tc>
        <w:tc>
          <w:tcPr>
            <w:tcW w:w="1515" w:type="dxa"/>
            <w:vAlign w:val="center"/>
          </w:tcPr>
          <w:p>
            <w:pPr>
              <w:snapToGrid w:val="0"/>
              <w:spacing w:beforeLines="50" w:afterLines="50"/>
              <w:jc w:val="center"/>
              <w:rPr>
                <w:rFonts w:ascii="Times New Roman" w:hAnsi="Times New Roman" w:eastAsia="宋体"/>
                <w:bCs/>
                <w:color w:val="000000"/>
                <w:sz w:val="20"/>
                <w:szCs w:val="20"/>
              </w:rPr>
            </w:pPr>
            <w:r>
              <w:rPr>
                <w:rFonts w:hint="eastAsia" w:ascii="Times New Roman" w:hAnsi="Times New Roman" w:eastAsia="宋体"/>
                <w:bCs/>
                <w:color w:val="000000"/>
                <w:sz w:val="20"/>
                <w:szCs w:val="20"/>
              </w:rPr>
              <w:t>L</w:t>
            </w:r>
            <w:r>
              <w:rPr>
                <w:rFonts w:ascii="Times New Roman" w:hAnsi="Times New Roman" w:eastAsia="宋体"/>
                <w:bCs/>
                <w:color w:val="000000"/>
                <w:sz w:val="20"/>
                <w:szCs w:val="20"/>
              </w:rPr>
              <w:t>O2, LO3, LO5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vAlign w:val="center"/>
          </w:tcPr>
          <w:p>
            <w:pPr>
              <w:snapToGrid w:val="0"/>
              <w:spacing w:before="156" w:beforeLines="50" w:after="156" w:afterLines="50" w:line="288" w:lineRule="auto"/>
              <w:jc w:val="center"/>
              <w:rPr>
                <w:rFonts w:ascii="Times New Roman" w:hAnsi="Times New Roman" w:eastAsia="宋体"/>
                <w:bCs/>
                <w:color w:val="000000"/>
                <w:sz w:val="20"/>
                <w:szCs w:val="20"/>
              </w:rPr>
            </w:pPr>
            <w:r>
              <w:rPr>
                <w:rFonts w:hint="default" w:ascii="Times New Roman" w:hAnsi="Times New Roman" w:eastAsia="宋体" w:cs="Times New Roman"/>
                <w:sz w:val="20"/>
                <w:szCs w:val="20"/>
              </w:rPr>
              <w:t>X1</w:t>
            </w:r>
          </w:p>
        </w:tc>
        <w:tc>
          <w:tcPr>
            <w:tcW w:w="3083" w:type="dxa"/>
            <w:vAlign w:val="center"/>
          </w:tcPr>
          <w:p>
            <w:pPr>
              <w:snapToGrid w:val="0"/>
              <w:spacing w:before="156" w:beforeLines="50" w:after="156" w:afterLines="50" w:line="288" w:lineRule="auto"/>
              <w:jc w:val="center"/>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过程考核：个人作业（800 words）</w:t>
            </w:r>
          </w:p>
          <w:p>
            <w:pPr>
              <w:snapToGrid w:val="0"/>
              <w:spacing w:before="156" w:beforeLines="50" w:after="156" w:afterLines="50" w:line="288" w:lineRule="auto"/>
              <w:jc w:val="center"/>
              <w:rPr>
                <w:rFonts w:hint="eastAsia" w:ascii="Times New Roman" w:hAnsi="Times New Roman" w:eastAsia="宋体"/>
                <w:bCs/>
                <w:color w:val="000000"/>
                <w:sz w:val="20"/>
                <w:szCs w:val="20"/>
                <w:lang w:val="en-US" w:eastAsia="zh-CN"/>
              </w:rPr>
            </w:pPr>
            <w:r>
              <w:rPr>
                <w:rFonts w:hint="default" w:ascii="Times New Roman" w:hAnsi="Times New Roman" w:cs="Times New Roman" w:eastAsiaTheme="minorEastAsia"/>
                <w:sz w:val="21"/>
                <w:szCs w:val="21"/>
              </w:rPr>
              <w:t>Personal Work</w:t>
            </w:r>
            <w:r>
              <w:rPr>
                <w:rFonts w:hint="default" w:ascii="Times New Roman" w:hAnsi="Times New Roman" w:eastAsia="宋体" w:cs="Times New Roman"/>
                <w:sz w:val="20"/>
                <w:szCs w:val="20"/>
                <w:lang w:val="en-US" w:eastAsia="zh-CN"/>
              </w:rPr>
              <w:t>（800 words）</w:t>
            </w:r>
          </w:p>
        </w:tc>
        <w:tc>
          <w:tcPr>
            <w:tcW w:w="2100" w:type="dxa"/>
            <w:vAlign w:val="center"/>
          </w:tcPr>
          <w:p>
            <w:pPr>
              <w:snapToGrid w:val="0"/>
              <w:spacing w:before="156" w:beforeLines="50" w:after="156" w:afterLines="50" w:line="288" w:lineRule="auto"/>
              <w:jc w:val="center"/>
              <w:rPr>
                <w:rFonts w:ascii="Times New Roman" w:hAnsi="Times New Roman" w:eastAsia="宋体"/>
                <w:bCs/>
                <w:color w:val="000000"/>
                <w:sz w:val="20"/>
                <w:szCs w:val="20"/>
              </w:rPr>
            </w:pPr>
            <w:r>
              <w:rPr>
                <w:rFonts w:hint="default" w:ascii="Times New Roman" w:hAnsi="Times New Roman" w:eastAsia="宋体" w:cs="Times New Roman"/>
                <w:sz w:val="20"/>
                <w:szCs w:val="20"/>
                <w:lang w:val="en-US" w:eastAsia="zh-CN"/>
              </w:rPr>
              <w:t>20%</w:t>
            </w:r>
          </w:p>
        </w:tc>
        <w:tc>
          <w:tcPr>
            <w:tcW w:w="1515" w:type="dxa"/>
            <w:vAlign w:val="center"/>
          </w:tcPr>
          <w:p>
            <w:pPr>
              <w:snapToGrid w:val="0"/>
              <w:spacing w:beforeLines="50" w:afterLines="50"/>
              <w:jc w:val="center"/>
              <w:rPr>
                <w:rFonts w:ascii="Times New Roman" w:hAnsi="Times New Roman" w:eastAsia="宋体"/>
                <w:bCs/>
                <w:color w:val="000000"/>
                <w:sz w:val="20"/>
                <w:szCs w:val="20"/>
              </w:rPr>
            </w:pPr>
            <w:r>
              <w:rPr>
                <w:rFonts w:hint="eastAsia" w:ascii="Times New Roman" w:hAnsi="Times New Roman" w:eastAsia="宋体"/>
                <w:bCs/>
                <w:color w:val="000000"/>
                <w:sz w:val="20"/>
                <w:szCs w:val="20"/>
              </w:rPr>
              <w:t>L</w:t>
            </w:r>
            <w:r>
              <w:rPr>
                <w:rFonts w:ascii="Times New Roman" w:hAnsi="Times New Roman" w:eastAsia="宋体"/>
                <w:bCs/>
                <w:color w:val="000000"/>
                <w:sz w:val="20"/>
                <w:szCs w:val="20"/>
              </w:rPr>
              <w:t>O2, LO3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vAlign w:val="center"/>
          </w:tcPr>
          <w:p>
            <w:pPr>
              <w:snapToGrid w:val="0"/>
              <w:spacing w:before="156" w:beforeLines="50" w:after="156" w:afterLines="50" w:line="288" w:lineRule="auto"/>
              <w:jc w:val="center"/>
              <w:rPr>
                <w:rFonts w:ascii="Times New Roman" w:hAnsi="Times New Roman" w:eastAsia="宋体"/>
                <w:bCs/>
                <w:color w:val="000000"/>
                <w:sz w:val="20"/>
                <w:szCs w:val="20"/>
              </w:rPr>
            </w:pPr>
            <w:r>
              <w:rPr>
                <w:rFonts w:hint="default" w:ascii="Times New Roman" w:hAnsi="Times New Roman" w:eastAsia="宋体" w:cs="Times New Roman"/>
                <w:sz w:val="20"/>
                <w:szCs w:val="20"/>
              </w:rPr>
              <w:t>X</w:t>
            </w:r>
            <w:r>
              <w:rPr>
                <w:rFonts w:hint="default" w:ascii="Times New Roman" w:hAnsi="Times New Roman" w:eastAsia="宋体" w:cs="Times New Roman"/>
                <w:sz w:val="20"/>
                <w:szCs w:val="20"/>
                <w:lang w:val="en-US" w:eastAsia="zh-CN"/>
              </w:rPr>
              <w:t>2</w:t>
            </w:r>
          </w:p>
        </w:tc>
        <w:tc>
          <w:tcPr>
            <w:tcW w:w="3083" w:type="dxa"/>
            <w:vAlign w:val="center"/>
          </w:tcPr>
          <w:p>
            <w:pPr>
              <w:snapToGrid w:val="0"/>
              <w:spacing w:before="156" w:beforeLines="50" w:after="156" w:afterLines="50" w:line="288" w:lineRule="auto"/>
              <w:jc w:val="center"/>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过程考核：小组团队作业（1200 words）</w:t>
            </w:r>
          </w:p>
          <w:p>
            <w:pPr>
              <w:snapToGrid w:val="0"/>
              <w:spacing w:before="156" w:beforeLines="50" w:after="156" w:afterLines="50" w:line="288" w:lineRule="auto"/>
              <w:jc w:val="center"/>
              <w:rPr>
                <w:rFonts w:hint="eastAsia" w:ascii="Times New Roman" w:hAnsi="Times New Roman" w:eastAsia="宋体"/>
                <w:bCs/>
                <w:color w:val="000000"/>
                <w:sz w:val="20"/>
                <w:szCs w:val="20"/>
                <w:lang w:val="en-US" w:eastAsia="zh-CN"/>
              </w:rPr>
            </w:pPr>
            <w:r>
              <w:rPr>
                <w:rFonts w:hint="default" w:ascii="Times New Roman" w:hAnsi="Times New Roman" w:cs="Times New Roman" w:eastAsiaTheme="minorEastAsia"/>
                <w:sz w:val="21"/>
                <w:szCs w:val="21"/>
              </w:rPr>
              <w:t>Team Work</w:t>
            </w:r>
            <w:r>
              <w:rPr>
                <w:rFonts w:hint="default" w:ascii="Times New Roman" w:hAnsi="Times New Roman" w:eastAsia="宋体" w:cs="Times New Roman"/>
                <w:sz w:val="20"/>
                <w:szCs w:val="20"/>
                <w:lang w:val="en-US" w:eastAsia="zh-CN"/>
              </w:rPr>
              <w:t>（1200 words）</w:t>
            </w:r>
          </w:p>
        </w:tc>
        <w:tc>
          <w:tcPr>
            <w:tcW w:w="2100" w:type="dxa"/>
            <w:vAlign w:val="center"/>
          </w:tcPr>
          <w:p>
            <w:pPr>
              <w:snapToGrid w:val="0"/>
              <w:spacing w:before="156" w:beforeLines="50" w:after="156" w:afterLines="50" w:line="288" w:lineRule="auto"/>
              <w:jc w:val="center"/>
              <w:rPr>
                <w:rFonts w:ascii="Times New Roman" w:hAnsi="Times New Roman" w:eastAsia="宋体"/>
                <w:bCs/>
                <w:color w:val="000000"/>
                <w:sz w:val="20"/>
                <w:szCs w:val="20"/>
              </w:rPr>
            </w:pPr>
            <w:r>
              <w:rPr>
                <w:rFonts w:hint="default" w:ascii="Times New Roman" w:hAnsi="Times New Roman" w:eastAsia="宋体" w:cs="Times New Roman"/>
                <w:sz w:val="20"/>
                <w:szCs w:val="20"/>
                <w:lang w:val="en-US" w:eastAsia="zh-CN"/>
              </w:rPr>
              <w:t>20%</w:t>
            </w:r>
          </w:p>
        </w:tc>
        <w:tc>
          <w:tcPr>
            <w:tcW w:w="1515" w:type="dxa"/>
            <w:vAlign w:val="center"/>
          </w:tcPr>
          <w:p>
            <w:pPr>
              <w:snapToGrid w:val="0"/>
              <w:spacing w:beforeLines="50" w:afterLines="50"/>
              <w:jc w:val="center"/>
              <w:rPr>
                <w:rFonts w:ascii="Times New Roman" w:hAnsi="Times New Roman" w:eastAsia="宋体"/>
                <w:bCs/>
                <w:color w:val="000000"/>
                <w:sz w:val="20"/>
                <w:szCs w:val="20"/>
              </w:rPr>
            </w:pPr>
            <w:r>
              <w:rPr>
                <w:rFonts w:hint="eastAsia" w:ascii="Times New Roman" w:hAnsi="Times New Roman" w:eastAsia="宋体"/>
                <w:bCs/>
                <w:color w:val="000000"/>
                <w:sz w:val="20"/>
                <w:szCs w:val="20"/>
              </w:rPr>
              <w:t>L</w:t>
            </w:r>
            <w:r>
              <w:rPr>
                <w:rFonts w:ascii="Times New Roman" w:hAnsi="Times New Roman" w:eastAsia="宋体"/>
                <w:bCs/>
                <w:color w:val="000000"/>
                <w:sz w:val="20"/>
                <w:szCs w:val="20"/>
              </w:rPr>
              <w:t>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5" w:type="dxa"/>
            <w:vAlign w:val="center"/>
          </w:tcPr>
          <w:p>
            <w:pPr>
              <w:snapToGrid w:val="0"/>
              <w:spacing w:before="156" w:beforeLines="50" w:after="156" w:afterLines="50" w:line="288" w:lineRule="auto"/>
              <w:jc w:val="center"/>
              <w:rPr>
                <w:rFonts w:ascii="Times New Roman" w:hAnsi="Times New Roman" w:eastAsia="宋体"/>
                <w:bCs/>
                <w:color w:val="000000"/>
                <w:sz w:val="20"/>
                <w:szCs w:val="20"/>
              </w:rPr>
            </w:pPr>
            <w:r>
              <w:rPr>
                <w:rFonts w:hint="default" w:ascii="Times New Roman" w:hAnsi="Times New Roman" w:eastAsia="宋体" w:cs="Times New Roman"/>
                <w:sz w:val="20"/>
                <w:szCs w:val="20"/>
              </w:rPr>
              <w:t>X</w:t>
            </w:r>
            <w:r>
              <w:rPr>
                <w:rFonts w:hint="default" w:ascii="Times New Roman" w:hAnsi="Times New Roman" w:eastAsia="宋体" w:cs="Times New Roman"/>
                <w:sz w:val="20"/>
                <w:szCs w:val="20"/>
                <w:lang w:val="en-US" w:eastAsia="zh-CN"/>
              </w:rPr>
              <w:t>3</w:t>
            </w:r>
          </w:p>
        </w:tc>
        <w:tc>
          <w:tcPr>
            <w:tcW w:w="3083" w:type="dxa"/>
            <w:vAlign w:val="center"/>
          </w:tcPr>
          <w:p>
            <w:pPr>
              <w:snapToGrid w:val="0"/>
              <w:spacing w:before="156" w:beforeLines="50" w:after="156" w:afterLines="50" w:line="288" w:lineRule="auto"/>
              <w:jc w:val="center"/>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过程考核：课堂表现、出勤</w:t>
            </w:r>
          </w:p>
          <w:p>
            <w:pPr>
              <w:snapToGrid w:val="0"/>
              <w:spacing w:before="156" w:beforeLines="50" w:after="156" w:afterLines="50" w:line="288" w:lineRule="auto"/>
              <w:jc w:val="center"/>
              <w:rPr>
                <w:rFonts w:hint="eastAsia" w:ascii="Times New Roman" w:hAnsi="Times New Roman" w:eastAsia="宋体"/>
                <w:bCs/>
                <w:color w:val="000000"/>
                <w:sz w:val="20"/>
                <w:szCs w:val="20"/>
                <w:lang w:val="en-US" w:eastAsia="zh-CN"/>
              </w:rPr>
            </w:pPr>
            <w:r>
              <w:rPr>
                <w:rFonts w:hint="default" w:ascii="Times New Roman" w:hAnsi="Times New Roman" w:cs="Times New Roman" w:eastAsiaTheme="minorEastAsia"/>
                <w:sz w:val="21"/>
                <w:szCs w:val="21"/>
              </w:rPr>
              <w:t>Class Performance</w:t>
            </w:r>
          </w:p>
        </w:tc>
        <w:tc>
          <w:tcPr>
            <w:tcW w:w="2100" w:type="dxa"/>
            <w:vAlign w:val="center"/>
          </w:tcPr>
          <w:p>
            <w:pPr>
              <w:snapToGrid w:val="0"/>
              <w:spacing w:before="156" w:beforeLines="50" w:after="156" w:afterLines="50" w:line="288" w:lineRule="auto"/>
              <w:jc w:val="center"/>
              <w:rPr>
                <w:rFonts w:ascii="Times New Roman" w:hAnsi="Times New Roman" w:eastAsia="宋体"/>
                <w:bCs/>
                <w:color w:val="000000"/>
                <w:sz w:val="20"/>
                <w:szCs w:val="20"/>
              </w:rPr>
            </w:pPr>
            <w:r>
              <w:rPr>
                <w:rFonts w:hint="default" w:ascii="Times New Roman" w:hAnsi="Times New Roman" w:eastAsia="宋体" w:cs="Times New Roman"/>
                <w:sz w:val="20"/>
                <w:szCs w:val="20"/>
                <w:lang w:val="en-US" w:eastAsia="zh-CN"/>
              </w:rPr>
              <w:t>10%</w:t>
            </w:r>
          </w:p>
        </w:tc>
        <w:tc>
          <w:tcPr>
            <w:tcW w:w="1515" w:type="dxa"/>
            <w:vAlign w:val="center"/>
          </w:tcPr>
          <w:p>
            <w:pPr>
              <w:snapToGrid w:val="0"/>
              <w:spacing w:beforeLines="50" w:afterLines="50"/>
              <w:jc w:val="center"/>
              <w:rPr>
                <w:rFonts w:ascii="Times New Roman" w:hAnsi="Times New Roman" w:eastAsia="宋体"/>
                <w:bCs/>
                <w:color w:val="000000"/>
                <w:sz w:val="20"/>
                <w:szCs w:val="20"/>
              </w:rPr>
            </w:pPr>
            <w:r>
              <w:rPr>
                <w:rFonts w:hint="eastAsia" w:ascii="Times New Roman" w:hAnsi="Times New Roman" w:eastAsia="宋体"/>
                <w:bCs/>
                <w:color w:val="000000"/>
                <w:sz w:val="20"/>
                <w:szCs w:val="20"/>
              </w:rPr>
              <w:t>L</w:t>
            </w:r>
            <w:r>
              <w:rPr>
                <w:rFonts w:ascii="Times New Roman" w:hAnsi="Times New Roman" w:eastAsia="宋体"/>
                <w:bCs/>
                <w:color w:val="000000"/>
                <w:sz w:val="20"/>
                <w:szCs w:val="20"/>
              </w:rPr>
              <w:t>O3</w:t>
            </w:r>
          </w:p>
        </w:tc>
      </w:tr>
      <w:bookmarkEnd w:id="1"/>
    </w:tbl>
    <w:p>
      <w:pPr>
        <w:snapToGrid w:val="0"/>
        <w:spacing w:beforeLines="50" w:line="288" w:lineRule="auto"/>
        <w:ind w:firstLine="400" w:firstLineChars="200"/>
        <w:rPr>
          <w:rFonts w:ascii="Times New Roman" w:hAnsi="Times New Roman" w:eastAsia="宋体"/>
          <w:sz w:val="20"/>
          <w:szCs w:val="20"/>
        </w:rPr>
      </w:pPr>
      <w:r>
        <w:rPr>
          <w:rFonts w:ascii="Times New Roman" w:hAnsi="Times New Roman" w:eastAsia="宋体"/>
          <w:sz w:val="20"/>
          <w:szCs w:val="20"/>
        </w:rPr>
        <w:t>“1”一般为总结性评价, “X”为过程性评价，“X”的</w:t>
      </w:r>
      <w:r>
        <w:rPr>
          <w:rFonts w:ascii="Times New Roman" w:hAnsi="Times New Roman" w:eastAsia="宋体"/>
          <w:color w:val="000000"/>
          <w:sz w:val="20"/>
          <w:szCs w:val="20"/>
        </w:rPr>
        <w:t>次数一般不少于3次，无论是</w:t>
      </w:r>
      <w:r>
        <w:rPr>
          <w:rFonts w:ascii="Times New Roman" w:hAnsi="Times New Roman" w:eastAsia="宋体"/>
          <w:sz w:val="20"/>
          <w:szCs w:val="20"/>
        </w:rPr>
        <w:t>“1”、还是“X”，都可以是纸笔测试，也可以是表现性评价。与能力本位相适应的课程评价方式，较少采用纸笔测试，较多采用表现性评价。</w:t>
      </w:r>
    </w:p>
    <w:p>
      <w:pPr>
        <w:snapToGrid w:val="0"/>
        <w:spacing w:before="120" w:after="120" w:line="288" w:lineRule="auto"/>
        <w:ind w:firstLine="400" w:firstLineChars="200"/>
        <w:rPr>
          <w:rFonts w:ascii="Times New Roman" w:hAnsi="Times New Roman" w:eastAsia="宋体"/>
          <w:b/>
          <w:bCs/>
          <w:sz w:val="20"/>
          <w:szCs w:val="20"/>
        </w:rPr>
      </w:pPr>
      <w:r>
        <w:rPr>
          <w:rFonts w:ascii="Times New Roman" w:hAnsi="Times New Roman" w:eastAsia="宋体"/>
          <w:color w:val="000000"/>
          <w:sz w:val="20"/>
          <w:szCs w:val="20"/>
        </w:rPr>
        <w:t>常用的评价方式有：</w:t>
      </w:r>
      <w:r>
        <w:rPr>
          <w:rFonts w:ascii="Times New Roman" w:hAnsi="Times New Roman" w:eastAsia="宋体"/>
          <w:sz w:val="20"/>
          <w:szCs w:val="20"/>
        </w:rPr>
        <w:t>课堂展示、口头报告、论文、日志、反思、调查报告、个人项目报告、小组项目报告、实验报告、读书报告、作品（选集）、口试、课堂小测验、期终闭卷考、期终开卷考、工作现场评估、自我评估、同辈评估等等。</w:t>
      </w:r>
      <w:r>
        <w:rPr>
          <w:rFonts w:ascii="Times New Roman" w:hAnsi="Times New Roman" w:eastAsia="宋体"/>
          <w:b/>
          <w:bCs/>
          <w:sz w:val="20"/>
          <w:szCs w:val="20"/>
        </w:rPr>
        <w:t>一般课外扩展阅读的检查评价应该成为“X”中的一部分。</w:t>
      </w:r>
    </w:p>
    <w:p>
      <w:pPr>
        <w:snapToGrid w:val="0"/>
        <w:spacing w:before="120" w:after="120" w:line="288" w:lineRule="auto"/>
        <w:ind w:firstLine="400" w:firstLineChars="200"/>
        <w:rPr>
          <w:rFonts w:ascii="Times New Roman" w:hAnsi="Times New Roman" w:eastAsia="宋体"/>
          <w:sz w:val="20"/>
          <w:szCs w:val="20"/>
        </w:rPr>
      </w:pPr>
      <w:r>
        <w:rPr>
          <w:rFonts w:ascii="Times New Roman" w:hAnsi="Times New Roman" w:eastAsia="宋体"/>
          <w:sz w:val="20"/>
          <w:szCs w:val="20"/>
        </w:rPr>
        <w:t>同一门课程由多个教师共同授课的，由课程组共同讨论决定X的内容、次数及比例。</w:t>
      </w:r>
    </w:p>
    <w:p>
      <w:pPr>
        <w:snapToGrid w:val="0"/>
        <w:spacing w:before="120" w:after="120" w:line="288" w:lineRule="auto"/>
        <w:ind w:firstLine="400" w:firstLineChars="200"/>
        <w:rPr>
          <w:rFonts w:ascii="Times New Roman" w:hAnsi="Times New Roman" w:eastAsia="宋体"/>
          <w:sz w:val="20"/>
          <w:szCs w:val="20"/>
        </w:rPr>
      </w:pPr>
    </w:p>
    <w:p>
      <w:pPr>
        <w:snapToGrid w:val="0"/>
        <w:spacing w:before="120" w:after="120" w:line="288" w:lineRule="auto"/>
        <w:ind w:firstLine="400" w:firstLineChars="200"/>
        <w:rPr>
          <w:rFonts w:ascii="Times New Roman" w:hAnsi="Times New Roman" w:eastAsia="宋体"/>
          <w:sz w:val="20"/>
          <w:szCs w:val="20"/>
        </w:r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snapToGrid w:val="0"/>
              <w:spacing w:before="120" w:after="120" w:line="288" w:lineRule="auto"/>
              <w:rPr>
                <w:rStyle w:val="11"/>
                <w:rFonts w:hint="eastAsia" w:eastAsia="宋体"/>
                <w:sz w:val="24"/>
                <w:szCs w:val="24"/>
                <w:lang w:val="en-US" w:eastAsia="zh-CN"/>
              </w:rPr>
            </w:pPr>
            <w:r>
              <w:rPr>
                <w:rFonts w:hint="eastAsia"/>
                <w:sz w:val="24"/>
                <w:szCs w:val="24"/>
              </w:rPr>
              <w:t>撰写人</w:t>
            </w:r>
            <w:r>
              <w:rPr>
                <w:rFonts w:hint="eastAsia"/>
                <w:sz w:val="24"/>
                <w:szCs w:val="24"/>
                <w:lang w:val="en-US" w:eastAsia="zh-CN"/>
              </w:rPr>
              <w:t xml:space="preserve"> </w:t>
            </w:r>
            <w:r>
              <w:rPr>
                <w:rFonts w:hint="eastAsia"/>
                <w:sz w:val="24"/>
                <w:szCs w:val="24"/>
                <w:lang w:eastAsia="zh-CN"/>
              </w:rPr>
              <w:t>叶元卯</w:t>
            </w:r>
          </w:p>
          <w:p>
            <w:pPr>
              <w:snapToGrid w:val="0"/>
              <w:spacing w:before="120" w:after="120" w:line="288" w:lineRule="auto"/>
              <w:rPr>
                <w:rFonts w:ascii="宋体" w:hAnsi="宋体"/>
                <w:sz w:val="24"/>
                <w:szCs w:val="24"/>
                <w:highlight w:val="yellow"/>
              </w:rPr>
            </w:pPr>
            <w:r>
              <w:rPr>
                <w:rFonts w:hint="eastAsia" w:ascii="Times New Roman" w:hAnsi="Times New Roman" w:cs="Times New Roman"/>
                <w:sz w:val="24"/>
                <w:szCs w:val="24"/>
                <w:lang w:val="en-US" w:eastAsia="zh-CN"/>
              </w:rPr>
              <w:t>Tutor Signature</w:t>
            </w:r>
            <w:r>
              <w:rPr>
                <w:rFonts w:hint="default" w:ascii="Times New Roman" w:hAnsi="Times New Roman" w:cs="Times New Roman"/>
                <w:sz w:val="24"/>
                <w:szCs w:val="24"/>
                <w:lang w:eastAsia="zh-CN"/>
              </w:rPr>
              <w:t>：</w:t>
            </w:r>
          </w:p>
        </w:tc>
        <w:tc>
          <w:tcPr>
            <w:tcW w:w="4261" w:type="dxa"/>
          </w:tcPr>
          <w:p>
            <w:pPr>
              <w:snapToGrid w:val="0"/>
              <w:spacing w:before="120" w:after="120" w:line="288" w:lineRule="auto"/>
              <w:rPr>
                <w:rStyle w:val="11"/>
                <w:sz w:val="24"/>
                <w:szCs w:val="24"/>
              </w:rPr>
            </w:pPr>
            <w:r>
              <w:rPr>
                <w:rFonts w:hint="eastAsia"/>
                <w:sz w:val="24"/>
                <w:szCs w:val="24"/>
              </w:rPr>
              <w:t>系主任审核</w:t>
            </w:r>
          </w:p>
          <w:p>
            <w:pPr>
              <w:snapToGrid w:val="0"/>
              <w:spacing w:before="120" w:after="120" w:line="288" w:lineRule="auto"/>
              <w:rPr>
                <w:rFonts w:ascii="宋体" w:hAnsi="宋体"/>
                <w:sz w:val="24"/>
                <w:szCs w:val="24"/>
                <w:highlight w:val="yellow"/>
              </w:rPr>
            </w:pPr>
            <w:r>
              <w:rPr>
                <w:rFonts w:hint="eastAsia" w:ascii="Times New Roman" w:hAnsi="Times New Roman" w:cs="Times New Roman"/>
                <w:sz w:val="24"/>
                <w:szCs w:val="24"/>
                <w:lang w:val="en-US" w:eastAsia="zh-CN"/>
              </w:rPr>
              <w:t>Program Leader Signature：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snapToGrid w:val="0"/>
              <w:spacing w:before="120" w:after="120" w:line="288" w:lineRule="auto"/>
              <w:rPr>
                <w:rFonts w:hint="eastAsia"/>
                <w:sz w:val="24"/>
                <w:szCs w:val="24"/>
              </w:rPr>
            </w:pPr>
            <w:r>
              <w:rPr>
                <w:rFonts w:hint="eastAsia"/>
                <w:sz w:val="24"/>
                <w:szCs w:val="24"/>
              </w:rPr>
              <w:t>时间</w:t>
            </w:r>
          </w:p>
          <w:p>
            <w:pPr>
              <w:snapToGrid w:val="0"/>
              <w:spacing w:before="120" w:after="120" w:line="288" w:lineRule="auto"/>
              <w:rPr>
                <w:rFonts w:ascii="宋体" w:hAnsi="宋体"/>
                <w:sz w:val="24"/>
                <w:szCs w:val="24"/>
                <w:highlight w:val="yellow"/>
              </w:rPr>
            </w:pPr>
            <w:r>
              <w:rPr>
                <w:rFonts w:hint="default" w:ascii="Times New Roman" w:hAnsi="Times New Roman" w:cs="Times New Roman"/>
                <w:sz w:val="24"/>
                <w:szCs w:val="24"/>
                <w:lang w:val="en-US" w:eastAsia="zh-CN"/>
              </w:rPr>
              <w:t>Date</w:t>
            </w:r>
            <w:r>
              <w:rPr>
                <w:rFonts w:hint="eastAsia" w:ascii="Times New Roman" w:hAnsi="Times New Roman" w:cs="Times New Roman"/>
                <w:sz w:val="24"/>
                <w:szCs w:val="24"/>
                <w:lang w:val="en-US" w:eastAsia="zh-CN"/>
              </w:rPr>
              <w:t>：</w:t>
            </w:r>
          </w:p>
        </w:tc>
        <w:tc>
          <w:tcPr>
            <w:tcW w:w="4261" w:type="dxa"/>
          </w:tcPr>
          <w:p>
            <w:pPr>
              <w:snapToGrid w:val="0"/>
              <w:spacing w:before="120" w:after="120" w:line="288" w:lineRule="auto"/>
              <w:rPr>
                <w:rFonts w:hint="eastAsia"/>
                <w:sz w:val="24"/>
                <w:szCs w:val="24"/>
              </w:rPr>
            </w:pPr>
            <w:r>
              <w:rPr>
                <w:rFonts w:hint="eastAsia"/>
                <w:sz w:val="24"/>
                <w:szCs w:val="24"/>
              </w:rPr>
              <w:t>时间</w:t>
            </w:r>
          </w:p>
          <w:p>
            <w:pPr>
              <w:snapToGrid w:val="0"/>
              <w:spacing w:before="120" w:after="120" w:line="288" w:lineRule="auto"/>
              <w:rPr>
                <w:rFonts w:ascii="宋体" w:hAnsi="宋体"/>
                <w:sz w:val="24"/>
                <w:szCs w:val="24"/>
                <w:highlight w:val="yellow"/>
              </w:rPr>
            </w:pPr>
            <w:r>
              <w:rPr>
                <w:rFonts w:hint="default" w:ascii="Times New Roman" w:hAnsi="Times New Roman" w:cs="Times New Roman"/>
                <w:sz w:val="24"/>
                <w:szCs w:val="24"/>
                <w:lang w:val="en-US" w:eastAsia="zh-CN"/>
              </w:rPr>
              <w:t>Date</w:t>
            </w:r>
            <w:r>
              <w:rPr>
                <w:rFonts w:hint="eastAsia" w:ascii="Times New Roman" w:hAnsi="Times New Roman" w:cs="Times New Roman"/>
                <w:sz w:val="24"/>
                <w:szCs w:val="24"/>
                <w:lang w:val="en-US" w:eastAsia="zh-CN"/>
              </w:rPr>
              <w:t>：</w:t>
            </w:r>
          </w:p>
        </w:tc>
      </w:tr>
    </w:tbl>
    <w:p>
      <w:pPr>
        <w:snapToGrid w:val="0"/>
        <w:spacing w:line="288" w:lineRule="auto"/>
        <w:rPr>
          <w:rFonts w:ascii="Times New Roman" w:hAnsi="Times New Roman" w:eastAsia="宋体"/>
          <w:sz w:val="28"/>
          <w:szCs w:val="28"/>
        </w:rPr>
      </w:pPr>
    </w:p>
    <w:sectPr>
      <w:pgSz w:w="11906" w:h="16838"/>
      <w:pgMar w:top="1440" w:right="1800" w:bottom="1276"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7499BD"/>
    <w:multiLevelType w:val="multilevel"/>
    <w:tmpl w:val="827499BD"/>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8DEA84D9"/>
    <w:multiLevelType w:val="singleLevel"/>
    <w:tmpl w:val="8DEA84D9"/>
    <w:lvl w:ilvl="0" w:tentative="0">
      <w:start w:val="1"/>
      <w:numFmt w:val="decimalEnclosedCircleChinese"/>
      <w:suff w:val="nothing"/>
      <w:lvlText w:val="%1　"/>
      <w:lvlJc w:val="left"/>
      <w:pPr>
        <w:ind w:left="0" w:firstLine="400"/>
      </w:pPr>
      <w:rPr>
        <w:rFonts w:hint="eastAsia"/>
      </w:rPr>
    </w:lvl>
  </w:abstractNum>
  <w:abstractNum w:abstractNumId="2">
    <w:nsid w:val="97511994"/>
    <w:multiLevelType w:val="singleLevel"/>
    <w:tmpl w:val="97511994"/>
    <w:lvl w:ilvl="0" w:tentative="0">
      <w:start w:val="1"/>
      <w:numFmt w:val="decimalEnclosedCircleChinese"/>
      <w:suff w:val="nothing"/>
      <w:lvlText w:val="%1　"/>
      <w:lvlJc w:val="left"/>
      <w:pPr>
        <w:ind w:left="0" w:firstLine="400"/>
      </w:pPr>
      <w:rPr>
        <w:rFonts w:hint="eastAsia"/>
      </w:rPr>
    </w:lvl>
  </w:abstractNum>
  <w:abstractNum w:abstractNumId="3">
    <w:nsid w:val="9AECB36A"/>
    <w:multiLevelType w:val="multilevel"/>
    <w:tmpl w:val="9AECB36A"/>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4">
    <w:nsid w:val="9CDFFDB7"/>
    <w:multiLevelType w:val="singleLevel"/>
    <w:tmpl w:val="9CDFFDB7"/>
    <w:lvl w:ilvl="0" w:tentative="0">
      <w:start w:val="1"/>
      <w:numFmt w:val="decimalEnclosedCircleChinese"/>
      <w:suff w:val="nothing"/>
      <w:lvlText w:val="%1　"/>
      <w:lvlJc w:val="left"/>
      <w:pPr>
        <w:ind w:left="0" w:firstLine="400"/>
      </w:pPr>
      <w:rPr>
        <w:rFonts w:hint="eastAsia"/>
      </w:rPr>
    </w:lvl>
  </w:abstractNum>
  <w:abstractNum w:abstractNumId="5">
    <w:nsid w:val="9F4233CA"/>
    <w:multiLevelType w:val="singleLevel"/>
    <w:tmpl w:val="9F4233CA"/>
    <w:lvl w:ilvl="0" w:tentative="0">
      <w:start w:val="1"/>
      <w:numFmt w:val="decimalEnclosedCircleChinese"/>
      <w:suff w:val="nothing"/>
      <w:lvlText w:val="%1　"/>
      <w:lvlJc w:val="left"/>
      <w:pPr>
        <w:ind w:left="0" w:firstLine="400"/>
      </w:pPr>
      <w:rPr>
        <w:rFonts w:hint="eastAsia"/>
      </w:rPr>
    </w:lvl>
  </w:abstractNum>
  <w:abstractNum w:abstractNumId="6">
    <w:nsid w:val="9FC3EF52"/>
    <w:multiLevelType w:val="singleLevel"/>
    <w:tmpl w:val="9FC3EF52"/>
    <w:lvl w:ilvl="0" w:tentative="0">
      <w:start w:val="1"/>
      <w:numFmt w:val="decimal"/>
      <w:suff w:val="space"/>
      <w:lvlText w:val="%1."/>
      <w:lvlJc w:val="left"/>
    </w:lvl>
  </w:abstractNum>
  <w:abstractNum w:abstractNumId="7">
    <w:nsid w:val="B5E34C19"/>
    <w:multiLevelType w:val="singleLevel"/>
    <w:tmpl w:val="B5E34C19"/>
    <w:lvl w:ilvl="0" w:tentative="0">
      <w:start w:val="1"/>
      <w:numFmt w:val="decimalEnclosedCircleChinese"/>
      <w:suff w:val="nothing"/>
      <w:lvlText w:val="%1　"/>
      <w:lvlJc w:val="left"/>
      <w:pPr>
        <w:ind w:left="0" w:firstLine="400"/>
      </w:pPr>
      <w:rPr>
        <w:rFonts w:hint="eastAsia"/>
      </w:rPr>
    </w:lvl>
  </w:abstractNum>
  <w:abstractNum w:abstractNumId="8">
    <w:nsid w:val="BE807BC4"/>
    <w:multiLevelType w:val="singleLevel"/>
    <w:tmpl w:val="BE807BC4"/>
    <w:lvl w:ilvl="0" w:tentative="0">
      <w:start w:val="1"/>
      <w:numFmt w:val="decimalEnclosedCircleChinese"/>
      <w:suff w:val="nothing"/>
      <w:lvlText w:val="%1　"/>
      <w:lvlJc w:val="left"/>
      <w:pPr>
        <w:ind w:left="0" w:firstLine="400"/>
      </w:pPr>
      <w:rPr>
        <w:rFonts w:hint="eastAsia"/>
      </w:rPr>
    </w:lvl>
  </w:abstractNum>
  <w:abstractNum w:abstractNumId="9">
    <w:nsid w:val="C851EFFB"/>
    <w:multiLevelType w:val="multilevel"/>
    <w:tmpl w:val="C851EFFB"/>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0">
    <w:nsid w:val="DC63F748"/>
    <w:multiLevelType w:val="multilevel"/>
    <w:tmpl w:val="DC63F748"/>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1">
    <w:nsid w:val="FE424D62"/>
    <w:multiLevelType w:val="multilevel"/>
    <w:tmpl w:val="FE424D62"/>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2">
    <w:nsid w:val="04A51246"/>
    <w:multiLevelType w:val="singleLevel"/>
    <w:tmpl w:val="04A51246"/>
    <w:lvl w:ilvl="0" w:tentative="0">
      <w:start w:val="1"/>
      <w:numFmt w:val="decimalEnclosedCircleChinese"/>
      <w:suff w:val="nothing"/>
      <w:lvlText w:val="%1　"/>
      <w:lvlJc w:val="left"/>
      <w:pPr>
        <w:ind w:left="0" w:firstLine="400"/>
      </w:pPr>
      <w:rPr>
        <w:rFonts w:hint="eastAsia"/>
      </w:rPr>
    </w:lvl>
  </w:abstractNum>
  <w:abstractNum w:abstractNumId="13">
    <w:nsid w:val="06F76507"/>
    <w:multiLevelType w:val="singleLevel"/>
    <w:tmpl w:val="06F76507"/>
    <w:lvl w:ilvl="0" w:tentative="0">
      <w:start w:val="1"/>
      <w:numFmt w:val="decimalEnclosedCircleChinese"/>
      <w:suff w:val="nothing"/>
      <w:lvlText w:val="%1　"/>
      <w:lvlJc w:val="left"/>
      <w:pPr>
        <w:ind w:left="0" w:firstLine="400"/>
      </w:pPr>
      <w:rPr>
        <w:rFonts w:hint="eastAsia"/>
      </w:rPr>
    </w:lvl>
  </w:abstractNum>
  <w:abstractNum w:abstractNumId="14">
    <w:nsid w:val="135257F8"/>
    <w:multiLevelType w:val="multilevel"/>
    <w:tmpl w:val="135257F8"/>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5">
    <w:nsid w:val="1861D688"/>
    <w:multiLevelType w:val="singleLevel"/>
    <w:tmpl w:val="1861D688"/>
    <w:lvl w:ilvl="0" w:tentative="0">
      <w:start w:val="1"/>
      <w:numFmt w:val="decimalEnclosedCircleChinese"/>
      <w:suff w:val="nothing"/>
      <w:lvlText w:val="%1　"/>
      <w:lvlJc w:val="left"/>
      <w:pPr>
        <w:ind w:left="0" w:firstLine="400"/>
      </w:pPr>
      <w:rPr>
        <w:rFonts w:hint="eastAsia"/>
      </w:rPr>
    </w:lvl>
  </w:abstractNum>
  <w:abstractNum w:abstractNumId="16">
    <w:nsid w:val="1ADC2BCF"/>
    <w:multiLevelType w:val="multilevel"/>
    <w:tmpl w:val="1ADC2BC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36AB118F"/>
    <w:multiLevelType w:val="multilevel"/>
    <w:tmpl w:val="36AB118F"/>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8">
    <w:nsid w:val="3B329E5C"/>
    <w:multiLevelType w:val="singleLevel"/>
    <w:tmpl w:val="3B329E5C"/>
    <w:lvl w:ilvl="0" w:tentative="0">
      <w:start w:val="1"/>
      <w:numFmt w:val="decimalEnclosedCircleChinese"/>
      <w:suff w:val="nothing"/>
      <w:lvlText w:val="%1　"/>
      <w:lvlJc w:val="left"/>
      <w:pPr>
        <w:ind w:left="0" w:firstLine="400"/>
      </w:pPr>
      <w:rPr>
        <w:rFonts w:hint="eastAsia"/>
      </w:rPr>
    </w:lvl>
  </w:abstractNum>
  <w:abstractNum w:abstractNumId="19">
    <w:nsid w:val="3CA861D5"/>
    <w:multiLevelType w:val="multilevel"/>
    <w:tmpl w:val="3CA861D5"/>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0">
    <w:nsid w:val="401E3BCA"/>
    <w:multiLevelType w:val="singleLevel"/>
    <w:tmpl w:val="401E3BCA"/>
    <w:lvl w:ilvl="0" w:tentative="0">
      <w:start w:val="1"/>
      <w:numFmt w:val="decimalEnclosedCircleChinese"/>
      <w:suff w:val="nothing"/>
      <w:lvlText w:val="%1　"/>
      <w:lvlJc w:val="left"/>
      <w:pPr>
        <w:ind w:left="0" w:firstLine="400"/>
      </w:pPr>
      <w:rPr>
        <w:rFonts w:hint="eastAsia"/>
      </w:rPr>
    </w:lvl>
  </w:abstractNum>
  <w:abstractNum w:abstractNumId="21">
    <w:nsid w:val="4BAA6852"/>
    <w:multiLevelType w:val="multilevel"/>
    <w:tmpl w:val="4BAA6852"/>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2">
    <w:nsid w:val="5497BDC3"/>
    <w:multiLevelType w:val="multilevel"/>
    <w:tmpl w:val="5497BDC3"/>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3">
    <w:nsid w:val="60E95457"/>
    <w:multiLevelType w:val="multilevel"/>
    <w:tmpl w:val="60E95457"/>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4">
    <w:nsid w:val="6E527F06"/>
    <w:multiLevelType w:val="multilevel"/>
    <w:tmpl w:val="6E527F0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5">
    <w:nsid w:val="6FA12AB7"/>
    <w:multiLevelType w:val="singleLevel"/>
    <w:tmpl w:val="6FA12AB7"/>
    <w:lvl w:ilvl="0" w:tentative="0">
      <w:start w:val="1"/>
      <w:numFmt w:val="decimalEnclosedCircleChinese"/>
      <w:suff w:val="nothing"/>
      <w:lvlText w:val="%1　"/>
      <w:lvlJc w:val="left"/>
      <w:pPr>
        <w:ind w:left="0" w:firstLine="400"/>
      </w:pPr>
      <w:rPr>
        <w:rFonts w:hint="eastAsia"/>
      </w:rPr>
    </w:lvl>
  </w:abstractNum>
  <w:num w:numId="1">
    <w:abstractNumId w:val="6"/>
  </w:num>
  <w:num w:numId="2">
    <w:abstractNumId w:val="21"/>
  </w:num>
  <w:num w:numId="3">
    <w:abstractNumId w:val="24"/>
  </w:num>
  <w:num w:numId="4">
    <w:abstractNumId w:val="16"/>
  </w:num>
  <w:num w:numId="5">
    <w:abstractNumId w:val="11"/>
  </w:num>
  <w:num w:numId="6">
    <w:abstractNumId w:val="1"/>
  </w:num>
  <w:num w:numId="7">
    <w:abstractNumId w:val="7"/>
  </w:num>
  <w:num w:numId="8">
    <w:abstractNumId w:val="0"/>
  </w:num>
  <w:num w:numId="9">
    <w:abstractNumId w:val="13"/>
  </w:num>
  <w:num w:numId="10">
    <w:abstractNumId w:val="20"/>
  </w:num>
  <w:num w:numId="11">
    <w:abstractNumId w:val="22"/>
  </w:num>
  <w:num w:numId="12">
    <w:abstractNumId w:val="15"/>
  </w:num>
  <w:num w:numId="13">
    <w:abstractNumId w:val="5"/>
  </w:num>
  <w:num w:numId="14">
    <w:abstractNumId w:val="14"/>
  </w:num>
  <w:num w:numId="15">
    <w:abstractNumId w:val="18"/>
  </w:num>
  <w:num w:numId="16">
    <w:abstractNumId w:val="10"/>
  </w:num>
  <w:num w:numId="17">
    <w:abstractNumId w:val="12"/>
  </w:num>
  <w:num w:numId="18">
    <w:abstractNumId w:val="23"/>
  </w:num>
  <w:num w:numId="19">
    <w:abstractNumId w:val="4"/>
  </w:num>
  <w:num w:numId="20">
    <w:abstractNumId w:val="9"/>
  </w:num>
  <w:num w:numId="21">
    <w:abstractNumId w:val="25"/>
  </w:num>
  <w:num w:numId="22">
    <w:abstractNumId w:val="19"/>
  </w:num>
  <w:num w:numId="23">
    <w:abstractNumId w:val="2"/>
  </w:num>
  <w:num w:numId="24">
    <w:abstractNumId w:val="3"/>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58873F5"/>
    <w:rsid w:val="07CD2577"/>
    <w:rsid w:val="0D0C5754"/>
    <w:rsid w:val="0D2B642B"/>
    <w:rsid w:val="16F23975"/>
    <w:rsid w:val="2B1C6185"/>
    <w:rsid w:val="3E9A3D60"/>
    <w:rsid w:val="47AB7419"/>
    <w:rsid w:val="49732F48"/>
    <w:rsid w:val="4CB630C7"/>
    <w:rsid w:val="541F3F97"/>
    <w:rsid w:val="553443EE"/>
    <w:rsid w:val="568D15D9"/>
    <w:rsid w:val="587E7692"/>
    <w:rsid w:val="5A5D6E47"/>
    <w:rsid w:val="636877F8"/>
    <w:rsid w:val="67267988"/>
    <w:rsid w:val="6B483C41"/>
    <w:rsid w:val="6DB41A39"/>
    <w:rsid w:val="6ECC7E08"/>
    <w:rsid w:val="722F5B49"/>
    <w:rsid w:val="73CD3E95"/>
    <w:rsid w:val="750B0BF2"/>
    <w:rsid w:val="77AB40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unhideWhenUsed/>
    <w:qFormat/>
    <w:uiPriority w:val="99"/>
    <w:pPr>
      <w:jc w:val="left"/>
    </w:pPr>
  </w:style>
  <w:style w:type="paragraph" w:styleId="4">
    <w:name w:val="footer"/>
    <w:basedOn w:val="1"/>
    <w:link w:val="16"/>
    <w:unhideWhenUsed/>
    <w:qFormat/>
    <w:uiPriority w:val="99"/>
    <w:pPr>
      <w:tabs>
        <w:tab w:val="center" w:pos="4153"/>
        <w:tab w:val="right" w:pos="8306"/>
      </w:tabs>
      <w:snapToGrid w:val="0"/>
      <w:jc w:val="left"/>
    </w:pPr>
    <w:rPr>
      <w:rFonts w:ascii="Calibri" w:hAnsi="Calibri" w:eastAsia="宋体" w:cs="黑体"/>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6">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Emphasis"/>
    <w:basedOn w:val="9"/>
    <w:qFormat/>
    <w:uiPriority w:val="20"/>
    <w:rPr>
      <w:i/>
      <w:iCs/>
    </w:rPr>
  </w:style>
  <w:style w:type="character" w:styleId="11">
    <w:name w:val="annotation reference"/>
    <w:basedOn w:val="9"/>
    <w:semiHidden/>
    <w:unhideWhenUsed/>
    <w:qFormat/>
    <w:uiPriority w:val="99"/>
    <w:rPr>
      <w:sz w:val="21"/>
      <w:szCs w:val="21"/>
    </w:rPr>
  </w:style>
  <w:style w:type="paragraph" w:customStyle="1" w:styleId="12">
    <w:name w:val="No Spacing"/>
    <w:qFormat/>
    <w:uiPriority w:val="1"/>
    <w:pPr>
      <w:widowControl w:val="0"/>
      <w:jc w:val="both"/>
    </w:pPr>
    <w:rPr>
      <w:rFonts w:ascii="Calibri" w:hAnsi="Calibri" w:eastAsia="宋体" w:cs="黑体"/>
      <w:kern w:val="2"/>
      <w:sz w:val="21"/>
      <w:szCs w:val="22"/>
      <w:lang w:val="en-US" w:eastAsia="zh-CN" w:bidi="ar-SA"/>
    </w:rPr>
  </w:style>
  <w:style w:type="paragraph" w:customStyle="1" w:styleId="13">
    <w:name w:val="Table Paragraph"/>
    <w:basedOn w:val="1"/>
    <w:qFormat/>
    <w:uiPriority w:val="1"/>
    <w:pPr>
      <w:spacing w:before="20"/>
      <w:ind w:left="107" w:hanging="440"/>
    </w:pPr>
  </w:style>
  <w:style w:type="paragraph" w:customStyle="1" w:styleId="14">
    <w:name w:val="List Paragraph"/>
    <w:basedOn w:val="1"/>
    <w:qFormat/>
    <w:uiPriority w:val="99"/>
    <w:pPr>
      <w:ind w:firstLine="420" w:firstLineChars="200"/>
    </w:pPr>
  </w:style>
  <w:style w:type="character" w:customStyle="1" w:styleId="15">
    <w:name w:val="页眉 字符"/>
    <w:basedOn w:val="9"/>
    <w:link w:val="5"/>
    <w:semiHidden/>
    <w:qFormat/>
    <w:uiPriority w:val="99"/>
    <w:rPr>
      <w:sz w:val="18"/>
      <w:szCs w:val="18"/>
    </w:rPr>
  </w:style>
  <w:style w:type="character" w:customStyle="1" w:styleId="16">
    <w:name w:val="页脚 字符"/>
    <w:basedOn w:val="9"/>
    <w:link w:val="4"/>
    <w:semiHidden/>
    <w:qFormat/>
    <w:uiPriority w:val="99"/>
    <w:rPr>
      <w:sz w:val="18"/>
      <w:szCs w:val="18"/>
    </w:rPr>
  </w:style>
  <w:style w:type="character" w:customStyle="1" w:styleId="17">
    <w:name w:val="不明显强调1"/>
    <w:basedOn w:val="9"/>
    <w:qFormat/>
    <w:uiPriority w:val="19"/>
    <w:rPr>
      <w:i/>
      <w:iCs/>
      <w:color w:val="3F3F3F"/>
    </w:rPr>
  </w:style>
  <w:style w:type="character" w:customStyle="1" w:styleId="18">
    <w:name w:val="批注文字 字符"/>
    <w:basedOn w:val="9"/>
    <w:link w:val="3"/>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21</Pages>
  <Words>5218</Words>
  <Characters>29746</Characters>
  <Lines>247</Lines>
  <Paragraphs>69</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Cathy Gao</cp:lastModifiedBy>
  <cp:lastPrinted>2021-01-18T06:20:00Z</cp:lastPrinted>
  <dcterms:modified xsi:type="dcterms:W3CDTF">2021-09-13T05:49:30Z</dcterms:modified>
  <dc:title>专业课课程教学大纲Syllabus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3AB5FB0D9B0C4F4AAC6F0757F596E70F</vt:lpwstr>
  </property>
</Properties>
</file>