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305D" w14:textId="77777777" w:rsidR="007A6C40" w:rsidRDefault="0051396D" w:rsidP="00EC4C24">
      <w:pPr>
        <w:widowControl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18161" wp14:editId="23FD4938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E292C8" w14:textId="77777777" w:rsidR="007A6C40" w:rsidRDefault="00F90D4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1816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34E292C8" w14:textId="77777777" w:rsidR="007A6C40" w:rsidRDefault="00F90D4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4C24">
        <w:rPr>
          <w:rFonts w:hint="eastAsia"/>
          <w:b/>
          <w:sz w:val="28"/>
          <w:szCs w:val="30"/>
        </w:rPr>
        <w:t>【</w:t>
      </w:r>
      <w:r w:rsidR="00EC4C24" w:rsidRPr="00EC4C24">
        <w:rPr>
          <w:rFonts w:hint="eastAsia"/>
          <w:b/>
          <w:sz w:val="28"/>
          <w:szCs w:val="30"/>
        </w:rPr>
        <w:t>NJLPT(N2)</w:t>
      </w:r>
      <w:r w:rsidR="00EC4C24" w:rsidRPr="00EC4C24">
        <w:rPr>
          <w:rFonts w:hint="eastAsia"/>
          <w:b/>
          <w:sz w:val="28"/>
          <w:szCs w:val="30"/>
        </w:rPr>
        <w:t>技能训练</w:t>
      </w:r>
      <w:r w:rsidR="00F90D41">
        <w:rPr>
          <w:rFonts w:hint="eastAsia"/>
          <w:b/>
          <w:sz w:val="28"/>
          <w:szCs w:val="30"/>
        </w:rPr>
        <w:t>】</w:t>
      </w:r>
    </w:p>
    <w:p w14:paraId="66555D10" w14:textId="77777777" w:rsidR="007A6C40" w:rsidRDefault="00F90D4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452928" w:rsidRPr="00EC4C24">
        <w:rPr>
          <w:rFonts w:hint="eastAsia"/>
          <w:b/>
          <w:sz w:val="28"/>
          <w:szCs w:val="30"/>
        </w:rPr>
        <w:t>NJLPT(N2)</w:t>
      </w:r>
      <w:r w:rsidR="00452928">
        <w:rPr>
          <w:b/>
          <w:sz w:val="28"/>
          <w:szCs w:val="30"/>
        </w:rPr>
        <w:t xml:space="preserve"> </w:t>
      </w:r>
      <w:r w:rsidR="00227D4C" w:rsidRPr="00227D4C">
        <w:rPr>
          <w:b/>
          <w:sz w:val="28"/>
          <w:szCs w:val="30"/>
        </w:rPr>
        <w:t>Proficiency Test 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3E0239F" w14:textId="77777777" w:rsidR="007A6C40" w:rsidRDefault="00F90D41" w:rsidP="00227D4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8C391C8" w14:textId="77777777"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52928">
        <w:rPr>
          <w:rFonts w:hint="eastAsia"/>
          <w:color w:val="000000"/>
          <w:sz w:val="20"/>
          <w:szCs w:val="20"/>
        </w:rPr>
        <w:t>0140003</w:t>
      </w:r>
      <w:r>
        <w:rPr>
          <w:color w:val="000000"/>
          <w:sz w:val="20"/>
          <w:szCs w:val="20"/>
        </w:rPr>
        <w:t>】</w:t>
      </w:r>
    </w:p>
    <w:p w14:paraId="01BC8BCA" w14:textId="77777777"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394B67AD" w14:textId="4020E1A1"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452928">
        <w:rPr>
          <w:rFonts w:hint="eastAsia"/>
          <w:sz w:val="20"/>
          <w:szCs w:val="20"/>
        </w:rPr>
        <w:t>商日</w:t>
      </w:r>
      <w:r>
        <w:rPr>
          <w:color w:val="000000"/>
          <w:sz w:val="20"/>
          <w:szCs w:val="20"/>
        </w:rPr>
        <w:t>】</w:t>
      </w:r>
    </w:p>
    <w:p w14:paraId="1CD52088" w14:textId="77777777"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452928">
        <w:rPr>
          <w:rFonts w:hint="eastAsia"/>
          <w:color w:val="000000"/>
          <w:sz w:val="20"/>
          <w:szCs w:val="20"/>
        </w:rPr>
        <w:t>必修</w:t>
      </w:r>
      <w:r>
        <w:rPr>
          <w:color w:val="000000"/>
          <w:sz w:val="20"/>
          <w:szCs w:val="20"/>
        </w:rPr>
        <w:t>】</w:t>
      </w:r>
    </w:p>
    <w:p w14:paraId="374DD33B" w14:textId="77777777"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227D4C">
        <w:rPr>
          <w:rFonts w:hint="eastAsia"/>
          <w:color w:val="000000"/>
          <w:sz w:val="20"/>
          <w:szCs w:val="20"/>
        </w:rPr>
        <w:t>国际教育学院日语教学中心</w:t>
      </w:r>
    </w:p>
    <w:p w14:paraId="3FAD3F66" w14:textId="77777777"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465F209" w14:textId="77777777" w:rsidR="007A6C40" w:rsidRDefault="00F90D41" w:rsidP="006B65BF">
      <w:pPr>
        <w:spacing w:line="288" w:lineRule="auto"/>
        <w:ind w:firstLineChars="385" w:firstLine="77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教材【</w:t>
      </w:r>
      <w:r w:rsidR="000D4F38">
        <w:rPr>
          <w:rFonts w:ascii="宋体" w:hAnsi="宋体" w:cs="宋体" w:hint="eastAsia"/>
          <w:sz w:val="20"/>
        </w:rPr>
        <w:t>《新日本语能力考试N2文法</w:t>
      </w:r>
      <w:r w:rsidR="00AB260B">
        <w:rPr>
          <w:rFonts w:ascii="宋体" w:hAnsi="宋体" w:cs="宋体" w:hint="eastAsia"/>
          <w:sz w:val="20"/>
        </w:rPr>
        <w:t>》，许小明，华东理工大学</w:t>
      </w:r>
      <w:r>
        <w:rPr>
          <w:rFonts w:ascii="宋体" w:hAnsi="宋体" w:cs="宋体" w:hint="eastAsia"/>
          <w:sz w:val="20"/>
        </w:rPr>
        <w:t>出版社，</w:t>
      </w:r>
      <w:r w:rsidR="00AB260B">
        <w:rPr>
          <w:rFonts w:ascii="宋体" w:hAnsi="宋体" w:cs="宋体" w:hint="eastAsia"/>
          <w:sz w:val="20"/>
        </w:rPr>
        <w:t>2011</w:t>
      </w:r>
      <w:r>
        <w:rPr>
          <w:rFonts w:ascii="宋体" w:hAnsi="宋体" w:cs="宋体" w:hint="eastAsia"/>
          <w:sz w:val="20"/>
        </w:rPr>
        <w:t>年第1版</w:t>
      </w:r>
      <w:r>
        <w:rPr>
          <w:rFonts w:ascii="宋体" w:hAnsi="宋体" w:cs="宋体"/>
          <w:sz w:val="20"/>
        </w:rPr>
        <w:t>】</w:t>
      </w:r>
    </w:p>
    <w:p w14:paraId="06033623" w14:textId="77777777" w:rsidR="007A6C40" w:rsidRDefault="00F90D41">
      <w:pPr>
        <w:spacing w:line="288" w:lineRule="auto"/>
        <w:ind w:leftChars="380" w:left="1828" w:hangingChars="515" w:hanging="103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参考书目</w:t>
      </w:r>
      <w:r w:rsidR="00AB260B">
        <w:rPr>
          <w:rFonts w:ascii="宋体" w:hAnsi="宋体" w:cs="宋体"/>
          <w:sz w:val="20"/>
        </w:rPr>
        <w:t>【</w:t>
      </w:r>
      <w:r w:rsidR="00AB260B">
        <w:rPr>
          <w:rFonts w:ascii="宋体" w:hAnsi="宋体" w:cs="宋体" w:hint="eastAsia"/>
          <w:sz w:val="20"/>
        </w:rPr>
        <w:t>《日语概说》，皮细庚，上海外语教育出版社，1997年8月第1版</w:t>
      </w:r>
      <w:r w:rsidR="00AB260B">
        <w:rPr>
          <w:rFonts w:ascii="宋体" w:hAnsi="宋体" w:cs="宋体"/>
          <w:sz w:val="20"/>
        </w:rPr>
        <w:t>】</w:t>
      </w:r>
    </w:p>
    <w:p w14:paraId="4440A1B9" w14:textId="77777777" w:rsidR="007A6C40" w:rsidRDefault="00F90D41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>
        <w:rPr>
          <w:rFonts w:ascii="宋体" w:hAnsi="宋体" w:cs="宋体" w:hint="eastAsia"/>
          <w:sz w:val="20"/>
        </w:rPr>
        <w:t>中高级日语语法精解</w:t>
      </w:r>
      <w:r>
        <w:rPr>
          <w:rFonts w:ascii="宋体" w:hAnsi="宋体" w:cs="宋体"/>
          <w:sz w:val="20"/>
        </w:rPr>
        <w:t>》，</w:t>
      </w:r>
      <w:r>
        <w:rPr>
          <w:rFonts w:ascii="宋体" w:hAnsi="宋体" w:cs="宋体" w:hint="eastAsia"/>
          <w:sz w:val="20"/>
        </w:rPr>
        <w:t>庵功雄等</w:t>
      </w:r>
      <w:r>
        <w:rPr>
          <w:rFonts w:ascii="宋体" w:hAnsi="宋体" w:cs="宋体"/>
          <w:sz w:val="20"/>
        </w:rPr>
        <w:t>，</w:t>
      </w:r>
      <w:r>
        <w:rPr>
          <w:rFonts w:ascii="宋体" w:hAnsi="宋体" w:cs="宋体" w:hint="eastAsia"/>
          <w:sz w:val="20"/>
        </w:rPr>
        <w:t>外研社</w:t>
      </w:r>
      <w:r>
        <w:rPr>
          <w:rFonts w:ascii="宋体" w:hAnsi="宋体" w:cs="宋体"/>
          <w:sz w:val="20"/>
        </w:rPr>
        <w:t>，201</w:t>
      </w:r>
      <w:r>
        <w:rPr>
          <w:rFonts w:asciiTheme="minorEastAsia" w:eastAsiaTheme="minorEastAsia" w:hAnsiTheme="minorEastAsia" w:cstheme="minorEastAsia" w:hint="eastAsia"/>
          <w:sz w:val="20"/>
        </w:rPr>
        <w:t>0年2月第1版</w:t>
      </w:r>
      <w:r>
        <w:rPr>
          <w:rFonts w:ascii="宋体" w:hAnsi="宋体" w:cs="宋体"/>
          <w:sz w:val="20"/>
        </w:rPr>
        <w:t>】</w:t>
      </w:r>
    </w:p>
    <w:p w14:paraId="7E891B35" w14:textId="77777777" w:rsidR="007A6C40" w:rsidRDefault="00F90D41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>
        <w:rPr>
          <w:rFonts w:ascii="宋体" w:hAnsi="宋体" w:cs="宋体" w:hint="eastAsia"/>
          <w:sz w:val="20"/>
        </w:rPr>
        <w:t>日语语法</w:t>
      </w:r>
      <w:r>
        <w:rPr>
          <w:rFonts w:ascii="宋体" w:hAnsi="宋体" w:cs="宋体"/>
          <w:sz w:val="20"/>
        </w:rPr>
        <w:t>》，</w:t>
      </w:r>
      <w:r>
        <w:rPr>
          <w:rFonts w:ascii="宋体" w:hAnsi="宋体" w:cs="宋体" w:hint="eastAsia"/>
          <w:sz w:val="20"/>
        </w:rPr>
        <w:t>王日和</w:t>
      </w:r>
      <w:r>
        <w:rPr>
          <w:rFonts w:ascii="MS Mincho" w:eastAsia="MS Mincho" w:hAnsi="MS Mincho" w:cs="MS Mincho"/>
          <w:sz w:val="20"/>
        </w:rPr>
        <w:t>，</w:t>
      </w:r>
      <w:r>
        <w:rPr>
          <w:rFonts w:ascii="MS Mincho" w:hAnsi="MS Mincho" w:cs="MS Mincho" w:hint="eastAsia"/>
          <w:sz w:val="20"/>
        </w:rPr>
        <w:t>商务</w:t>
      </w:r>
      <w:r>
        <w:rPr>
          <w:rFonts w:ascii="宋体" w:hAnsi="宋体" w:cs="宋体" w:hint="eastAsia"/>
          <w:sz w:val="20"/>
        </w:rPr>
        <w:t>印书馆</w:t>
      </w:r>
      <w:r>
        <w:rPr>
          <w:rFonts w:ascii="宋体" w:hAnsi="宋体" w:cs="宋体"/>
          <w:sz w:val="20"/>
        </w:rPr>
        <w:t>，</w:t>
      </w:r>
      <w:r>
        <w:rPr>
          <w:rFonts w:ascii="宋体" w:hAnsi="宋体" w:cs="宋体" w:hint="eastAsia"/>
          <w:sz w:val="20"/>
        </w:rPr>
        <w:t>1981</w:t>
      </w:r>
      <w:r>
        <w:rPr>
          <w:rFonts w:ascii="宋体" w:hAnsi="宋体" w:cs="宋体"/>
          <w:sz w:val="20"/>
        </w:rPr>
        <w:t>年</w:t>
      </w:r>
      <w:r>
        <w:rPr>
          <w:rFonts w:ascii="宋体" w:hAnsi="宋体" w:cs="宋体" w:hint="eastAsia"/>
          <w:sz w:val="20"/>
        </w:rPr>
        <w:t>2</w:t>
      </w:r>
      <w:r>
        <w:rPr>
          <w:rFonts w:ascii="宋体" w:hAnsi="宋体" w:cs="宋体"/>
          <w:sz w:val="20"/>
        </w:rPr>
        <w:t>月第</w:t>
      </w:r>
      <w:r>
        <w:rPr>
          <w:rFonts w:ascii="宋体" w:hAnsi="宋体" w:cs="宋体" w:hint="eastAsia"/>
          <w:sz w:val="20"/>
        </w:rPr>
        <w:t>1</w:t>
      </w:r>
      <w:r>
        <w:rPr>
          <w:rFonts w:ascii="宋体" w:hAnsi="宋体" w:cs="宋体"/>
          <w:sz w:val="20"/>
        </w:rPr>
        <w:t>版】</w:t>
      </w:r>
    </w:p>
    <w:p w14:paraId="6CE5BAC2" w14:textId="77777777" w:rsidR="00452928" w:rsidRPr="00452928" w:rsidRDefault="00F90D41" w:rsidP="00452928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452928">
        <w:rPr>
          <w:rFonts w:hint="eastAsia"/>
          <w:color w:val="000000"/>
          <w:sz w:val="20"/>
          <w:szCs w:val="20"/>
        </w:rPr>
        <w:t>https://</w:t>
      </w:r>
      <w:r w:rsidR="00452928" w:rsidRPr="00452928">
        <w:rPr>
          <w:color w:val="000000"/>
          <w:sz w:val="20"/>
          <w:szCs w:val="20"/>
        </w:rPr>
        <w:t>elearning.gench.edu.cn/webapps/discussionboard/do/conference?toggle_mode=edit&amp;action=list_forums&amp;course_id=_61007_1&amp;nav=discussion_board_entry&amp;mode=cpview</w:t>
      </w:r>
    </w:p>
    <w:p w14:paraId="443AA414" w14:textId="6480654E" w:rsidR="007A6C40" w:rsidRDefault="00F90D4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452928">
        <w:rPr>
          <w:rFonts w:ascii="宋体" w:hAnsi="宋体" w:cs="宋体" w:hint="eastAsia"/>
          <w:sz w:val="20"/>
        </w:rPr>
        <w:t xml:space="preserve">综合日语 </w:t>
      </w:r>
      <w:r w:rsidR="00452928">
        <w:rPr>
          <w:rFonts w:ascii="宋体" w:hAnsi="宋体" w:cs="宋体"/>
          <w:sz w:val="20"/>
        </w:rPr>
        <w:t xml:space="preserve"> </w:t>
      </w:r>
      <w:r w:rsidR="00291796">
        <w:rPr>
          <w:color w:val="000000"/>
          <w:sz w:val="20"/>
          <w:szCs w:val="20"/>
        </w:rPr>
        <w:t>I</w:t>
      </w:r>
      <w:r w:rsidR="00291796">
        <w:rPr>
          <w:rFonts w:hint="eastAsia"/>
          <w:color w:val="000000"/>
          <w:sz w:val="20"/>
          <w:szCs w:val="20"/>
        </w:rPr>
        <w:t>、</w:t>
      </w:r>
      <w:r w:rsidR="00291796">
        <w:rPr>
          <w:color w:val="000000"/>
          <w:sz w:val="20"/>
          <w:szCs w:val="20"/>
        </w:rPr>
        <w:t>II</w:t>
      </w:r>
      <w:r w:rsidR="00291796">
        <w:rPr>
          <w:rFonts w:hint="eastAsia"/>
          <w:color w:val="000000"/>
          <w:sz w:val="20"/>
          <w:szCs w:val="20"/>
        </w:rPr>
        <w:t>、</w:t>
      </w:r>
      <w:r w:rsidR="00291796">
        <w:rPr>
          <w:rFonts w:hint="eastAsia"/>
          <w:color w:val="000000"/>
          <w:sz w:val="20"/>
          <w:szCs w:val="20"/>
        </w:rPr>
        <w:t>I</w:t>
      </w:r>
      <w:r w:rsidR="00291796">
        <w:rPr>
          <w:color w:val="000000"/>
          <w:sz w:val="20"/>
          <w:szCs w:val="20"/>
        </w:rPr>
        <w:t>II</w:t>
      </w:r>
      <w:r>
        <w:rPr>
          <w:color w:val="000000"/>
          <w:sz w:val="20"/>
          <w:szCs w:val="20"/>
        </w:rPr>
        <w:t>】</w:t>
      </w:r>
    </w:p>
    <w:p w14:paraId="18B579FF" w14:textId="77777777" w:rsidR="007A6C40" w:rsidRDefault="007A6C40" w:rsidP="00227D4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0515E03E" w14:textId="77777777" w:rsidR="007A6C40" w:rsidRDefault="00F90D41" w:rsidP="00227D4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3484B45" w14:textId="21353930" w:rsidR="00187817" w:rsidRDefault="0029179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291796">
        <w:rPr>
          <w:rFonts w:hint="eastAsia"/>
          <w:bCs/>
          <w:color w:val="000000"/>
          <w:sz w:val="20"/>
          <w:szCs w:val="20"/>
        </w:rPr>
        <w:t>NJLPT(N2)</w:t>
      </w:r>
      <w:r w:rsidRPr="00291796">
        <w:rPr>
          <w:rFonts w:hint="eastAsia"/>
          <w:bCs/>
          <w:color w:val="000000"/>
          <w:sz w:val="20"/>
          <w:szCs w:val="20"/>
        </w:rPr>
        <w:t>技能训练</w:t>
      </w:r>
      <w:r w:rsidR="00F90D41">
        <w:rPr>
          <w:rFonts w:hint="eastAsia"/>
          <w:color w:val="000000"/>
          <w:sz w:val="20"/>
          <w:szCs w:val="20"/>
        </w:rPr>
        <w:t>是</w:t>
      </w:r>
      <w:r>
        <w:rPr>
          <w:rFonts w:hint="eastAsia"/>
          <w:color w:val="000000"/>
          <w:sz w:val="20"/>
          <w:szCs w:val="20"/>
        </w:rPr>
        <w:t>商务日语</w:t>
      </w:r>
      <w:r w:rsidR="00F90D41">
        <w:rPr>
          <w:rFonts w:hint="eastAsia"/>
          <w:color w:val="000000"/>
          <w:sz w:val="20"/>
          <w:szCs w:val="20"/>
        </w:rPr>
        <w:t>专业一门</w:t>
      </w:r>
      <w:r>
        <w:rPr>
          <w:rFonts w:hint="eastAsia"/>
          <w:color w:val="000000"/>
          <w:sz w:val="20"/>
          <w:szCs w:val="20"/>
        </w:rPr>
        <w:t>必修</w:t>
      </w:r>
      <w:r w:rsidR="00F90D41">
        <w:rPr>
          <w:rFonts w:hint="eastAsia"/>
          <w:color w:val="000000"/>
          <w:sz w:val="20"/>
          <w:szCs w:val="20"/>
        </w:rPr>
        <w:t>课。本课程教材</w:t>
      </w:r>
      <w:r w:rsidR="00187817">
        <w:rPr>
          <w:rFonts w:hint="eastAsia"/>
          <w:color w:val="000000"/>
          <w:sz w:val="20"/>
          <w:szCs w:val="20"/>
        </w:rPr>
        <w:t>是为适应自</w:t>
      </w:r>
      <w:r w:rsidR="00187817">
        <w:rPr>
          <w:rFonts w:hint="eastAsia"/>
          <w:color w:val="000000"/>
          <w:sz w:val="20"/>
          <w:szCs w:val="20"/>
        </w:rPr>
        <w:t>2011</w:t>
      </w:r>
      <w:r w:rsidR="00187817">
        <w:rPr>
          <w:rFonts w:hint="eastAsia"/>
          <w:color w:val="000000"/>
          <w:sz w:val="20"/>
          <w:szCs w:val="20"/>
        </w:rPr>
        <w:t>年改革以来的新日本</w:t>
      </w:r>
      <w:proofErr w:type="gramStart"/>
      <w:r w:rsidR="00187817">
        <w:rPr>
          <w:rFonts w:hint="eastAsia"/>
          <w:color w:val="000000"/>
          <w:sz w:val="20"/>
          <w:szCs w:val="20"/>
        </w:rPr>
        <w:t>语能力</w:t>
      </w:r>
      <w:proofErr w:type="gramEnd"/>
      <w:r w:rsidR="00187817">
        <w:rPr>
          <w:rFonts w:hint="eastAsia"/>
          <w:color w:val="000000"/>
          <w:sz w:val="20"/>
          <w:szCs w:val="20"/>
        </w:rPr>
        <w:t>考试。新日本</w:t>
      </w:r>
      <w:proofErr w:type="gramStart"/>
      <w:r w:rsidR="00187817">
        <w:rPr>
          <w:rFonts w:hint="eastAsia"/>
          <w:color w:val="000000"/>
          <w:sz w:val="20"/>
          <w:szCs w:val="20"/>
        </w:rPr>
        <w:t>语能力</w:t>
      </w:r>
      <w:proofErr w:type="gramEnd"/>
      <w:r w:rsidR="00187817">
        <w:rPr>
          <w:rFonts w:hint="eastAsia"/>
          <w:color w:val="000000"/>
          <w:sz w:val="20"/>
          <w:szCs w:val="20"/>
        </w:rPr>
        <w:t>考试的题型出题形式十分灵活更注重实际运用能力，因此难度也有所增大。但是无论何种题型，考查的目的都只有一个，即是否真正掌握了句型。</w:t>
      </w:r>
      <w:r w:rsidR="00227D4C">
        <w:rPr>
          <w:rFonts w:hint="eastAsia"/>
          <w:color w:val="000000"/>
          <w:sz w:val="20"/>
          <w:szCs w:val="20"/>
        </w:rPr>
        <w:t>因此本课程</w:t>
      </w:r>
      <w:r w:rsidR="00066BC0">
        <w:rPr>
          <w:rFonts w:hint="eastAsia"/>
          <w:color w:val="000000"/>
          <w:sz w:val="20"/>
          <w:szCs w:val="20"/>
        </w:rPr>
        <w:t>侧重点放在了句型运用上。通过接近真题的鲜活的例子来讲解句型的</w:t>
      </w:r>
      <w:r w:rsidR="00A77159">
        <w:rPr>
          <w:rFonts w:hint="eastAsia"/>
          <w:color w:val="000000"/>
          <w:sz w:val="20"/>
          <w:szCs w:val="20"/>
        </w:rPr>
        <w:t>实际运用。突出了句型的核心用法以及在使用时的界限和注意点。本教材中的练习，即“基础练习”和“实战练习”两个部分也是针对性的对学生的基础知识，运用能力进行全面的考查。</w:t>
      </w:r>
    </w:p>
    <w:p w14:paraId="777C5800" w14:textId="77777777" w:rsidR="007A6C40" w:rsidRDefault="0045292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本课程是日语</w:t>
      </w:r>
      <w:proofErr w:type="gramStart"/>
      <w:r>
        <w:rPr>
          <w:rFonts w:hint="eastAsia"/>
          <w:color w:val="000000"/>
          <w:sz w:val="20"/>
          <w:szCs w:val="20"/>
        </w:rPr>
        <w:t>商日</w:t>
      </w:r>
      <w:r w:rsidR="00F90D41">
        <w:rPr>
          <w:rFonts w:hint="eastAsia"/>
          <w:color w:val="000000"/>
          <w:sz w:val="20"/>
          <w:szCs w:val="20"/>
        </w:rPr>
        <w:t>专业</w:t>
      </w:r>
      <w:proofErr w:type="gramEnd"/>
      <w:r w:rsidR="00F90D41">
        <w:rPr>
          <w:rFonts w:hint="eastAsia"/>
          <w:color w:val="000000"/>
          <w:sz w:val="20"/>
          <w:szCs w:val="20"/>
        </w:rPr>
        <w:t>的主要课程之一，作为本课程教学的基本目标，是通过日语语法</w:t>
      </w:r>
      <w:r w:rsidR="00A77159">
        <w:rPr>
          <w:rFonts w:hint="eastAsia"/>
          <w:color w:val="000000"/>
          <w:sz w:val="20"/>
          <w:szCs w:val="20"/>
        </w:rPr>
        <w:t>句型</w:t>
      </w:r>
      <w:r w:rsidR="00F90D41">
        <w:rPr>
          <w:rFonts w:hint="eastAsia"/>
          <w:color w:val="000000"/>
          <w:sz w:val="20"/>
          <w:szCs w:val="20"/>
        </w:rPr>
        <w:t>的课堂教学讲授，并结合第二课堂的预习与复习，要求学生通过本课程的学习考核，大致掌握日语语法</w:t>
      </w:r>
      <w:r w:rsidR="00A77159">
        <w:rPr>
          <w:rFonts w:hint="eastAsia"/>
          <w:color w:val="000000"/>
          <w:sz w:val="20"/>
          <w:szCs w:val="20"/>
        </w:rPr>
        <w:t>句型</w:t>
      </w:r>
      <w:r w:rsidR="00F90D41">
        <w:rPr>
          <w:rFonts w:hint="eastAsia"/>
          <w:color w:val="000000"/>
          <w:sz w:val="20"/>
          <w:szCs w:val="20"/>
        </w:rPr>
        <w:t>基础知识，加深了解一些较难的语法</w:t>
      </w:r>
      <w:r w:rsidR="00A77159">
        <w:rPr>
          <w:rFonts w:hint="eastAsia"/>
          <w:color w:val="000000"/>
          <w:sz w:val="20"/>
          <w:szCs w:val="20"/>
        </w:rPr>
        <w:t>句型</w:t>
      </w:r>
      <w:r w:rsidR="00F90D41">
        <w:rPr>
          <w:rFonts w:hint="eastAsia"/>
          <w:color w:val="000000"/>
          <w:sz w:val="20"/>
          <w:szCs w:val="20"/>
        </w:rPr>
        <w:t>现象，并且能够利用所学的语法</w:t>
      </w:r>
      <w:r w:rsidR="00A77159">
        <w:rPr>
          <w:rFonts w:hint="eastAsia"/>
          <w:color w:val="000000"/>
          <w:sz w:val="20"/>
          <w:szCs w:val="20"/>
        </w:rPr>
        <w:t>句型</w:t>
      </w:r>
      <w:r w:rsidR="00F90D41">
        <w:rPr>
          <w:rFonts w:hint="eastAsia"/>
          <w:color w:val="000000"/>
          <w:sz w:val="20"/>
          <w:szCs w:val="20"/>
        </w:rPr>
        <w:t>知识，参与造句改错以及口语交流，提高日语的综合理解运用能力，为今后学习高级日语语</w:t>
      </w:r>
      <w:r w:rsidR="0051396D">
        <w:rPr>
          <w:rFonts w:hint="eastAsia"/>
          <w:color w:val="000000"/>
          <w:sz w:val="20"/>
          <w:szCs w:val="20"/>
        </w:rPr>
        <w:t>言知识，为顺利通过各类日语等级考试</w:t>
      </w:r>
      <w:r w:rsidR="00F90D41">
        <w:rPr>
          <w:rFonts w:hint="eastAsia"/>
          <w:color w:val="000000"/>
          <w:sz w:val="20"/>
          <w:szCs w:val="20"/>
        </w:rPr>
        <w:t>。</w:t>
      </w:r>
    </w:p>
    <w:p w14:paraId="7848F234" w14:textId="77777777" w:rsidR="007A6C40" w:rsidRDefault="007A6C40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180BEFC" w14:textId="77777777"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32B9A65" w14:textId="77777777" w:rsidR="007A6C40" w:rsidRDefault="0051396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本课程适合商务日语专科</w:t>
      </w:r>
      <w:r w:rsidR="00227D4C">
        <w:rPr>
          <w:rFonts w:hint="eastAsia"/>
          <w:color w:val="000000"/>
          <w:sz w:val="20"/>
          <w:szCs w:val="20"/>
        </w:rPr>
        <w:t>在第五</w:t>
      </w:r>
      <w:r w:rsidR="00F90D41">
        <w:rPr>
          <w:rFonts w:hint="eastAsia"/>
          <w:color w:val="000000"/>
          <w:sz w:val="20"/>
          <w:szCs w:val="20"/>
        </w:rPr>
        <w:t>学期开设。要求具备一定的日语基础知识和初步的日语表达能力。</w:t>
      </w:r>
    </w:p>
    <w:p w14:paraId="1ACEEE29" w14:textId="77777777" w:rsidR="007A6C40" w:rsidRDefault="007A6C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3DA00BF2" w14:textId="77777777" w:rsidR="007511F4" w:rsidRPr="0063774F" w:rsidRDefault="007511F4" w:rsidP="007511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3774F">
        <w:rPr>
          <w:rFonts w:ascii="黑体" w:eastAsia="黑体" w:hAnsi="宋体" w:hint="eastAsia"/>
          <w:sz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291796" w14:paraId="7C5F1098" w14:textId="77777777" w:rsidTr="00BA2704">
        <w:tc>
          <w:tcPr>
            <w:tcW w:w="6912" w:type="dxa"/>
            <w:gridSpan w:val="2"/>
            <w:shd w:val="clear" w:color="auto" w:fill="auto"/>
          </w:tcPr>
          <w:p w14:paraId="66BF789F" w14:textId="77777777" w:rsidR="00291796" w:rsidRDefault="00291796" w:rsidP="00BA2704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5A835BA1" w14:textId="77777777" w:rsidR="00291796" w:rsidRDefault="00291796" w:rsidP="00BA2704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291796" w14:paraId="0C63BCF6" w14:textId="77777777" w:rsidTr="00BA2704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60C80A4" w14:textId="77777777" w:rsidR="00291796" w:rsidRDefault="00291796" w:rsidP="00BA2704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8B0034D" w14:textId="77777777" w:rsidR="00291796" w:rsidRDefault="00291796" w:rsidP="00BA2704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37B4DC7" w14:textId="77777777" w:rsidR="00291796" w:rsidRDefault="00291796" w:rsidP="00BA270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762A54F1" w14:textId="77777777" w:rsidTr="00BA270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954F1E5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D0D7CC" w14:textId="77777777" w:rsidR="00291796" w:rsidRDefault="00291796" w:rsidP="00BA2704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bCs/>
                <w:kern w:val="0"/>
                <w:szCs w:val="21"/>
              </w:rPr>
              <w:t>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8F3A5BF" w14:textId="77777777" w:rsidR="00291796" w:rsidRDefault="00291796" w:rsidP="00BA270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00104531" w14:textId="77777777" w:rsidTr="00BA270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109A978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B74D9C" w14:textId="77777777" w:rsidR="00291796" w:rsidRDefault="00291796" w:rsidP="00BA2704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52964E3" w14:textId="77777777" w:rsidR="00291796" w:rsidRDefault="00291796" w:rsidP="00BA270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7AEAA3D9" w14:textId="77777777" w:rsidTr="00BA270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0B3B0B6C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331DE90" w14:textId="77777777" w:rsidR="00291796" w:rsidRDefault="00291796" w:rsidP="00BA2704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B3427E0" w14:textId="77777777" w:rsidR="00291796" w:rsidRDefault="00291796" w:rsidP="00BA270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1D022FC3" w14:textId="77777777" w:rsidTr="00BA270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169CB61E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5036129" w14:textId="77777777" w:rsidR="00291796" w:rsidRDefault="00291796" w:rsidP="00BA2704">
            <w:pPr>
              <w:rPr>
                <w:rFonts w:ascii="MS Mincho" w:hAnsi="MS Mincho"/>
                <w:bCs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⑤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DB32794" w14:textId="77777777" w:rsidR="00291796" w:rsidRDefault="00291796" w:rsidP="00BA270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91796" w14:paraId="5E7EE417" w14:textId="77777777" w:rsidTr="00BA2704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7EEFAE4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61BFFBB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B2E6900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0E9E867F" w14:textId="77777777" w:rsidTr="00BA2704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45011DF2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6E6B3B7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B895569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31BF5BF6" w14:textId="77777777" w:rsidTr="00BA2704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729A7898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B1163D8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5301C6D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0FBDE8B9" w14:textId="77777777" w:rsidTr="00BA2704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1537C875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811ED0C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2BFB636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6F750AE1" w14:textId="77777777" w:rsidTr="00BA2704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0395B00B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08F4E45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5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4BA705A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22936ED2" w14:textId="77777777" w:rsidTr="00BA2704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82F3FF0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7B4D119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EC6901C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91796" w14:paraId="74D36C2B" w14:textId="77777777" w:rsidTr="00BA270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0D0F3074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AC29488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5C8D656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91796" w14:paraId="43E31D2C" w14:textId="77777777" w:rsidTr="00BA270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6DE9A009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6AD6132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476929B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7F7645FF" w14:textId="77777777" w:rsidTr="00BA270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7AE30B28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32FE621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F9C6FB6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7CFFAA0B" w14:textId="77777777" w:rsidTr="00BA2704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7684045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7681FC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E65A88A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32BA800C" w14:textId="77777777" w:rsidTr="00BA270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772B681F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7465E7A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A359D8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3DA78CE2" w14:textId="77777777" w:rsidTr="00BA2704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7CF1843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E29C42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6914240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1C6D0960" w14:textId="77777777" w:rsidTr="00BA270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FD488D9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792E95C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A0F6A47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03188DEE" w14:textId="77777777" w:rsidTr="00BA2704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E0D6AB7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C3A2DC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hint="eastAsia"/>
                <w:kern w:val="0"/>
                <w:szCs w:val="21"/>
              </w:rPr>
              <w:t>①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34B8421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5A52F6DD" w14:textId="77777777" w:rsidTr="00BA2704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60098FD2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DF4A24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62C3DFE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321A6A43" w14:textId="77777777" w:rsidTr="00BA2704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BD561F7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41C06DE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bCs/>
                <w:kern w:val="0"/>
                <w:szCs w:val="21"/>
              </w:rPr>
              <w:t>①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24026B9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91796" w14:paraId="1BB0D7E2" w14:textId="77777777" w:rsidTr="00BA270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A6B6B20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5F97BD9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F1109C7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1852561B" w14:textId="77777777" w:rsidTr="00BA2704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A56C29B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74956B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C94ECEF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044E9905" w14:textId="77777777" w:rsidTr="00BA2704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29BE1603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C5F4083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心理健康，学习和参与心理调</w:t>
            </w: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适各项</w:t>
            </w:r>
            <w:proofErr w:type="gramEnd"/>
            <w:r>
              <w:rPr>
                <w:rFonts w:ascii="Times New Roman" w:hAnsi="Times New Roman" w:hint="eastAsia"/>
                <w:kern w:val="0"/>
                <w:szCs w:val="21"/>
              </w:rPr>
              <w:t>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D3AD01B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09518BAB" w14:textId="77777777" w:rsidTr="00BA2704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5650F602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FA9678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6B816F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17A156E5" w14:textId="77777777" w:rsidTr="00BA2704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1867DAD7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3433B07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53C5BFA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72ADF87F" w14:textId="77777777" w:rsidTr="00BA2704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238F5733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11085B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⑤</w:t>
            </w:r>
            <w:r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17A7A2E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77D0E940" w14:textId="77777777" w:rsidTr="00BA2704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7230C69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9FDDC1" w14:textId="77777777" w:rsidR="00291796" w:rsidRDefault="00291796" w:rsidP="00BA2704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①</w:t>
            </w:r>
            <w:r>
              <w:rPr>
                <w:rFonts w:ascii="Times New Roman" w:hAnsi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E0B0523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0AA49416" w14:textId="77777777" w:rsidTr="00BA270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4913EC7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3221BF3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E973A4D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171F5ECA" w14:textId="77777777" w:rsidTr="00BA270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66D1CA0F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94198E3" w14:textId="77777777" w:rsidR="00291796" w:rsidRDefault="00291796" w:rsidP="00BA2704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493047A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45DAAF7C" w14:textId="77777777" w:rsidTr="00BA270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9843424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FD10ADD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19AAC8F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76B62F6D" w14:textId="77777777" w:rsidTr="00BA2704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18AF119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A50501A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61DF7BE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37B52A87" w14:textId="77777777" w:rsidTr="00BA2704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46466F18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720C75C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F8CCD84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2FC786EB" w14:textId="77777777" w:rsidTr="00BA2704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3C2D5443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206524D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7902426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275367A3" w14:textId="77777777" w:rsidTr="00BA2704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48FB94B" w14:textId="77777777" w:rsidR="00291796" w:rsidRDefault="00291796" w:rsidP="00BA2704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MS Mincho" w:hAnsi="MS Mincho" w:cs="宋体"/>
                <w:color w:val="000000"/>
                <w:kern w:val="0"/>
                <w:szCs w:val="21"/>
              </w:rPr>
              <w:t>08</w:t>
            </w: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C43681" w14:textId="77777777" w:rsidR="00291796" w:rsidRDefault="00291796" w:rsidP="00BA2704">
            <w:pPr>
              <w:widowControl/>
              <w:rPr>
                <w:rFonts w:ascii="Times New Roman" w:eastAsia="MS Mincho" w:hAnsi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hint="eastAsia"/>
                <w:kern w:val="0"/>
                <w:szCs w:val="21"/>
              </w:rPr>
              <w:t>①</w:t>
            </w:r>
            <w:r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A6BDEE9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7CE629E8" w14:textId="77777777" w:rsidTr="00BA2704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45BBADA2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C00FC63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CDF4851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91796" w14:paraId="76AB4017" w14:textId="77777777" w:rsidTr="00BA2704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4E2AB5C" w14:textId="77777777" w:rsidR="00291796" w:rsidRDefault="00291796" w:rsidP="00BA270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6D4A87D" w14:textId="77777777" w:rsidR="00291796" w:rsidRDefault="00291796" w:rsidP="00BA27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7508280" w14:textId="77777777" w:rsidR="00291796" w:rsidRDefault="00291796" w:rsidP="00BA27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5C4AFA04" w14:textId="77777777" w:rsidR="007511F4" w:rsidRPr="00291796" w:rsidRDefault="007511F4" w:rsidP="007511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436644FE" w14:textId="77777777" w:rsidR="007511F4" w:rsidRPr="0063774F" w:rsidRDefault="007511F4" w:rsidP="007511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3774F">
        <w:rPr>
          <w:rFonts w:ascii="黑体" w:eastAsia="黑体" w:hAnsi="宋体" w:hint="eastAsia"/>
          <w:sz w:val="24"/>
        </w:rPr>
        <w:t>五、课程目标</w:t>
      </w:r>
      <w:r w:rsidRPr="0063774F">
        <w:rPr>
          <w:rFonts w:ascii="黑体" w:eastAsia="黑体" w:hAnsi="宋体"/>
          <w:sz w:val="24"/>
        </w:rPr>
        <w:t>/</w:t>
      </w:r>
      <w:r w:rsidRPr="0063774F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291796" w14:paraId="51F392A9" w14:textId="77777777" w:rsidTr="00BA2704">
        <w:tc>
          <w:tcPr>
            <w:tcW w:w="535" w:type="dxa"/>
            <w:shd w:val="clear" w:color="auto" w:fill="auto"/>
          </w:tcPr>
          <w:p w14:paraId="0C9D7475" w14:textId="77777777" w:rsidR="00291796" w:rsidRDefault="00291796" w:rsidP="00BA270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F895D83" w14:textId="77777777" w:rsidR="00291796" w:rsidRDefault="00291796" w:rsidP="00BA270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3D51620" w14:textId="77777777" w:rsidR="00291796" w:rsidRDefault="00291796" w:rsidP="00BA270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0BE918E" w14:textId="77777777" w:rsidR="00291796" w:rsidRDefault="00291796" w:rsidP="00BA270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69E2DCCF" w14:textId="77777777" w:rsidR="00291796" w:rsidRDefault="00291796" w:rsidP="00BA270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F3DE470" w14:textId="77777777" w:rsidR="00291796" w:rsidRDefault="00291796" w:rsidP="00BA270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44718477" w14:textId="77777777" w:rsidR="00291796" w:rsidRDefault="00291796" w:rsidP="00BA270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91796" w14:paraId="76D90D97" w14:textId="77777777" w:rsidTr="00BA2704">
        <w:tc>
          <w:tcPr>
            <w:tcW w:w="535" w:type="dxa"/>
            <w:shd w:val="clear" w:color="auto" w:fill="auto"/>
          </w:tcPr>
          <w:p w14:paraId="084E3789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BB549F4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70" w:type="dxa"/>
            <w:shd w:val="clear" w:color="auto" w:fill="auto"/>
          </w:tcPr>
          <w:p w14:paraId="34E2DE8C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 w14:paraId="7E807094" w14:textId="77777777" w:rsidR="00291796" w:rsidRDefault="00291796" w:rsidP="00BA2704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帮助学生了解日语相关职业所需的专业知识和技能，为将来顺利就业做好准备。</w:t>
            </w:r>
          </w:p>
        </w:tc>
        <w:tc>
          <w:tcPr>
            <w:tcW w:w="1276" w:type="dxa"/>
            <w:shd w:val="clear" w:color="auto" w:fill="auto"/>
          </w:tcPr>
          <w:p w14:paraId="206BE829" w14:textId="77777777" w:rsidR="00291796" w:rsidRDefault="00291796" w:rsidP="00BA2704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课堂讨论</w:t>
            </w:r>
          </w:p>
          <w:p w14:paraId="66B63340" w14:textId="77777777" w:rsidR="00291796" w:rsidRDefault="00291796" w:rsidP="00BA2704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课后交流</w:t>
            </w:r>
          </w:p>
        </w:tc>
      </w:tr>
      <w:tr w:rsidR="00291796" w14:paraId="4F52BF94" w14:textId="77777777" w:rsidTr="00BA2704">
        <w:tc>
          <w:tcPr>
            <w:tcW w:w="535" w:type="dxa"/>
            <w:shd w:val="clear" w:color="auto" w:fill="auto"/>
          </w:tcPr>
          <w:p w14:paraId="7FEB56E8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27208A2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70" w:type="dxa"/>
            <w:shd w:val="clear" w:color="auto" w:fill="auto"/>
          </w:tcPr>
          <w:p w14:paraId="6BC1D630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了解语言学的一般理论，以及语言学研究的发展与现状。</w:t>
            </w:r>
          </w:p>
        </w:tc>
        <w:tc>
          <w:tcPr>
            <w:tcW w:w="2199" w:type="dxa"/>
            <w:shd w:val="clear" w:color="auto" w:fill="auto"/>
          </w:tcPr>
          <w:p w14:paraId="0642D725" w14:textId="77777777" w:rsidR="00291796" w:rsidRDefault="00291796" w:rsidP="00BA2704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1.辨别各种语法句型差异，学会从句型特点上进行分析。并结合课文例句加深理解。</w:t>
            </w:r>
          </w:p>
          <w:p w14:paraId="4D44599E" w14:textId="77777777" w:rsidR="00291796" w:rsidRDefault="00291796" w:rsidP="00BA2704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2.详细解说容易产生偏误的语法句型，尤其是与等级考试有关的内容。</w:t>
            </w:r>
          </w:p>
          <w:p w14:paraId="522EDE8F" w14:textId="77777777" w:rsidR="00291796" w:rsidRDefault="00291796" w:rsidP="00BA2704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3.详细解说各类语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法句型的特点和应用，结合日常用例加深理解与记忆。</w:t>
            </w:r>
          </w:p>
        </w:tc>
        <w:tc>
          <w:tcPr>
            <w:tcW w:w="1276" w:type="dxa"/>
            <w:shd w:val="clear" w:color="auto" w:fill="auto"/>
          </w:tcPr>
          <w:p w14:paraId="6B1CFDD2" w14:textId="77777777" w:rsidR="00291796" w:rsidRDefault="00291796" w:rsidP="00BA2704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课堂检查</w:t>
            </w:r>
          </w:p>
          <w:p w14:paraId="52425461" w14:textId="77777777" w:rsidR="00291796" w:rsidRDefault="00291796" w:rsidP="00BA2704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14:paraId="55ABE714" w14:textId="77777777" w:rsidR="00291796" w:rsidRDefault="00291796" w:rsidP="00BA2704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笔头作业</w:t>
            </w:r>
          </w:p>
          <w:p w14:paraId="3ECCBBF0" w14:textId="77777777" w:rsidR="00291796" w:rsidRDefault="00291796" w:rsidP="00BA2704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小测验</w:t>
            </w:r>
          </w:p>
        </w:tc>
      </w:tr>
      <w:tr w:rsidR="00291796" w14:paraId="1C13F801" w14:textId="77777777" w:rsidTr="00BA2704">
        <w:tc>
          <w:tcPr>
            <w:tcW w:w="535" w:type="dxa"/>
            <w:shd w:val="clear" w:color="auto" w:fill="auto"/>
          </w:tcPr>
          <w:p w14:paraId="348C5EFE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08250208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70" w:type="dxa"/>
            <w:shd w:val="clear" w:color="auto" w:fill="auto"/>
          </w:tcPr>
          <w:p w14:paraId="0ECB9286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透彻分析日语语素、词汇及语法结构，能对语法现象进行分析归纳与总结。</w:t>
            </w:r>
          </w:p>
        </w:tc>
        <w:tc>
          <w:tcPr>
            <w:tcW w:w="2199" w:type="dxa"/>
            <w:shd w:val="clear" w:color="auto" w:fill="auto"/>
          </w:tcPr>
          <w:p w14:paraId="32C0D933" w14:textId="77777777" w:rsidR="00291796" w:rsidRDefault="00291796" w:rsidP="00BA2704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根据教材中各章节内容，形成语法句型单元的框架结构。</w:t>
            </w:r>
          </w:p>
        </w:tc>
        <w:tc>
          <w:tcPr>
            <w:tcW w:w="1276" w:type="dxa"/>
            <w:shd w:val="clear" w:color="auto" w:fill="auto"/>
          </w:tcPr>
          <w:p w14:paraId="2B594E0C" w14:textId="77777777" w:rsidR="00291796" w:rsidRDefault="00291796" w:rsidP="00BA2704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结合等级考试试题进行能力验证</w:t>
            </w:r>
          </w:p>
        </w:tc>
      </w:tr>
      <w:tr w:rsidR="00291796" w14:paraId="2B79C6E6" w14:textId="77777777" w:rsidTr="00BA2704">
        <w:tc>
          <w:tcPr>
            <w:tcW w:w="535" w:type="dxa"/>
            <w:shd w:val="clear" w:color="auto" w:fill="auto"/>
          </w:tcPr>
          <w:p w14:paraId="451E0971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C5D0E0B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70" w:type="dxa"/>
            <w:shd w:val="clear" w:color="auto" w:fill="auto"/>
          </w:tcPr>
          <w:p w14:paraId="08F0753F" w14:textId="77777777" w:rsidR="00291796" w:rsidRDefault="00291796" w:rsidP="00BA27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能根据需要确定学习目标，并设计学习计划。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 w14:paraId="0BCE9CAD" w14:textId="77777777" w:rsidR="00291796" w:rsidRDefault="00291796" w:rsidP="00BA2704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帮助学生课前确认每章节的学习目标，要求学生按照学习目标制定学习计划。</w:t>
            </w:r>
          </w:p>
          <w:p w14:paraId="105D4176" w14:textId="77777777" w:rsidR="00291796" w:rsidRDefault="00291796" w:rsidP="00BA2704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2.重要语法点要求熟记、背诵相关句型、熟读课文例句、完成课后练习。</w:t>
            </w:r>
          </w:p>
        </w:tc>
        <w:tc>
          <w:tcPr>
            <w:tcW w:w="1276" w:type="dxa"/>
            <w:shd w:val="clear" w:color="auto" w:fill="auto"/>
          </w:tcPr>
          <w:p w14:paraId="64A51093" w14:textId="77777777" w:rsidR="00291796" w:rsidRDefault="00291796" w:rsidP="00BA270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课堂阅读课堂提问</w:t>
            </w:r>
          </w:p>
        </w:tc>
      </w:tr>
    </w:tbl>
    <w:p w14:paraId="6F6A7B3C" w14:textId="77777777" w:rsidR="007511F4" w:rsidRDefault="007511F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2C8A382" w14:textId="77777777" w:rsidR="007511F4" w:rsidRDefault="007511F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42013AF" w14:textId="77777777" w:rsidR="007511F4" w:rsidRDefault="007511F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76FBB65B" w14:textId="77777777"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318FBE91" w14:textId="77777777" w:rsidR="007A6C40" w:rsidRDefault="00F90D41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  <w:r>
        <w:rPr>
          <w:rFonts w:ascii="宋体" w:hAnsi="宋体"/>
          <w:bCs/>
          <w:color w:val="000000"/>
          <w:sz w:val="20"/>
          <w:szCs w:val="20"/>
        </w:rPr>
        <w:t>本课程</w:t>
      </w:r>
      <w:r>
        <w:rPr>
          <w:rFonts w:ascii="宋体" w:hAnsi="宋体" w:hint="eastAsia"/>
          <w:bCs/>
          <w:color w:val="000000"/>
          <w:sz w:val="20"/>
          <w:szCs w:val="20"/>
        </w:rPr>
        <w:t>总课时为32学时，其中教师课堂授课（含讲解、演示、点评等环节）学时为32学时；课外练习、调研、阅读文献及作业等时间不计在内。</w:t>
      </w:r>
    </w:p>
    <w:p w14:paraId="728E7DBD" w14:textId="77777777" w:rsidR="00A475A4" w:rsidRDefault="00A475A4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"/>
        <w:gridCol w:w="471"/>
        <w:gridCol w:w="471"/>
        <w:gridCol w:w="2575"/>
        <w:gridCol w:w="1750"/>
        <w:gridCol w:w="2784"/>
      </w:tblGrid>
      <w:tr w:rsidR="007A6C40" w14:paraId="5F0BB602" w14:textId="77777777" w:rsidTr="00A475A4">
        <w:trPr>
          <w:trHeight w:val="233"/>
          <w:tblHeader/>
          <w:jc w:val="center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BD49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C7CA7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D20F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工作</w:t>
            </w:r>
          </w:p>
          <w:p w14:paraId="64B5568D" w14:textId="77777777" w:rsidR="007A6C40" w:rsidRDefault="002363F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F90D41"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任务</w:t>
            </w:r>
          </w:p>
        </w:tc>
        <w:tc>
          <w:tcPr>
            <w:tcW w:w="10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4C8C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4ADD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7A6C40" w14:paraId="314DFD80" w14:textId="77777777" w:rsidTr="00A475A4">
        <w:trPr>
          <w:trHeight w:val="284"/>
          <w:tblHeader/>
          <w:jc w:val="center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4DA1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10B2" w14:textId="77777777"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27C7F" w14:textId="77777777"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C31E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2B78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5EB5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87115A" w14:paraId="03A9A6C5" w14:textId="77777777" w:rsidTr="00A475A4">
        <w:trPr>
          <w:trHeight w:val="3785"/>
          <w:tblHeader/>
          <w:jc w:val="center"/>
        </w:trPr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2F6BD" w14:textId="77777777"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5EF7" w14:textId="77777777" w:rsidR="0087115A" w:rsidRDefault="00C841A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0D50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78E7" w14:textId="77777777" w:rsidR="0087115A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第一单元句型</w:t>
            </w:r>
          </w:p>
          <w:p w14:paraId="4571EA4B" w14:textId="77777777"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第二单元句型</w:t>
            </w:r>
          </w:p>
          <w:p w14:paraId="3E3617D0" w14:textId="77777777"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第三单元句型</w:t>
            </w:r>
          </w:p>
          <w:p w14:paraId="3C3C54DD" w14:textId="77777777"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71907501" w14:textId="77777777" w:rsidR="00C5073D" w:rsidRP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9595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14:paraId="7BA85675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  <w:p w14:paraId="0409C4D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02D0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3E659A76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各类语法句型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表现形式</w:t>
            </w:r>
          </w:p>
          <w:p w14:paraId="5AE383D9" w14:textId="77777777" w:rsidR="0087115A" w:rsidRDefault="0087115A" w:rsidP="008711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句型语法特点和结构</w:t>
            </w:r>
          </w:p>
          <w:p w14:paraId="6545F3A5" w14:textId="77777777" w:rsidR="0087115A" w:rsidRPr="00E62792" w:rsidRDefault="0087115A" w:rsidP="0087115A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 w:rsidR="00E62792"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14:paraId="47A0FCA6" w14:textId="77777777" w:rsidR="0087115A" w:rsidRPr="00E62792" w:rsidRDefault="0087115A" w:rsidP="0087115A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14:paraId="060941E0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2C30F27D" w14:textId="77777777" w:rsidR="0087115A" w:rsidRPr="00E62792" w:rsidRDefault="0087115A" w:rsidP="0087115A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E62792">
              <w:rPr>
                <w:rFonts w:ascii="宋体" w:hAnsi="宋体" w:hint="eastAsia"/>
                <w:szCs w:val="21"/>
              </w:rPr>
              <w:t>掌握各类句型的应用界限</w:t>
            </w:r>
          </w:p>
          <w:p w14:paraId="6CD35D28" w14:textId="77777777" w:rsidR="0087115A" w:rsidRPr="00E62792" w:rsidRDefault="0087115A" w:rsidP="0087115A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 w:rsidR="00E62792"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14:paraId="5491E05A" w14:textId="77777777" w:rsidTr="004B7454">
        <w:trPr>
          <w:trHeight w:val="3109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81F3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0B77" w14:textId="77777777"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92F2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2908" w14:textId="77777777"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第四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14:paraId="04DDC697" w14:textId="77777777"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第五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14:paraId="4B18488D" w14:textId="77777777"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第六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14:paraId="7DA4294F" w14:textId="77777777" w:rsidR="00E62792" w:rsidRDefault="00E62792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DD1C5B8" w14:textId="77777777" w:rsidR="0087115A" w:rsidRDefault="0087115A" w:rsidP="00E62792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EDCD" w14:textId="77777777"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14:paraId="39A18FAA" w14:textId="77777777" w:rsidR="0087115A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  <w:p w14:paraId="06113D76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7D08" w14:textId="77777777"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761C7957" w14:textId="77777777"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14:paraId="3D67EBDA" w14:textId="77777777"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14:paraId="56CFDDBD" w14:textId="77777777"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14:paraId="7F7A89CD" w14:textId="77777777"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14:paraId="1B057E21" w14:textId="77777777"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3CC466D2" w14:textId="77777777"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14:paraId="55A94DEB" w14:textId="77777777" w:rsidR="0087115A" w:rsidRDefault="00880E57" w:rsidP="00880E57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  <w:p w14:paraId="5B1F2316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14:paraId="17A5C581" w14:textId="77777777" w:rsidTr="004B7454">
        <w:trPr>
          <w:trHeight w:val="2967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C2F8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A1FA" w14:textId="77777777" w:rsidR="0087115A" w:rsidRDefault="003D44CC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AD4B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D5F0" w14:textId="77777777"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第七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14:paraId="3F1E1ACD" w14:textId="77777777"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第八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14:paraId="00F6F04F" w14:textId="77777777"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第九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14:paraId="1C6DC544" w14:textId="77777777" w:rsidR="003D44CC" w:rsidRDefault="003D44CC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A358EE2" w14:textId="77777777" w:rsidR="0087115A" w:rsidRDefault="0087115A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3687" w14:textId="77777777"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14:paraId="16B3A0AD" w14:textId="77777777"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D934" w14:textId="77777777"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07C456E4" w14:textId="77777777"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14:paraId="124628BF" w14:textId="77777777"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14:paraId="2895D88B" w14:textId="77777777"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14:paraId="17A105F8" w14:textId="77777777"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14:paraId="176EBAC9" w14:textId="77777777"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0E0073A2" w14:textId="77777777"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14:paraId="4260D3AF" w14:textId="77777777" w:rsidR="0087115A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14:paraId="54D882B6" w14:textId="77777777" w:rsidTr="004B7454">
        <w:trPr>
          <w:trHeight w:val="2967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B30A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F63EC" w14:textId="77777777" w:rsidR="0087115A" w:rsidRDefault="003D44CC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0DAE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A7D9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第十单元句型</w:t>
            </w:r>
          </w:p>
          <w:p w14:paraId="6FDA0F4A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第十一单元句型</w:t>
            </w:r>
          </w:p>
          <w:p w14:paraId="1B897376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第十二单元句型</w:t>
            </w:r>
          </w:p>
          <w:p w14:paraId="031F26CD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D202B09" w14:textId="77777777" w:rsidR="0087115A" w:rsidRDefault="0087115A" w:rsidP="00AA447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EAB0" w14:textId="77777777"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14:paraId="017B3A6F" w14:textId="77777777"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554A" w14:textId="77777777"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363DF517" w14:textId="77777777"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14:paraId="01F04674" w14:textId="77777777"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14:paraId="79CB9479" w14:textId="77777777"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14:paraId="120BD8FA" w14:textId="77777777"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14:paraId="6B8FB254" w14:textId="77777777"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02B9339C" w14:textId="77777777"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14:paraId="15FD9B27" w14:textId="77777777"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  <w:p w14:paraId="3D35D27B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14:paraId="5D16722B" w14:textId="77777777" w:rsidTr="004B7454">
        <w:trPr>
          <w:trHeight w:val="2939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6BA4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3F27" w14:textId="77777777" w:rsidR="0087115A" w:rsidRDefault="00AA447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CAD70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553D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第十三单元句型</w:t>
            </w:r>
          </w:p>
          <w:p w14:paraId="6640DDCC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第十四单元句型</w:t>
            </w:r>
          </w:p>
          <w:p w14:paraId="6189D6BD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第十五单元句型</w:t>
            </w:r>
          </w:p>
          <w:p w14:paraId="000005A1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BE4935C" w14:textId="77777777" w:rsidR="0087115A" w:rsidRDefault="0087115A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E7CC" w14:textId="77777777"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14:paraId="36CA474A" w14:textId="77777777"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B4FB" w14:textId="77777777" w:rsidR="00880E57" w:rsidRDefault="0087115A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  <w:r w:rsidR="00880E57">
              <w:rPr>
                <w:rFonts w:ascii="宋体" w:hAnsi="宋体" w:hint="eastAsia"/>
                <w:szCs w:val="21"/>
              </w:rPr>
              <w:t>重点：</w:t>
            </w:r>
          </w:p>
          <w:p w14:paraId="53B4C584" w14:textId="77777777"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14:paraId="590A4BF8" w14:textId="77777777"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14:paraId="7B113BF6" w14:textId="77777777"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14:paraId="5F364886" w14:textId="77777777"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14:paraId="408915C5" w14:textId="77777777"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6614FF48" w14:textId="77777777"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14:paraId="4E924964" w14:textId="77777777" w:rsidR="0087115A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14:paraId="2A6CB6D5" w14:textId="77777777" w:rsidTr="00A475A4">
        <w:trPr>
          <w:trHeight w:val="358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CA97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DD13" w14:textId="77777777" w:rsidR="0087115A" w:rsidRDefault="00AA447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C9B1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5017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第十六单元句型</w:t>
            </w:r>
          </w:p>
          <w:p w14:paraId="2ADE2C18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第十七单元句型</w:t>
            </w:r>
          </w:p>
          <w:p w14:paraId="284E4EDD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第十八单元句型</w:t>
            </w:r>
          </w:p>
          <w:p w14:paraId="5F344C53" w14:textId="77777777"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第十九单元句型</w:t>
            </w:r>
          </w:p>
          <w:p w14:paraId="7460F666" w14:textId="77777777" w:rsidR="0087115A" w:rsidRDefault="0087115A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9969F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·了解日语连体词的特征和用法</w:t>
            </w:r>
          </w:p>
          <w:p w14:paraId="24743D70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·了解日语副词的特征和用法</w:t>
            </w:r>
          </w:p>
          <w:p w14:paraId="1A65A5D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·了解日语接续词的特征和用法</w:t>
            </w:r>
          </w:p>
          <w:p w14:paraId="4897ECC4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·了解日语感叹词的特征和用法</w:t>
            </w:r>
          </w:p>
          <w:p w14:paraId="0762F5DF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·了解日语终助词的特征和用法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173E" w14:textId="77777777"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78AB9E4E" w14:textId="77777777"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14:paraId="6AE50F0B" w14:textId="77777777"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14:paraId="707F0ACF" w14:textId="77777777"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14:paraId="54CEA41B" w14:textId="77777777"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14:paraId="167A71DC" w14:textId="77777777"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726EB46C" w14:textId="77777777"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14:paraId="1C0C9995" w14:textId="77777777" w:rsidR="0087115A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</w:tbl>
    <w:p w14:paraId="27AECAB8" w14:textId="77777777" w:rsidR="007A6C40" w:rsidRDefault="007A6C40">
      <w:pPr>
        <w:snapToGrid w:val="0"/>
        <w:spacing w:line="288" w:lineRule="auto"/>
        <w:ind w:right="26"/>
        <w:rPr>
          <w:sz w:val="20"/>
          <w:szCs w:val="20"/>
        </w:rPr>
      </w:pPr>
    </w:p>
    <w:p w14:paraId="77A3B74D" w14:textId="77777777" w:rsidR="00880E57" w:rsidRDefault="00880E57">
      <w:pPr>
        <w:snapToGrid w:val="0"/>
        <w:spacing w:line="288" w:lineRule="auto"/>
        <w:ind w:right="26"/>
        <w:rPr>
          <w:sz w:val="20"/>
          <w:szCs w:val="20"/>
        </w:rPr>
      </w:pPr>
    </w:p>
    <w:p w14:paraId="4F6C0111" w14:textId="77777777" w:rsidR="007511F4" w:rsidRPr="0063774F" w:rsidRDefault="007511F4" w:rsidP="007511F4">
      <w:pPr>
        <w:snapToGrid w:val="0"/>
        <w:spacing w:line="288" w:lineRule="auto"/>
        <w:ind w:right="26"/>
        <w:rPr>
          <w:sz w:val="20"/>
          <w:szCs w:val="20"/>
        </w:rPr>
      </w:pPr>
    </w:p>
    <w:p w14:paraId="7D71CD94" w14:textId="77777777" w:rsidR="007511F4" w:rsidRPr="00EB4459" w:rsidRDefault="007511F4" w:rsidP="007511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B4459"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14:paraId="11E88FE5" w14:textId="77777777" w:rsidR="007511F4" w:rsidRPr="00EB4459" w:rsidRDefault="007511F4" w:rsidP="007511F4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EB4459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7511F4" w:rsidRPr="00EB4459" w14:paraId="057BE9E0" w14:textId="77777777" w:rsidTr="00D32D7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F1AD" w14:textId="77777777" w:rsidR="007511F4" w:rsidRPr="00EB4459" w:rsidRDefault="007511F4" w:rsidP="00D32D76">
            <w:pPr>
              <w:snapToGrid w:val="0"/>
              <w:rPr>
                <w:rFonts w:ascii="宋体"/>
                <w:sz w:val="20"/>
                <w:szCs w:val="20"/>
              </w:rPr>
            </w:pPr>
            <w:r w:rsidRPr="00EB4459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3723" w14:textId="77777777" w:rsidR="007511F4" w:rsidRPr="00EB4459" w:rsidRDefault="007511F4" w:rsidP="00D32D76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EB4459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29E2" w14:textId="77777777" w:rsidR="007511F4" w:rsidRPr="00EB4459" w:rsidRDefault="007511F4" w:rsidP="00D32D76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EB4459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99B7" w14:textId="77777777" w:rsidR="007511F4" w:rsidRPr="00EB4459" w:rsidRDefault="007511F4" w:rsidP="00D32D76">
            <w:pPr>
              <w:snapToGrid w:val="0"/>
              <w:rPr>
                <w:rFonts w:ascii="宋体"/>
                <w:sz w:val="20"/>
                <w:szCs w:val="20"/>
              </w:rPr>
            </w:pPr>
            <w:r w:rsidRPr="00EB4459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00C9" w14:textId="77777777" w:rsidR="007511F4" w:rsidRPr="00EB4459" w:rsidRDefault="007511F4" w:rsidP="00D32D76">
            <w:pPr>
              <w:snapToGrid w:val="0"/>
              <w:rPr>
                <w:rFonts w:ascii="宋体"/>
                <w:sz w:val="20"/>
                <w:szCs w:val="20"/>
              </w:rPr>
            </w:pPr>
            <w:r w:rsidRPr="00EB4459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511F4" w:rsidRPr="00EB4459" w14:paraId="52C9B0EE" w14:textId="77777777" w:rsidTr="00D32D76">
        <w:trPr>
          <w:trHeight w:hRule="exact"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FB75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EB4459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１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A379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EB4459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3240" w:type="dxa"/>
            <w:vAlign w:val="center"/>
          </w:tcPr>
          <w:p w14:paraId="25BA4F6C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C11489">
              <w:rPr>
                <w:rFonts w:ascii="MS Mincho" w:eastAsia="MS Mincho" w:hAnsi="MS Mincho" w:hint="eastAsia"/>
                <w:lang w:eastAsia="ja-JP"/>
              </w:rPr>
              <w:t>ポライトネスのストラテジー</w:t>
            </w:r>
            <w:r w:rsidRPr="00C11489">
              <w:rPr>
                <w:rFonts w:ascii="MS Mincho" w:eastAsia="MS Mincho" w:hAnsi="MS Mincho" w:hint="eastAsia"/>
                <w:color w:val="000000"/>
                <w:kern w:val="0"/>
                <w:sz w:val="24"/>
                <w:szCs w:val="24"/>
                <w:lang w:eastAsia="ja-JP"/>
              </w:rPr>
              <w:t>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9C73" w14:textId="2471CB86" w:rsidR="007511F4" w:rsidRPr="00BC14A8" w:rsidRDefault="00756ED7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MS Mincho" w:hAnsi="MS Mincho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ED26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7511F4" w:rsidRPr="00EB4459" w14:paraId="764E45D6" w14:textId="77777777" w:rsidTr="00D32D76">
        <w:trPr>
          <w:trHeight w:hRule="exact"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8A68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EB4459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797E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EB4459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3240" w:type="dxa"/>
            <w:vAlign w:val="center"/>
          </w:tcPr>
          <w:p w14:paraId="09A0BC15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 w:eastAsia="MS Mincho" w:hAnsi="宋体" w:cs="宋体"/>
                <w:kern w:val="0"/>
                <w:sz w:val="20"/>
                <w:szCs w:val="20"/>
                <w:lang w:eastAsia="ja-JP"/>
              </w:rPr>
            </w:pPr>
            <w:r w:rsidRPr="00C11489">
              <w:rPr>
                <w:rFonts w:ascii="MS Mincho" w:eastAsia="MS Mincho" w:hAnsi="MS Mincho" w:hint="eastAsia"/>
                <w:color w:val="000000"/>
                <w:kern w:val="0"/>
                <w:sz w:val="24"/>
                <w:szCs w:val="24"/>
                <w:lang w:eastAsia="ja-JP"/>
              </w:rPr>
              <w:t>あいづちのストラテジー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14EB" w14:textId="6D6A801D" w:rsidR="007511F4" w:rsidRPr="00BC14A8" w:rsidRDefault="00DB7616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MS Mincho" w:hAnsi="MS Mincho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6A6A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</w:tr>
      <w:tr w:rsidR="007511F4" w:rsidRPr="00EB4459" w14:paraId="3DB92D1F" w14:textId="77777777" w:rsidTr="00D32D76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2113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EB4459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92F8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EB4459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3240" w:type="dxa"/>
            <w:vAlign w:val="center"/>
          </w:tcPr>
          <w:p w14:paraId="1F9A0F5C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C11489">
              <w:rPr>
                <w:rFonts w:ascii="MS Mincho" w:eastAsia="MS Mincho" w:hAnsi="MS Mincho" w:hint="eastAsia"/>
                <w:color w:val="000000"/>
                <w:kern w:val="0"/>
                <w:sz w:val="24"/>
                <w:szCs w:val="24"/>
                <w:lang w:eastAsia="ja-JP"/>
              </w:rPr>
              <w:t>あいさつのストラテジー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F909" w14:textId="145A3120" w:rsidR="007511F4" w:rsidRPr="00BC14A8" w:rsidRDefault="00DB7616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MS Mincho" w:hAnsi="MS Mincho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CC73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</w:tr>
      <w:tr w:rsidR="007511F4" w:rsidRPr="00EB4459" w14:paraId="50CE8376" w14:textId="77777777" w:rsidTr="00D32D76">
        <w:trPr>
          <w:trHeight w:hRule="exact"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C4A7" w14:textId="6DD7FB52" w:rsidR="007511F4" w:rsidRDefault="00DB7616" w:rsidP="00D32D76">
            <w:pPr>
              <w:snapToGrid w:val="0"/>
              <w:spacing w:beforeLines="50" w:before="156" w:afterLines="50" w:after="156" w:line="288" w:lineRule="auto"/>
              <w:rPr>
                <w:rFonts w:ascii="MS Mincho" w:hAnsi="MS Mincho"/>
                <w:sz w:val="20"/>
                <w:szCs w:val="20"/>
              </w:rPr>
            </w:pPr>
            <w:r>
              <w:rPr>
                <w:rFonts w:ascii="MS Mincho" w:hAnsi="MS Mincho"/>
                <w:sz w:val="20"/>
                <w:szCs w:val="20"/>
              </w:rPr>
              <w:t>4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146E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小テスト＋期末</w:t>
            </w:r>
            <w:r w:rsidRPr="003B276A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筆試</w:t>
            </w:r>
          </w:p>
          <w:p w14:paraId="3D9EB107" w14:textId="77777777" w:rsidR="007511F4" w:rsidRPr="00C1148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EB4459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370F" w14:textId="69B1D1E4" w:rsidR="007511F4" w:rsidRPr="007A139A" w:rsidRDefault="00756ED7" w:rsidP="00D32D76">
            <w:pPr>
              <w:snapToGrid w:val="0"/>
              <w:spacing w:beforeLines="50" w:before="156" w:afterLines="50" w:after="156" w:line="288" w:lineRule="auto"/>
              <w:rPr>
                <w:rFonts w:ascii="MS Mincho" w:hAnsi="MS Mincho"/>
                <w:sz w:val="20"/>
                <w:szCs w:val="20"/>
              </w:rPr>
            </w:pPr>
            <w:r>
              <w:rPr>
                <w:rFonts w:ascii="MS Mincho" w:hAnsi="MS Mincho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E1F0" w14:textId="77777777" w:rsidR="007511F4" w:rsidRPr="00EB4459" w:rsidRDefault="007511F4" w:rsidP="00D32D7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</w:tbl>
    <w:p w14:paraId="64B27F40" w14:textId="77777777" w:rsidR="007511F4" w:rsidRDefault="007511F4"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</w:p>
    <w:p w14:paraId="2F19FD7F" w14:textId="4B0897E5" w:rsidR="007A6C40" w:rsidRDefault="007511F4" w:rsidP="007511F4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</w:t>
      </w:r>
      <w:r w:rsidR="00F90D41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A6C40" w14:paraId="31F288F9" w14:textId="77777777">
        <w:tc>
          <w:tcPr>
            <w:tcW w:w="1809" w:type="dxa"/>
            <w:shd w:val="clear" w:color="auto" w:fill="auto"/>
          </w:tcPr>
          <w:p w14:paraId="131ECD60" w14:textId="77777777" w:rsidR="007A6C40" w:rsidRDefault="00F90D41" w:rsidP="00227D4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FB9A65B" w14:textId="77777777"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02FB9AA" w14:textId="77777777"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A6C40" w14:paraId="550F9774" w14:textId="77777777">
        <w:tc>
          <w:tcPr>
            <w:tcW w:w="1809" w:type="dxa"/>
            <w:shd w:val="clear" w:color="auto" w:fill="auto"/>
          </w:tcPr>
          <w:p w14:paraId="407D869C" w14:textId="77777777"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AA1D375" w14:textId="0A2AA425" w:rsidR="007A6C40" w:rsidRDefault="00371E76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期末笔试</w:t>
            </w:r>
          </w:p>
        </w:tc>
        <w:tc>
          <w:tcPr>
            <w:tcW w:w="1843" w:type="dxa"/>
            <w:shd w:val="clear" w:color="auto" w:fill="auto"/>
          </w:tcPr>
          <w:p w14:paraId="1D39FF9B" w14:textId="77777777"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7A6C40" w14:paraId="78D541A2" w14:textId="77777777">
        <w:tc>
          <w:tcPr>
            <w:tcW w:w="1809" w:type="dxa"/>
            <w:shd w:val="clear" w:color="auto" w:fill="auto"/>
          </w:tcPr>
          <w:p w14:paraId="5232152E" w14:textId="77777777"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6636FF5" w14:textId="77777777"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14:paraId="0FCAF993" w14:textId="77777777"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A6C40" w14:paraId="2271B8BC" w14:textId="77777777">
        <w:tc>
          <w:tcPr>
            <w:tcW w:w="1809" w:type="dxa"/>
            <w:shd w:val="clear" w:color="auto" w:fill="auto"/>
          </w:tcPr>
          <w:p w14:paraId="2843DDC3" w14:textId="77777777"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E9F49B2" w14:textId="77777777"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14:paraId="4FDB12EC" w14:textId="77777777"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7A6C40" w14:paraId="39D5170A" w14:textId="77777777">
        <w:tc>
          <w:tcPr>
            <w:tcW w:w="1809" w:type="dxa"/>
            <w:shd w:val="clear" w:color="auto" w:fill="auto"/>
          </w:tcPr>
          <w:p w14:paraId="7FC8C555" w14:textId="77777777"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4474131" w14:textId="77777777"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14:paraId="4C9CE39F" w14:textId="77777777"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3EE1B107" w14:textId="77777777" w:rsidR="007A6C40" w:rsidRDefault="007A6C40">
      <w:pPr>
        <w:snapToGrid w:val="0"/>
        <w:spacing w:before="120" w:after="120" w:line="288" w:lineRule="auto"/>
        <w:rPr>
          <w:rFonts w:ascii="宋体" w:hAnsi="宋体" w:hint="eastAsia"/>
          <w:sz w:val="20"/>
          <w:szCs w:val="20"/>
          <w:highlight w:val="yellow"/>
        </w:rPr>
      </w:pPr>
    </w:p>
    <w:p w14:paraId="73511D93" w14:textId="77777777" w:rsidR="007A6C40" w:rsidRDefault="007A6C4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3998E0B6" w14:textId="23D298BA" w:rsidR="007A6C40" w:rsidRPr="00291796" w:rsidRDefault="00F90D41" w:rsidP="00291796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51396D">
        <w:rPr>
          <w:rFonts w:hint="eastAsia"/>
          <w:sz w:val="28"/>
          <w:szCs w:val="28"/>
        </w:rPr>
        <w:t>鲁峥</w:t>
      </w:r>
      <w:r w:rsidR="00227D4C">
        <w:rPr>
          <w:rFonts w:ascii="MS Mincho" w:hAnsi="MS Mincho" w:hint="eastAsia"/>
          <w:sz w:val="28"/>
          <w:szCs w:val="28"/>
        </w:rPr>
        <w:t xml:space="preserve">     </w:t>
      </w:r>
      <w:r>
        <w:rPr>
          <w:rFonts w:ascii="MS Mincho" w:hAnsi="MS Mincho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 w:rsidR="004B7454">
        <w:rPr>
          <w:noProof/>
        </w:rPr>
        <w:drawing>
          <wp:inline distT="0" distB="0" distL="0" distR="0" wp14:anchorId="46EEC129" wp14:editId="5075173D">
            <wp:extent cx="781685" cy="283210"/>
            <wp:effectExtent l="0" t="0" r="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7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</w:t>
      </w:r>
      <w:r w:rsidR="00A94745">
        <w:rPr>
          <w:rFonts w:hint="eastAsia"/>
          <w:sz w:val="28"/>
          <w:szCs w:val="28"/>
        </w:rPr>
        <w:t>202</w:t>
      </w:r>
      <w:r w:rsidR="00403E7E">
        <w:rPr>
          <w:rFonts w:hint="eastAsia"/>
          <w:sz w:val="28"/>
          <w:szCs w:val="28"/>
        </w:rPr>
        <w:t>3</w:t>
      </w:r>
      <w:r w:rsidR="004B7454">
        <w:rPr>
          <w:rFonts w:hint="eastAsia"/>
          <w:sz w:val="28"/>
          <w:szCs w:val="28"/>
        </w:rPr>
        <w:t>.9</w:t>
      </w:r>
      <w:r w:rsidR="00403E7E">
        <w:rPr>
          <w:rFonts w:hint="eastAsia"/>
          <w:sz w:val="28"/>
          <w:szCs w:val="28"/>
        </w:rPr>
        <w:t>.2</w:t>
      </w:r>
    </w:p>
    <w:sectPr w:rsidR="007A6C40" w:rsidRPr="00291796" w:rsidSect="007A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6A55" w14:textId="77777777" w:rsidR="0093283C" w:rsidRDefault="0093283C" w:rsidP="0087115A">
      <w:r>
        <w:separator/>
      </w:r>
    </w:p>
  </w:endnote>
  <w:endnote w:type="continuationSeparator" w:id="0">
    <w:p w14:paraId="6D25B3E8" w14:textId="77777777" w:rsidR="0093283C" w:rsidRDefault="0093283C" w:rsidP="008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A518" w14:textId="77777777" w:rsidR="0093283C" w:rsidRDefault="0093283C" w:rsidP="0087115A">
      <w:r>
        <w:separator/>
      </w:r>
    </w:p>
  </w:footnote>
  <w:footnote w:type="continuationSeparator" w:id="0">
    <w:p w14:paraId="794C3384" w14:textId="77777777" w:rsidR="0093283C" w:rsidRDefault="0093283C" w:rsidP="008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E05F97"/>
    <w:multiLevelType w:val="singleLevel"/>
    <w:tmpl w:val="C2E05F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55221B"/>
    <w:multiLevelType w:val="hybridMultilevel"/>
    <w:tmpl w:val="9FA28F2C"/>
    <w:lvl w:ilvl="0" w:tplc="C5E0E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E5775A"/>
    <w:multiLevelType w:val="hybridMultilevel"/>
    <w:tmpl w:val="7D50D448"/>
    <w:lvl w:ilvl="0" w:tplc="DAEE6176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15529688">
    <w:abstractNumId w:val="0"/>
  </w:num>
  <w:num w:numId="2" w16cid:durableId="848369891">
    <w:abstractNumId w:val="2"/>
  </w:num>
  <w:num w:numId="3" w16cid:durableId="199675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66BC0"/>
    <w:rsid w:val="00067730"/>
    <w:rsid w:val="000D4F38"/>
    <w:rsid w:val="001072BC"/>
    <w:rsid w:val="00187817"/>
    <w:rsid w:val="00217C6E"/>
    <w:rsid w:val="00227D4C"/>
    <w:rsid w:val="002363F0"/>
    <w:rsid w:val="002444B6"/>
    <w:rsid w:val="00256B39"/>
    <w:rsid w:val="0026033C"/>
    <w:rsid w:val="00266575"/>
    <w:rsid w:val="0029011D"/>
    <w:rsid w:val="00291796"/>
    <w:rsid w:val="002A4DDD"/>
    <w:rsid w:val="002C3BA4"/>
    <w:rsid w:val="002E3721"/>
    <w:rsid w:val="002F56CE"/>
    <w:rsid w:val="00313BBA"/>
    <w:rsid w:val="0032602E"/>
    <w:rsid w:val="003367AE"/>
    <w:rsid w:val="00371E76"/>
    <w:rsid w:val="003B1258"/>
    <w:rsid w:val="003D44CC"/>
    <w:rsid w:val="003F190D"/>
    <w:rsid w:val="00403E7E"/>
    <w:rsid w:val="004100B0"/>
    <w:rsid w:val="00452928"/>
    <w:rsid w:val="004B7454"/>
    <w:rsid w:val="0051396D"/>
    <w:rsid w:val="005467DC"/>
    <w:rsid w:val="00553D03"/>
    <w:rsid w:val="005B2B6D"/>
    <w:rsid w:val="005B4B4E"/>
    <w:rsid w:val="005B6BF6"/>
    <w:rsid w:val="005D594A"/>
    <w:rsid w:val="00624FE1"/>
    <w:rsid w:val="006252B1"/>
    <w:rsid w:val="006B65BF"/>
    <w:rsid w:val="00701618"/>
    <w:rsid w:val="007208D6"/>
    <w:rsid w:val="007511F4"/>
    <w:rsid w:val="00756ED7"/>
    <w:rsid w:val="0077173D"/>
    <w:rsid w:val="007A0B67"/>
    <w:rsid w:val="007A6C40"/>
    <w:rsid w:val="00827B53"/>
    <w:rsid w:val="0087115A"/>
    <w:rsid w:val="00880E57"/>
    <w:rsid w:val="008B397C"/>
    <w:rsid w:val="008B47F4"/>
    <w:rsid w:val="00900019"/>
    <w:rsid w:val="0093283C"/>
    <w:rsid w:val="00941739"/>
    <w:rsid w:val="0099063E"/>
    <w:rsid w:val="009E105F"/>
    <w:rsid w:val="00A22730"/>
    <w:rsid w:val="00A475A4"/>
    <w:rsid w:val="00A769B1"/>
    <w:rsid w:val="00A77159"/>
    <w:rsid w:val="00A837D5"/>
    <w:rsid w:val="00A94745"/>
    <w:rsid w:val="00AA447F"/>
    <w:rsid w:val="00AB260B"/>
    <w:rsid w:val="00AC4C45"/>
    <w:rsid w:val="00B46F21"/>
    <w:rsid w:val="00B511A5"/>
    <w:rsid w:val="00B736A7"/>
    <w:rsid w:val="00B7651F"/>
    <w:rsid w:val="00C12630"/>
    <w:rsid w:val="00C5073D"/>
    <w:rsid w:val="00C56E09"/>
    <w:rsid w:val="00C841AF"/>
    <w:rsid w:val="00CF096B"/>
    <w:rsid w:val="00DB7616"/>
    <w:rsid w:val="00E16D30"/>
    <w:rsid w:val="00E33169"/>
    <w:rsid w:val="00E47701"/>
    <w:rsid w:val="00E62792"/>
    <w:rsid w:val="00E70904"/>
    <w:rsid w:val="00EA3F64"/>
    <w:rsid w:val="00EC4C24"/>
    <w:rsid w:val="00EF44B1"/>
    <w:rsid w:val="00F35AA0"/>
    <w:rsid w:val="00F90D41"/>
    <w:rsid w:val="016E63C2"/>
    <w:rsid w:val="024B0C39"/>
    <w:rsid w:val="02896EE4"/>
    <w:rsid w:val="079131FC"/>
    <w:rsid w:val="09482CCD"/>
    <w:rsid w:val="0A8128A6"/>
    <w:rsid w:val="0BDE49F8"/>
    <w:rsid w:val="0BF32A1B"/>
    <w:rsid w:val="0FFA5589"/>
    <w:rsid w:val="10BD2C22"/>
    <w:rsid w:val="1D814953"/>
    <w:rsid w:val="22987C80"/>
    <w:rsid w:val="24192CCC"/>
    <w:rsid w:val="2C71584E"/>
    <w:rsid w:val="39A66CD4"/>
    <w:rsid w:val="3C7D4FB5"/>
    <w:rsid w:val="3CD52CE1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F4F0CE4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686454B"/>
  <w15:docId w15:val="{FE9129ED-9A8D-4EE7-81BE-DD89CD8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7A0B67"/>
    <w:pPr>
      <w:jc w:val="left"/>
    </w:pPr>
  </w:style>
  <w:style w:type="paragraph" w:styleId="a4">
    <w:name w:val="footer"/>
    <w:basedOn w:val="a"/>
    <w:link w:val="a5"/>
    <w:uiPriority w:val="99"/>
    <w:unhideWhenUsed/>
    <w:qFormat/>
    <w:rsid w:val="007A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7A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rsid w:val="007A0B6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sid w:val="007A0B67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sid w:val="007A0B6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B745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B7454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45292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511F4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杨 晓兴</cp:lastModifiedBy>
  <cp:revision>15</cp:revision>
  <dcterms:created xsi:type="dcterms:W3CDTF">2022-09-17T16:05:00Z</dcterms:created>
  <dcterms:modified xsi:type="dcterms:W3CDTF">2023-09-14T06:46:00Z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