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rect id="1026" stroked="f" style="position:absolute;margin-left:42.55pt;margin-top:28.3pt;width:207.5pt;height:22.1pt;z-index:2;mso-position-horizontal-relative:page;mso-position-vertical-relative:page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cs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cs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cs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cs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cs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rect>
        </w:pict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日语视听说</w:t>
      </w:r>
      <w:r>
        <w:rPr>
          <w:rFonts w:ascii="宋体" w:cs="宋体" w:hAnsi="宋体"/>
          <w:sz w:val="30"/>
          <w:szCs w:val="30"/>
          <w:u w:val="single"/>
        </w:rPr>
        <w:t>_____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 1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jc w:val="center"/>
              <w:rPr>
                <w:rFonts w:ascii="宋体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第一課</w:t>
            </w:r>
            <w:r>
              <w:rPr>
                <w:rFonts w:ascii="MS Mincho" w:cs="MS Mincho" w:eastAsia="MS Mincho" w:hAnsi="MS Mincho"/>
                <w:lang w:eastAsia="ja-JP"/>
              </w:rPr>
              <w:t xml:space="preserve"> 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時から</w:t>
            </w:r>
            <w:r>
              <w:rPr>
                <w:rFonts w:ascii="MS Mincho" w:cs="MS Mincho" w:eastAsia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 w:hint="eastAsia"/>
                <w:lang w:eastAsia="ja-JP"/>
              </w:rPr>
              <w:t>時まで～私に恋したお坊さん</w:t>
            </w:r>
            <w:r>
              <w:rPr>
                <w:rFonts w:ascii="MS Mincho" w:eastAsia="MS Mincho" w:hAnsi="MS Mincho"/>
                <w:lang w:eastAsia="ja-JP"/>
              </w:rPr>
              <w:t> 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color w:val="231f20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名詞・形容動詞＋でいる</w:t>
            </w:r>
            <w:r>
              <w:rPr>
                <w:rFonts w:ascii="MS Mincho" w:cs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color w:val="231f20"/>
                <w:lang w:eastAsia="ja-JP"/>
              </w:rPr>
              <w:t>「たって」</w:t>
            </w:r>
          </w:p>
          <w:p>
            <w:pPr>
              <w:pStyle w:val="style0"/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</w:t>
            </w:r>
            <w:r>
              <w:rPr>
                <w:rFonts w:ascii="宋体" w:cs="宋体" w:hAnsi="宋体" w:hint="eastAsia"/>
              </w:rPr>
              <w:t>原则上</w:t>
            </w:r>
            <w:r>
              <w:rPr>
                <w:rFonts w:ascii="宋体" w:cs="宋体" w:hAnsi="宋体" w:hint="eastAsia"/>
              </w:rPr>
              <w:t>根据授</w:t>
            </w:r>
            <w:r>
              <w:rPr>
                <w:rFonts w:ascii="宋体" w:cs="宋体" w:hAnsi="宋体" w:hint="eastAsia"/>
              </w:rPr>
              <w:t>课进展，可能做适当的调整，鼓励学生积极参与加深理解，力求提高课堂</w:t>
            </w:r>
            <w:r>
              <w:rPr>
                <w:rFonts w:ascii="宋体" w:cs="宋体" w:hAnsi="宋体" w:hint="eastAsia"/>
              </w:rPr>
              <w:t>授课教学效果。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根据</w:t>
            </w:r>
            <w:r>
              <w:rPr>
                <w:rFonts w:ascii="宋体" w:cs="宋体" w:hAnsi="宋体" w:hint="eastAsia"/>
              </w:rPr>
              <w:t>课堂</w:t>
            </w:r>
            <w:r>
              <w:rPr>
                <w:rFonts w:ascii="宋体" w:cs="宋体" w:hAnsi="宋体" w:hint="eastAsia"/>
              </w:rPr>
              <w:t>授课特点，教学方法</w:t>
            </w:r>
            <w:r>
              <w:rPr>
                <w:rFonts w:ascii="宋体" w:cs="宋体" w:hAnsi="宋体" w:hint="eastAsia"/>
              </w:rPr>
              <w:t>通过</w:t>
            </w:r>
            <w:r>
              <w:rPr>
                <w:rFonts w:ascii="宋体" w:cs="宋体" w:hAnsi="宋体" w:hint="eastAsia"/>
              </w:rPr>
              <w:t>互动形式，实施手段是教师围绕内容重点，</w:t>
            </w:r>
            <w:r>
              <w:rPr>
                <w:rFonts w:ascii="宋体" w:cs="宋体" w:hAnsi="宋体" w:hint="eastAsia"/>
              </w:rPr>
              <w:t>通过多媒体课件</w:t>
            </w:r>
            <w:r>
              <w:rPr>
                <w:rFonts w:ascii="宋体" w:cs="宋体" w:hAnsi="宋体" w:hint="eastAsia"/>
              </w:rPr>
              <w:t>与学生</w:t>
            </w:r>
            <w:r>
              <w:rPr>
                <w:rFonts w:ascii="宋体" w:cs="宋体" w:hAnsi="宋体" w:hint="eastAsia"/>
              </w:rPr>
              <w:t>交流</w:t>
            </w:r>
            <w:r>
              <w:rPr>
                <w:rFonts w:ascii="宋体" w:cs="宋体" w:hAnsi="宋体" w:hint="eastAsia"/>
              </w:rPr>
              <w:t>。</w:t>
            </w:r>
            <w:r>
              <w:rPr>
                <w:rFonts w:ascii="宋体" w:cs="宋体" w:hAnsi="宋体" w:hint="eastAsia"/>
              </w:rPr>
              <w:t>即</w:t>
            </w:r>
            <w:r>
              <w:rPr>
                <w:rFonts w:ascii="宋体" w:cs="宋体" w:hAnsi="宋体" w:hint="eastAsia"/>
              </w:rPr>
              <w:t>根据章节</w:t>
            </w:r>
            <w:r>
              <w:rPr>
                <w:rFonts w:ascii="宋体" w:cs="宋体" w:hAnsi="宋体" w:hint="eastAsia"/>
              </w:rPr>
              <w:t>顺序</w:t>
            </w:r>
            <w:r>
              <w:rPr>
                <w:rFonts w:ascii="宋体" w:cs="宋体" w:hAnsi="宋体" w:hint="eastAsia"/>
              </w:rPr>
              <w:t>，首先确认学生有无提问，然后按顺序说明</w:t>
            </w:r>
            <w:r>
              <w:rPr>
                <w:rFonts w:ascii="宋体" w:cs="宋体" w:hAnsi="宋体" w:hint="eastAsia"/>
              </w:rPr>
              <w:t>重点</w:t>
            </w:r>
            <w:r>
              <w:rPr>
                <w:rFonts w:ascii="宋体" w:cs="宋体" w:hAnsi="宋体" w:hint="eastAsia"/>
              </w:rPr>
              <w:t>，并结合习题向学生提问</w:t>
            </w:r>
            <w:r>
              <w:rPr>
                <w:rFonts w:ascii="宋体" w:cs="宋体" w:hAnsi="宋体" w:hint="eastAsia"/>
              </w:rPr>
              <w:t>，最后评价小结</w:t>
            </w:r>
            <w:r>
              <w:rPr>
                <w:rFonts w:ascii="宋体" w:cs="宋体" w:hAnsi="宋体" w:hint="eastAsia"/>
              </w:rPr>
              <w:t>。由于教材</w:t>
            </w:r>
            <w:r>
              <w:rPr>
                <w:rFonts w:ascii="宋体" w:cs="宋体" w:hAnsi="宋体" w:hint="eastAsia"/>
              </w:rPr>
              <w:t>具有快速理解与回答的特点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需要学生集中精力提高理解能力。</w:t>
            </w:r>
            <w:r>
              <w:rPr>
                <w:rFonts w:ascii="宋体" w:cs="宋体" w:hAnsi="宋体" w:hint="eastAsia"/>
              </w:rPr>
              <w:t>为了帮助学生理解，</w:t>
            </w:r>
            <w:r>
              <w:rPr>
                <w:rFonts w:ascii="宋体" w:cs="宋体" w:hAnsi="宋体" w:hint="eastAsia"/>
              </w:rPr>
              <w:t>主要围绕重点内容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131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MS Mincho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授業内容を復習し、第一課の宿題をやると共に、決まった時間内に解答を提出すること、また、第二課を予習すること。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spacing w:lineRule="exact" w:line="400"/>
        <w:jc w:val="center"/>
        <w:rPr>
          <w:rFonts w:ascii="Times New Roman" w:cs="Times New Roman" w:hAnsi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2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2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宋体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第二課</w:t>
            </w:r>
            <w:r>
              <w:rPr>
                <w:rFonts w:ascii="MS Mincho" w:cs="MS Mincho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僕の初恋をキミに捧ぐ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～てたまるものか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</w:t>
            </w:r>
            <w:r>
              <w:rPr>
                <w:rFonts w:ascii="宋体" w:cs="宋体" w:hAnsi="宋体" w:hint="eastAsia"/>
              </w:rPr>
              <w:t>原则上</w:t>
            </w:r>
            <w:r>
              <w:rPr>
                <w:rFonts w:ascii="宋体" w:cs="宋体" w:hAnsi="宋体" w:hint="eastAsia"/>
              </w:rPr>
              <w:t>根据授</w:t>
            </w:r>
            <w:r>
              <w:rPr>
                <w:rFonts w:ascii="宋体" w:cs="宋体" w:hAnsi="宋体" w:hint="eastAsia"/>
              </w:rPr>
              <w:t>课进展，可能做适当的调整，鼓励学生积极参与加深理解，力求提高课堂</w:t>
            </w:r>
            <w:r>
              <w:rPr>
                <w:rFonts w:ascii="宋体" w:cs="宋体" w:hAnsi="宋体" w:hint="eastAsia"/>
              </w:rPr>
              <w:t>授课教学效果。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仿宋_GB2312" w:hAnsi="宋体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</w:t>
            </w:r>
            <w:r>
              <w:rPr>
                <w:rFonts w:ascii="宋体" w:cs="宋体" w:hAnsi="宋体" w:hint="eastAsia"/>
              </w:rPr>
              <w:t>课堂</w:t>
            </w:r>
            <w:r>
              <w:rPr>
                <w:rFonts w:ascii="宋体" w:cs="宋体" w:hAnsi="宋体" w:hint="eastAsia"/>
              </w:rPr>
              <w:t>授课特点，教学方法</w:t>
            </w:r>
            <w:r>
              <w:rPr>
                <w:rFonts w:ascii="宋体" w:cs="宋体" w:hAnsi="宋体" w:hint="eastAsia"/>
              </w:rPr>
              <w:t>通过</w:t>
            </w:r>
            <w:r>
              <w:rPr>
                <w:rFonts w:ascii="宋体" w:cs="宋体" w:hAnsi="宋体" w:hint="eastAsia"/>
              </w:rPr>
              <w:t>互动形式，实施手段是教师围绕内容重点，</w:t>
            </w:r>
            <w:r>
              <w:rPr>
                <w:rFonts w:ascii="宋体" w:cs="宋体" w:hAnsi="宋体" w:hint="eastAsia"/>
              </w:rPr>
              <w:t>通过多媒体课件</w:t>
            </w:r>
            <w:r>
              <w:rPr>
                <w:rFonts w:ascii="宋体" w:cs="宋体" w:hAnsi="宋体" w:hint="eastAsia"/>
              </w:rPr>
              <w:t>与学生</w:t>
            </w:r>
            <w:r>
              <w:rPr>
                <w:rFonts w:ascii="宋体" w:cs="宋体" w:hAnsi="宋体" w:hint="eastAsia"/>
              </w:rPr>
              <w:t>交流</w:t>
            </w:r>
            <w:r>
              <w:rPr>
                <w:rFonts w:ascii="宋体" w:cs="宋体" w:hAnsi="宋体" w:hint="eastAsia"/>
              </w:rPr>
              <w:t>。</w:t>
            </w:r>
            <w:r>
              <w:rPr>
                <w:rFonts w:ascii="宋体" w:cs="宋体" w:hAnsi="宋体" w:hint="eastAsia"/>
              </w:rPr>
              <w:t>即</w:t>
            </w:r>
            <w:r>
              <w:rPr>
                <w:rFonts w:ascii="宋体" w:cs="宋体" w:hAnsi="宋体" w:hint="eastAsia"/>
              </w:rPr>
              <w:t>根据章节</w:t>
            </w:r>
            <w:r>
              <w:rPr>
                <w:rFonts w:ascii="宋体" w:cs="宋体" w:hAnsi="宋体" w:hint="eastAsia"/>
              </w:rPr>
              <w:t>顺序</w:t>
            </w:r>
            <w:r>
              <w:rPr>
                <w:rFonts w:ascii="宋体" w:cs="宋体" w:hAnsi="宋体" w:hint="eastAsia"/>
              </w:rPr>
              <w:t>，首先确认学生有无提问，然后按顺序说明</w:t>
            </w:r>
            <w:r>
              <w:rPr>
                <w:rFonts w:ascii="宋体" w:cs="宋体" w:hAnsi="宋体" w:hint="eastAsia"/>
              </w:rPr>
              <w:t>重点</w:t>
            </w:r>
            <w:r>
              <w:rPr>
                <w:rFonts w:ascii="宋体" w:cs="宋体" w:hAnsi="宋体" w:hint="eastAsia"/>
              </w:rPr>
              <w:t>，并结合习题向学生提问</w:t>
            </w:r>
            <w:r>
              <w:rPr>
                <w:rFonts w:ascii="宋体" w:cs="宋体" w:hAnsi="宋体" w:hint="eastAsia"/>
              </w:rPr>
              <w:t>，最后评价小结</w:t>
            </w:r>
            <w:r>
              <w:rPr>
                <w:rFonts w:ascii="宋体" w:cs="宋体" w:hAnsi="宋体" w:hint="eastAsia"/>
              </w:rPr>
              <w:t>。由于教材</w:t>
            </w:r>
            <w:r>
              <w:rPr>
                <w:rFonts w:ascii="宋体" w:cs="宋体" w:hAnsi="宋体" w:hint="eastAsia"/>
              </w:rPr>
              <w:t>具有快速理解与回答的特点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需要学生集中精力提高理解能力。</w:t>
            </w:r>
            <w:r>
              <w:rPr>
                <w:rFonts w:ascii="宋体" w:cs="宋体" w:hAnsi="宋体" w:hint="eastAsia"/>
              </w:rPr>
              <w:t>为了帮助学生理解，</w:t>
            </w:r>
            <w:r>
              <w:rPr>
                <w:rFonts w:ascii="宋体" w:cs="宋体" w:hAnsi="宋体" w:hint="eastAsia"/>
              </w:rPr>
              <w:t>主要围绕重点内容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581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授業内容を復習し、第二課の宿題と小テストをやり、決まった時間内に解答を提出すること、また、第三課を予習すること。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3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3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第三課</w:t>
            </w:r>
            <w:r>
              <w:rPr>
                <w:rFonts w:ascii="MS Mincho" w:cs="MS Mincho" w:eastAsia="MS Mincho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大恋愛～僕を忘れる君と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中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席を空ける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ず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ぜんぜん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</w:t>
            </w:r>
            <w:r>
              <w:rPr>
                <w:rFonts w:ascii="宋体" w:cs="宋体" w:hAnsi="宋体" w:hint="eastAsia"/>
              </w:rPr>
              <w:t>原则上</w:t>
            </w:r>
            <w:r>
              <w:rPr>
                <w:rFonts w:ascii="宋体" w:cs="宋体" w:hAnsi="宋体" w:hint="eastAsia"/>
              </w:rPr>
              <w:t>根据授</w:t>
            </w:r>
            <w:r>
              <w:rPr>
                <w:rFonts w:ascii="宋体" w:cs="宋体" w:hAnsi="宋体" w:hint="eastAsia"/>
              </w:rPr>
              <w:t>课进展，可能做适当的调整，鼓励学生积极参与加深理解，力求提高课堂</w:t>
            </w:r>
            <w:r>
              <w:rPr>
                <w:rFonts w:ascii="宋体" w:cs="宋体" w:hAnsi="宋体" w:hint="eastAsia"/>
              </w:rPr>
              <w:t>授课教学效果。</w:t>
            </w:r>
          </w:p>
          <w:p>
            <w:pPr>
              <w:pStyle w:val="style0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宋体"/>
              </w:rPr>
            </w:pPr>
          </w:p>
          <w:p>
            <w:pPr>
              <w:pStyle w:val="style0"/>
              <w:ind w:right="-50" w:firstLine="31680" w:firstLineChars="200"/>
              <w:rPr>
                <w:rFonts w:ascii="仿宋_GB2312" w:hAnsi="宋体"/>
              </w:rPr>
            </w:pPr>
            <w:r>
              <w:rPr>
                <w:rFonts w:ascii="宋体" w:cs="宋体" w:hAnsi="宋体" w:hint="eastAsia"/>
              </w:rPr>
              <w:t>根据</w:t>
            </w:r>
            <w:r>
              <w:rPr>
                <w:rFonts w:ascii="宋体" w:cs="宋体" w:hAnsi="宋体" w:hint="eastAsia"/>
              </w:rPr>
              <w:t>课堂</w:t>
            </w:r>
            <w:r>
              <w:rPr>
                <w:rFonts w:ascii="宋体" w:cs="宋体" w:hAnsi="宋体" w:hint="eastAsia"/>
              </w:rPr>
              <w:t>授课特点，教学方法</w:t>
            </w:r>
            <w:r>
              <w:rPr>
                <w:rFonts w:ascii="宋体" w:cs="宋体" w:hAnsi="宋体" w:hint="eastAsia"/>
              </w:rPr>
              <w:t>通过</w:t>
            </w:r>
            <w:r>
              <w:rPr>
                <w:rFonts w:ascii="宋体" w:cs="宋体" w:hAnsi="宋体" w:hint="eastAsia"/>
              </w:rPr>
              <w:t>互动形式，实施手段是教师围绕内容重点，</w:t>
            </w:r>
            <w:r>
              <w:rPr>
                <w:rFonts w:ascii="宋体" w:cs="宋体" w:hAnsi="宋体" w:hint="eastAsia"/>
              </w:rPr>
              <w:t>通过多媒体课件</w:t>
            </w:r>
            <w:r>
              <w:rPr>
                <w:rFonts w:ascii="宋体" w:cs="宋体" w:hAnsi="宋体" w:hint="eastAsia"/>
              </w:rPr>
              <w:t>与学生</w:t>
            </w:r>
            <w:r>
              <w:rPr>
                <w:rFonts w:ascii="宋体" w:cs="宋体" w:hAnsi="宋体" w:hint="eastAsia"/>
              </w:rPr>
              <w:t>交流</w:t>
            </w:r>
            <w:r>
              <w:rPr>
                <w:rFonts w:ascii="宋体" w:cs="宋体" w:hAnsi="宋体" w:hint="eastAsia"/>
              </w:rPr>
              <w:t>。</w:t>
            </w:r>
            <w:r>
              <w:rPr>
                <w:rFonts w:ascii="宋体" w:cs="宋体" w:hAnsi="宋体" w:hint="eastAsia"/>
              </w:rPr>
              <w:t>即</w:t>
            </w:r>
            <w:r>
              <w:rPr>
                <w:rFonts w:ascii="宋体" w:cs="宋体" w:hAnsi="宋体" w:hint="eastAsia"/>
              </w:rPr>
              <w:t>根据章节</w:t>
            </w:r>
            <w:r>
              <w:rPr>
                <w:rFonts w:ascii="宋体" w:cs="宋体" w:hAnsi="宋体" w:hint="eastAsia"/>
              </w:rPr>
              <w:t>顺序</w:t>
            </w:r>
            <w:r>
              <w:rPr>
                <w:rFonts w:ascii="宋体" w:cs="宋体" w:hAnsi="宋体" w:hint="eastAsia"/>
              </w:rPr>
              <w:t>，首先确认学生有无提问，然后按顺序说明</w:t>
            </w:r>
            <w:r>
              <w:rPr>
                <w:rFonts w:ascii="宋体" w:cs="宋体" w:hAnsi="宋体" w:hint="eastAsia"/>
              </w:rPr>
              <w:t>重点</w:t>
            </w:r>
            <w:r>
              <w:rPr>
                <w:rFonts w:ascii="宋体" w:cs="宋体" w:hAnsi="宋体" w:hint="eastAsia"/>
              </w:rPr>
              <w:t>，并结合习题向学生提问</w:t>
            </w:r>
            <w:r>
              <w:rPr>
                <w:rFonts w:ascii="宋体" w:cs="宋体" w:hAnsi="宋体" w:hint="eastAsia"/>
              </w:rPr>
              <w:t>，最后评价小结</w:t>
            </w:r>
            <w:r>
              <w:rPr>
                <w:rFonts w:ascii="宋体" w:cs="宋体" w:hAnsi="宋体" w:hint="eastAsia"/>
              </w:rPr>
              <w:t>。由于教材</w:t>
            </w:r>
            <w:r>
              <w:rPr>
                <w:rFonts w:ascii="宋体" w:cs="宋体" w:hAnsi="宋体" w:hint="eastAsia"/>
              </w:rPr>
              <w:t>具有快速理解与回答的特点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需要学生集中精力提高理解能力。</w:t>
            </w:r>
            <w:r>
              <w:rPr>
                <w:rFonts w:ascii="宋体" w:cs="宋体" w:hAnsi="宋体" w:hint="eastAsia"/>
              </w:rPr>
              <w:t>为了帮助学生理解，</w:t>
            </w:r>
            <w:r>
              <w:rPr>
                <w:rFonts w:ascii="宋体" w:cs="宋体" w:hAnsi="宋体" w:hint="eastAsia"/>
              </w:rPr>
              <w:t>主要围绕重点内容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834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MS Mincho" w:eastAsia="MS Mincho" w:hAnsi="Times New Roman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授業内容を復習し、第三課の宿題と小テストをやり、決まった時間内に解答を提出すること、また、第四課を予習すること。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lang w:eastAsia="ja-JP"/>
        </w:rPr>
      </w:pP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4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4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第四課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　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僕運命の人です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～はおろか、～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すら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</w:t>
            </w:r>
            <w:r>
              <w:rPr>
                <w:rFonts w:ascii="宋体" w:cs="宋体" w:hAnsi="宋体" w:hint="eastAsia"/>
              </w:rPr>
              <w:t>原则上</w:t>
            </w:r>
            <w:r>
              <w:rPr>
                <w:rFonts w:ascii="宋体" w:cs="宋体" w:hAnsi="宋体" w:hint="eastAsia"/>
              </w:rPr>
              <w:t>根据授</w:t>
            </w:r>
            <w:r>
              <w:rPr>
                <w:rFonts w:ascii="宋体" w:cs="宋体" w:hAnsi="宋体" w:hint="eastAsia"/>
              </w:rPr>
              <w:t>课进展，可能做适当的调整，鼓励学生积极参与加深理解，力求提高课堂</w:t>
            </w:r>
            <w:r>
              <w:rPr>
                <w:rFonts w:ascii="宋体" w:cs="宋体" w:hAnsi="宋体" w:hint="eastAsia"/>
              </w:rPr>
              <w:t>授课教学效果。</w:t>
            </w:r>
          </w:p>
          <w:p>
            <w:pPr>
              <w:pStyle w:val="style0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hAnsi="Times New Roman"/>
              </w:rPr>
            </w:pPr>
            <w:r>
              <w:rPr>
                <w:rFonts w:ascii="MS Mincho" w:cs="MS Mincho" w:eastAsia="MS Mincho" w:hAnsi="MS Mincho" w:hint="eastAsia"/>
              </w:rPr>
              <w:t>今回</w:t>
            </w:r>
            <w:r>
              <w:rPr>
                <w:rFonts w:ascii="MS Mincho" w:cs="MS Mincho" w:hAnsi="MS Mincho"/>
              </w:rPr>
              <w:t>65</w:t>
            </w:r>
            <w:r>
              <w:rPr>
                <w:rFonts w:ascii="MS Mincho" w:cs="MS Mincho" w:eastAsia="MS Mincho" w:hAnsi="MS Mincho" w:hint="eastAsia"/>
              </w:rPr>
              <w:t>分間（</w:t>
            </w:r>
            <w:r>
              <w:rPr>
                <w:rFonts w:ascii="MS Mincho" w:cs="MS Mincho" w:hAnsi="MS Mincho"/>
              </w:rPr>
              <w:t>25</w:t>
            </w:r>
            <w:r>
              <w:rPr>
                <w:rFonts w:ascii="MS Mincho" w:cs="宋体" w:hAnsi="MS Mincho" w:hint="eastAsia"/>
              </w:rPr>
              <w:t>分钟第一次过程考试）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  <w:lang w:eastAsia="ja-JP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  <w:lang w:eastAsia="ja-JP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宋体"/>
              </w:rPr>
            </w:pPr>
          </w:p>
          <w:p>
            <w:pPr>
              <w:pStyle w:val="style0"/>
              <w:ind w:right="-50" w:firstLine="31680" w:firstLineChars="200"/>
              <w:rPr>
                <w:rFonts w:ascii="仿宋_GB2312" w:hAnsi="宋体"/>
              </w:rPr>
            </w:pPr>
            <w:r>
              <w:rPr>
                <w:rFonts w:ascii="宋体" w:cs="宋体" w:hAnsi="宋体" w:hint="eastAsia"/>
              </w:rPr>
              <w:t>根据</w:t>
            </w:r>
            <w:r>
              <w:rPr>
                <w:rFonts w:ascii="宋体" w:cs="宋体" w:hAnsi="宋体" w:hint="eastAsia"/>
              </w:rPr>
              <w:t>课堂</w:t>
            </w:r>
            <w:r>
              <w:rPr>
                <w:rFonts w:ascii="宋体" w:cs="宋体" w:hAnsi="宋体" w:hint="eastAsia"/>
              </w:rPr>
              <w:t>授课特点，教学方法</w:t>
            </w:r>
            <w:r>
              <w:rPr>
                <w:rFonts w:ascii="宋体" w:cs="宋体" w:hAnsi="宋体" w:hint="eastAsia"/>
              </w:rPr>
              <w:t>通过</w:t>
            </w:r>
            <w:r>
              <w:rPr>
                <w:rFonts w:ascii="宋体" w:cs="宋体" w:hAnsi="宋体" w:hint="eastAsia"/>
              </w:rPr>
              <w:t>互动形式，实施手段是教师围绕内容重点，</w:t>
            </w:r>
            <w:r>
              <w:rPr>
                <w:rFonts w:ascii="宋体" w:cs="宋体" w:hAnsi="宋体" w:hint="eastAsia"/>
              </w:rPr>
              <w:t>通过多媒体课件</w:t>
            </w:r>
            <w:r>
              <w:rPr>
                <w:rFonts w:ascii="宋体" w:cs="宋体" w:hAnsi="宋体" w:hint="eastAsia"/>
              </w:rPr>
              <w:t>与学生</w:t>
            </w:r>
            <w:r>
              <w:rPr>
                <w:rFonts w:ascii="宋体" w:cs="宋体" w:hAnsi="宋体" w:hint="eastAsia"/>
              </w:rPr>
              <w:t>交流</w:t>
            </w:r>
            <w:r>
              <w:rPr>
                <w:rFonts w:ascii="宋体" w:cs="宋体" w:hAnsi="宋体" w:hint="eastAsia"/>
              </w:rPr>
              <w:t>。</w:t>
            </w:r>
            <w:r>
              <w:rPr>
                <w:rFonts w:ascii="宋体" w:cs="宋体" w:hAnsi="宋体" w:hint="eastAsia"/>
              </w:rPr>
              <w:t>即</w:t>
            </w:r>
            <w:r>
              <w:rPr>
                <w:rFonts w:ascii="宋体" w:cs="宋体" w:hAnsi="宋体" w:hint="eastAsia"/>
              </w:rPr>
              <w:t>根据章节</w:t>
            </w:r>
            <w:r>
              <w:rPr>
                <w:rFonts w:ascii="宋体" w:cs="宋体" w:hAnsi="宋体" w:hint="eastAsia"/>
              </w:rPr>
              <w:t>顺序</w:t>
            </w:r>
            <w:r>
              <w:rPr>
                <w:rFonts w:ascii="宋体" w:cs="宋体" w:hAnsi="宋体" w:hint="eastAsia"/>
              </w:rPr>
              <w:t>，首先确认学生有无提问，然后按顺序说明</w:t>
            </w:r>
            <w:r>
              <w:rPr>
                <w:rFonts w:ascii="宋体" w:cs="宋体" w:hAnsi="宋体" w:hint="eastAsia"/>
              </w:rPr>
              <w:t>重点</w:t>
            </w:r>
            <w:r>
              <w:rPr>
                <w:rFonts w:ascii="宋体" w:cs="宋体" w:hAnsi="宋体" w:hint="eastAsia"/>
              </w:rPr>
              <w:t>，并结合习题向学生提问</w:t>
            </w:r>
            <w:r>
              <w:rPr>
                <w:rFonts w:ascii="宋体" w:cs="宋体" w:hAnsi="宋体" w:hint="eastAsia"/>
              </w:rPr>
              <w:t>，最后评价小结</w:t>
            </w:r>
            <w:r>
              <w:rPr>
                <w:rFonts w:ascii="宋体" w:cs="宋体" w:hAnsi="宋体" w:hint="eastAsia"/>
              </w:rPr>
              <w:t>。由于教材</w:t>
            </w:r>
            <w:r>
              <w:rPr>
                <w:rFonts w:ascii="宋体" w:cs="宋体" w:hAnsi="宋体" w:hint="eastAsia"/>
              </w:rPr>
              <w:t>具有快速理解与回答的特点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需要学生集中精力提高理解能力。</w:t>
            </w:r>
            <w:r>
              <w:rPr>
                <w:rFonts w:ascii="宋体" w:cs="宋体" w:hAnsi="宋体" w:hint="eastAsia"/>
              </w:rPr>
              <w:t>为了帮助学生理解，</w:t>
            </w:r>
            <w:r>
              <w:rPr>
                <w:rFonts w:ascii="宋体" w:cs="宋体" w:hAnsi="宋体" w:hint="eastAsia"/>
              </w:rPr>
              <w:t>主要围绕重点内容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834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MS Mincho" w:eastAsia="MS Mincho" w:hAnsi="Times New Roman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授業内容を復習し、第四課の宿題と小テストをやり、決まった時間内に解答を提出すること、また、第五課を予習すること。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lang w:eastAsia="ja-JP"/>
        </w:rPr>
      </w:pPr>
    </w:p>
    <w:p>
      <w:pPr>
        <w:pStyle w:val="style0"/>
        <w:spacing w:lineRule="exact" w:line="400"/>
        <w:jc w:val="center"/>
        <w:rPr>
          <w:lang w:eastAsia="ja-JP"/>
        </w:rPr>
      </w:pPr>
    </w:p>
    <w:p>
      <w:pPr>
        <w:pStyle w:val="style0"/>
        <w:spacing w:lineRule="exact" w:line="400"/>
        <w:jc w:val="center"/>
        <w:rPr>
          <w:lang w:eastAsia="ja-JP"/>
        </w:rPr>
      </w:pP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宋体" w:cs="宋体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 5  </w:t>
      </w:r>
      <w:r>
        <w:rPr>
          <w:rFonts w:ascii="宋体" w:cs="宋体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5</w:t>
      </w:r>
      <w:r>
        <w:rPr>
          <w:rFonts w:ascii="宋体" w:cs="宋体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2 </w:t>
      </w:r>
      <w:r>
        <w:rPr>
          <w:rFonts w:ascii="宋体" w:cs="宋体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宋体" w:cs="宋体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/>
              </w:rPr>
            </w:pPr>
            <w:r>
              <w:rPr>
                <w:rFonts w:ascii="MS Mincho" w:cs="MS Mincho" w:eastAsia="MS Mincho" w:hAnsi="MS Mincho" w:hint="eastAsia"/>
              </w:rPr>
              <w:t>第五課</w:t>
            </w:r>
            <w:r>
              <w:rPr>
                <w:rFonts w:ascii="MS Mincho" w:cs="MS Mincho" w:hAnsi="MS Mincho"/>
              </w:rPr>
              <w:t xml:space="preserve"> </w:t>
            </w:r>
            <w:r>
              <w:rPr>
                <w:rFonts w:ascii="MS Mincho" w:cs="MS Mincho" w:eastAsia="MS Mincho" w:hAnsi="MS Mincho" w:hint="eastAsia"/>
              </w:rPr>
              <w:t>俺の話は長い</w:t>
            </w:r>
            <w:r>
              <w:rPr>
                <w:rFonts w:ascii="宋体" w:cs="宋体" w:hAnsi="宋体"/>
              </w:rPr>
              <w:t xml:space="preserve"> 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打ち切る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バリバリ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あっという間に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～切る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～あて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あっという間に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さ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MS Mincho"/>
              </w:rPr>
            </w:pP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</w:t>
            </w:r>
            <w:r>
              <w:rPr>
                <w:rFonts w:ascii="宋体" w:cs="宋体" w:hAnsi="宋体" w:hint="eastAsia"/>
              </w:rPr>
              <w:t>原则上</w:t>
            </w:r>
            <w:r>
              <w:rPr>
                <w:rFonts w:ascii="宋体" w:cs="宋体" w:hAnsi="宋体" w:hint="eastAsia"/>
              </w:rPr>
              <w:t>根据授</w:t>
            </w:r>
            <w:r>
              <w:rPr>
                <w:rFonts w:ascii="宋体" w:cs="宋体" w:hAnsi="宋体" w:hint="eastAsia"/>
              </w:rPr>
              <w:t>课进展，可能做适当的调整，鼓励学生积极参与加深理解，力求提高课堂</w:t>
            </w:r>
            <w:r>
              <w:rPr>
                <w:rFonts w:ascii="宋体" w:cs="宋体" w:hAnsi="宋体" w:hint="eastAsia"/>
              </w:rPr>
              <w:t>授课教学效果。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</w:t>
            </w:r>
            <w:r>
              <w:rPr>
                <w:rFonts w:ascii="宋体" w:cs="宋体" w:hAnsi="宋体" w:hint="eastAsia"/>
              </w:rPr>
              <w:t>课堂</w:t>
            </w:r>
            <w:r>
              <w:rPr>
                <w:rFonts w:ascii="宋体" w:cs="宋体" w:hAnsi="宋体" w:hint="eastAsia"/>
              </w:rPr>
              <w:t>授课特点，教学方法</w:t>
            </w:r>
            <w:r>
              <w:rPr>
                <w:rFonts w:ascii="宋体" w:cs="宋体" w:hAnsi="宋体" w:hint="eastAsia"/>
              </w:rPr>
              <w:t>通过</w:t>
            </w:r>
            <w:r>
              <w:rPr>
                <w:rFonts w:ascii="宋体" w:cs="宋体" w:hAnsi="宋体" w:hint="eastAsia"/>
              </w:rPr>
              <w:t>互动形式，实施手段是教师围绕内容重点，</w:t>
            </w:r>
            <w:r>
              <w:rPr>
                <w:rFonts w:ascii="宋体" w:cs="宋体" w:hAnsi="宋体" w:hint="eastAsia"/>
              </w:rPr>
              <w:t>通过多媒体课件</w:t>
            </w:r>
            <w:r>
              <w:rPr>
                <w:rFonts w:ascii="宋体" w:cs="宋体" w:hAnsi="宋体" w:hint="eastAsia"/>
              </w:rPr>
              <w:t>与学生</w:t>
            </w:r>
            <w:r>
              <w:rPr>
                <w:rFonts w:ascii="宋体" w:cs="宋体" w:hAnsi="宋体" w:hint="eastAsia"/>
              </w:rPr>
              <w:t>交流</w:t>
            </w:r>
            <w:r>
              <w:rPr>
                <w:rFonts w:ascii="宋体" w:cs="宋体" w:hAnsi="宋体" w:hint="eastAsia"/>
              </w:rPr>
              <w:t>。</w:t>
            </w:r>
            <w:r>
              <w:rPr>
                <w:rFonts w:ascii="宋体" w:cs="宋体" w:hAnsi="宋体" w:hint="eastAsia"/>
              </w:rPr>
              <w:t>即</w:t>
            </w:r>
            <w:r>
              <w:rPr>
                <w:rFonts w:ascii="宋体" w:cs="宋体" w:hAnsi="宋体" w:hint="eastAsia"/>
              </w:rPr>
              <w:t>根据章节</w:t>
            </w:r>
            <w:r>
              <w:rPr>
                <w:rFonts w:ascii="宋体" w:cs="宋体" w:hAnsi="宋体" w:hint="eastAsia"/>
              </w:rPr>
              <w:t>顺序</w:t>
            </w:r>
            <w:r>
              <w:rPr>
                <w:rFonts w:ascii="宋体" w:cs="宋体" w:hAnsi="宋体" w:hint="eastAsia"/>
              </w:rPr>
              <w:t>，首先确认学生有无提问，然后按顺序说明</w:t>
            </w:r>
            <w:r>
              <w:rPr>
                <w:rFonts w:ascii="宋体" w:cs="宋体" w:hAnsi="宋体" w:hint="eastAsia"/>
              </w:rPr>
              <w:t>重点</w:t>
            </w:r>
            <w:r>
              <w:rPr>
                <w:rFonts w:ascii="宋体" w:cs="宋体" w:hAnsi="宋体" w:hint="eastAsia"/>
              </w:rPr>
              <w:t>，并结合习题向学生提问</w:t>
            </w:r>
            <w:r>
              <w:rPr>
                <w:rFonts w:ascii="宋体" w:cs="宋体" w:hAnsi="宋体" w:hint="eastAsia"/>
              </w:rPr>
              <w:t>，最后评价小结</w:t>
            </w:r>
            <w:r>
              <w:rPr>
                <w:rFonts w:ascii="宋体" w:cs="宋体" w:hAnsi="宋体" w:hint="eastAsia"/>
              </w:rPr>
              <w:t>。由于教材</w:t>
            </w:r>
            <w:r>
              <w:rPr>
                <w:rFonts w:ascii="宋体" w:cs="宋体" w:hAnsi="宋体" w:hint="eastAsia"/>
              </w:rPr>
              <w:t>具有快速理解与回答的特点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需要学生集中精力提高理解能力。</w:t>
            </w:r>
            <w:r>
              <w:rPr>
                <w:rFonts w:ascii="宋体" w:cs="宋体" w:hAnsi="宋体" w:hint="eastAsia"/>
              </w:rPr>
              <w:t>为了帮助学生理解，</w:t>
            </w:r>
            <w:r>
              <w:rPr>
                <w:rFonts w:ascii="宋体" w:cs="宋体" w:hAnsi="宋体" w:hint="eastAsia"/>
              </w:rPr>
              <w:t>主要围绕重点内容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456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课外复习</w:t>
            </w:r>
            <w:r>
              <w:rPr>
                <w:rFonts w:ascii="Malgun Gothic Semilight" w:cs="Malgun Gothic Semilight" w:eastAsia="Malgun Gothic Semilight" w:hAnsi="Malgun Gothic Semilight" w:hint="eastAsia"/>
              </w:rPr>
              <w:t>、</w:t>
            </w:r>
            <w:r>
              <w:rPr>
                <w:rFonts w:ascii="宋体" w:cs="宋体" w:hAnsi="宋体" w:hint="eastAsia"/>
              </w:rPr>
              <w:t>预习要求及作业布置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授業内容を復習し、第五課の宿題と小テストをやり、決まった時間内に解答を提出すること、また、第六課を予習すること。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宋体" w:cs="宋体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MS Mincho" w:cs="MS Mincho" w:hAnsi="MS Mincho"/>
          <w:sz w:val="24"/>
          <w:szCs w:val="24"/>
        </w:rPr>
        <w:t>6</w:t>
      </w:r>
      <w:r>
        <w:rPr>
          <w:rFonts w:ascii="仿宋_GB2312" w:cs="仿宋_GB2312" w:eastAsia="仿宋_GB2312" w:hAnsi="宋体"/>
          <w:sz w:val="24"/>
          <w:szCs w:val="24"/>
        </w:rPr>
        <w:t xml:space="preserve">  </w:t>
      </w:r>
      <w:r>
        <w:rPr>
          <w:rFonts w:ascii="宋体" w:cs="宋体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6</w:t>
      </w:r>
      <w:r>
        <w:rPr>
          <w:rFonts w:ascii="宋体" w:cs="宋体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2 </w:t>
      </w:r>
      <w:r>
        <w:rPr>
          <w:rFonts w:ascii="宋体" w:cs="宋体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宋体" w:cs="宋体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第六課</w:t>
            </w:r>
            <w:r>
              <w:rPr>
                <w:rFonts w:ascii="MS Mincho" w:cs="MS Mincho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人生が楽しくなる幸せの法則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持ち前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ことあるごと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だだ洩れ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</w:t>
            </w:r>
            <w:r>
              <w:rPr>
                <w:rFonts w:ascii="宋体" w:cs="宋体" w:hAnsi="宋体" w:hint="eastAsia"/>
              </w:rPr>
              <w:t>原则上</w:t>
            </w:r>
            <w:r>
              <w:rPr>
                <w:rFonts w:ascii="宋体" w:cs="宋体" w:hAnsi="宋体" w:hint="eastAsia"/>
              </w:rPr>
              <w:t>根据授</w:t>
            </w:r>
            <w:r>
              <w:rPr>
                <w:rFonts w:ascii="宋体" w:cs="宋体" w:hAnsi="宋体" w:hint="eastAsia"/>
              </w:rPr>
              <w:t>课进展，可能做适当的调整，鼓励学生积极参与加深理解，力求提高课堂</w:t>
            </w:r>
            <w:r>
              <w:rPr>
                <w:rFonts w:ascii="宋体" w:cs="宋体" w:hAnsi="宋体" w:hint="eastAsia"/>
              </w:rPr>
              <w:t>授课教学效果。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  <w:lang w:eastAsia="ja-JP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  <w:lang w:eastAsia="ja-JP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</w:t>
            </w:r>
            <w:r>
              <w:rPr>
                <w:rFonts w:ascii="宋体" w:cs="宋体" w:hAnsi="宋体" w:hint="eastAsia"/>
              </w:rPr>
              <w:t>课堂</w:t>
            </w:r>
            <w:r>
              <w:rPr>
                <w:rFonts w:ascii="宋体" w:cs="宋体" w:hAnsi="宋体" w:hint="eastAsia"/>
              </w:rPr>
              <w:t>授课特点，教学方法</w:t>
            </w:r>
            <w:r>
              <w:rPr>
                <w:rFonts w:ascii="宋体" w:cs="宋体" w:hAnsi="宋体" w:hint="eastAsia"/>
              </w:rPr>
              <w:t>通过</w:t>
            </w:r>
            <w:r>
              <w:rPr>
                <w:rFonts w:ascii="宋体" w:cs="宋体" w:hAnsi="宋体" w:hint="eastAsia"/>
              </w:rPr>
              <w:t>互动形式，实施手段是教师围绕内容重点，</w:t>
            </w:r>
            <w:r>
              <w:rPr>
                <w:rFonts w:ascii="宋体" w:cs="宋体" w:hAnsi="宋体" w:hint="eastAsia"/>
              </w:rPr>
              <w:t>通过多媒体课件</w:t>
            </w:r>
            <w:r>
              <w:rPr>
                <w:rFonts w:ascii="宋体" w:cs="宋体" w:hAnsi="宋体" w:hint="eastAsia"/>
              </w:rPr>
              <w:t>与学生</w:t>
            </w:r>
            <w:r>
              <w:rPr>
                <w:rFonts w:ascii="宋体" w:cs="宋体" w:hAnsi="宋体" w:hint="eastAsia"/>
              </w:rPr>
              <w:t>交流</w:t>
            </w:r>
            <w:r>
              <w:rPr>
                <w:rFonts w:ascii="宋体" w:cs="宋体" w:hAnsi="宋体" w:hint="eastAsia"/>
              </w:rPr>
              <w:t>。</w:t>
            </w:r>
            <w:r>
              <w:rPr>
                <w:rFonts w:ascii="宋体" w:cs="宋体" w:hAnsi="宋体" w:hint="eastAsia"/>
              </w:rPr>
              <w:t>即</w:t>
            </w:r>
            <w:r>
              <w:rPr>
                <w:rFonts w:ascii="宋体" w:cs="宋体" w:hAnsi="宋体" w:hint="eastAsia"/>
              </w:rPr>
              <w:t>根据章节</w:t>
            </w:r>
            <w:r>
              <w:rPr>
                <w:rFonts w:ascii="宋体" w:cs="宋体" w:hAnsi="宋体" w:hint="eastAsia"/>
              </w:rPr>
              <w:t>顺序</w:t>
            </w:r>
            <w:r>
              <w:rPr>
                <w:rFonts w:ascii="宋体" w:cs="宋体" w:hAnsi="宋体" w:hint="eastAsia"/>
              </w:rPr>
              <w:t>，首先确认学生有无提问，然后按顺序说明</w:t>
            </w:r>
            <w:r>
              <w:rPr>
                <w:rFonts w:ascii="宋体" w:cs="宋体" w:hAnsi="宋体" w:hint="eastAsia"/>
              </w:rPr>
              <w:t>重点</w:t>
            </w:r>
            <w:r>
              <w:rPr>
                <w:rFonts w:ascii="宋体" w:cs="宋体" w:hAnsi="宋体" w:hint="eastAsia"/>
              </w:rPr>
              <w:t>，并结合习题向学生提问</w:t>
            </w:r>
            <w:r>
              <w:rPr>
                <w:rFonts w:ascii="宋体" w:cs="宋体" w:hAnsi="宋体" w:hint="eastAsia"/>
              </w:rPr>
              <w:t>，最后评价小结</w:t>
            </w:r>
            <w:r>
              <w:rPr>
                <w:rFonts w:ascii="宋体" w:cs="宋体" w:hAnsi="宋体" w:hint="eastAsia"/>
              </w:rPr>
              <w:t>。由于教材</w:t>
            </w:r>
            <w:r>
              <w:rPr>
                <w:rFonts w:ascii="宋体" w:cs="宋体" w:hAnsi="宋体" w:hint="eastAsia"/>
              </w:rPr>
              <w:t>具有快速理解与回答的特点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需要学生集中精力提高理解能力。</w:t>
            </w:r>
            <w:r>
              <w:rPr>
                <w:rFonts w:ascii="宋体" w:cs="宋体" w:hAnsi="宋体" w:hint="eastAsia"/>
              </w:rPr>
              <w:t>为了帮助学生理解，</w:t>
            </w:r>
            <w:r>
              <w:rPr>
                <w:rFonts w:ascii="宋体" w:cs="宋体" w:hAnsi="宋体" w:hint="eastAsia"/>
              </w:rPr>
              <w:t>主要围绕重点内容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2377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课外复习</w:t>
            </w:r>
            <w:r>
              <w:rPr>
                <w:rFonts w:ascii="Malgun Gothic Semilight" w:cs="Malgun Gothic Semilight" w:eastAsia="Malgun Gothic Semilight" w:hAnsi="Malgun Gothic Semilight" w:hint="eastAsia"/>
              </w:rPr>
              <w:t>、</w:t>
            </w:r>
            <w:r>
              <w:rPr>
                <w:rFonts w:ascii="宋体" w:cs="宋体" w:hAnsi="宋体" w:hint="eastAsia"/>
              </w:rPr>
              <w:t>预习要求及作业布置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授業内容を復習し、第六課の宿題をやり、決まった時間内に解答を提出すること、また、第七課を予習すること。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spacing w:lineRule="exact" w:line="400"/>
        <w:jc w:val="center"/>
        <w:rPr>
          <w:rFonts w:ascii="Times New Roman" w:cs="Times New Roman" w:hAnsi="Times New Roman"/>
          <w:lang w:eastAsia="ja-JP"/>
        </w:rPr>
      </w:pP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宋体" w:cs="宋体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MS Mincho" w:cs="MS Mincho" w:hAnsi="MS Mincho"/>
          <w:sz w:val="24"/>
          <w:szCs w:val="24"/>
        </w:rPr>
        <w:t>7</w:t>
      </w:r>
      <w:r>
        <w:rPr>
          <w:rFonts w:ascii="仿宋_GB2312" w:cs="仿宋_GB2312" w:eastAsia="仿宋_GB2312" w:hAnsi="宋体"/>
          <w:sz w:val="24"/>
          <w:szCs w:val="24"/>
        </w:rPr>
        <w:t xml:space="preserve">  </w:t>
      </w:r>
      <w:r>
        <w:rPr>
          <w:rFonts w:ascii="宋体" w:cs="宋体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7</w:t>
      </w:r>
      <w:r>
        <w:rPr>
          <w:rFonts w:ascii="宋体" w:cs="宋体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2 </w:t>
      </w:r>
      <w:r>
        <w:rPr>
          <w:rFonts w:ascii="宋体" w:cs="宋体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宋体" w:cs="宋体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第七課</w:t>
            </w:r>
            <w:r>
              <w:rPr>
                <w:rFonts w:ascii="MS Mincho" w:cs="MS Mincho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グランメゾン東京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仕込み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になる・となる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</w:t>
            </w:r>
            <w:r>
              <w:rPr>
                <w:rFonts w:ascii="宋体" w:cs="宋体" w:hAnsi="宋体" w:hint="eastAsia"/>
              </w:rPr>
              <w:t>原则上</w:t>
            </w:r>
            <w:r>
              <w:rPr>
                <w:rFonts w:ascii="宋体" w:cs="宋体" w:hAnsi="宋体" w:hint="eastAsia"/>
              </w:rPr>
              <w:t>根据授</w:t>
            </w:r>
            <w:r>
              <w:rPr>
                <w:rFonts w:ascii="宋体" w:cs="宋体" w:hAnsi="宋体" w:hint="eastAsia"/>
              </w:rPr>
              <w:t>课进展，可能做适当的调整，鼓励学生积极参与加深理解，力求提高课堂</w:t>
            </w:r>
            <w:r>
              <w:rPr>
                <w:rFonts w:ascii="宋体" w:cs="宋体" w:hAnsi="宋体" w:hint="eastAsia"/>
              </w:rPr>
              <w:t>授课教学效果。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</w:t>
            </w:r>
            <w:r>
              <w:rPr>
                <w:rFonts w:ascii="宋体" w:cs="宋体" w:hAnsi="宋体" w:hint="eastAsia"/>
              </w:rPr>
              <w:t>课堂</w:t>
            </w:r>
            <w:r>
              <w:rPr>
                <w:rFonts w:ascii="宋体" w:cs="宋体" w:hAnsi="宋体" w:hint="eastAsia"/>
              </w:rPr>
              <w:t>授课特点，教学方法</w:t>
            </w:r>
            <w:r>
              <w:rPr>
                <w:rFonts w:ascii="宋体" w:cs="宋体" w:hAnsi="宋体" w:hint="eastAsia"/>
              </w:rPr>
              <w:t>通过</w:t>
            </w:r>
            <w:r>
              <w:rPr>
                <w:rFonts w:ascii="宋体" w:cs="宋体" w:hAnsi="宋体" w:hint="eastAsia"/>
              </w:rPr>
              <w:t>互动形式，实施手段是教师围绕内容重点，</w:t>
            </w:r>
            <w:r>
              <w:rPr>
                <w:rFonts w:ascii="宋体" w:cs="宋体" w:hAnsi="宋体" w:hint="eastAsia"/>
              </w:rPr>
              <w:t>通过多媒体课件</w:t>
            </w:r>
            <w:r>
              <w:rPr>
                <w:rFonts w:ascii="宋体" w:cs="宋体" w:hAnsi="宋体" w:hint="eastAsia"/>
              </w:rPr>
              <w:t>与学生</w:t>
            </w:r>
            <w:r>
              <w:rPr>
                <w:rFonts w:ascii="宋体" w:cs="宋体" w:hAnsi="宋体" w:hint="eastAsia"/>
              </w:rPr>
              <w:t>交流</w:t>
            </w:r>
            <w:r>
              <w:rPr>
                <w:rFonts w:ascii="宋体" w:cs="宋体" w:hAnsi="宋体" w:hint="eastAsia"/>
              </w:rPr>
              <w:t>。</w:t>
            </w:r>
            <w:r>
              <w:rPr>
                <w:rFonts w:ascii="宋体" w:cs="宋体" w:hAnsi="宋体" w:hint="eastAsia"/>
              </w:rPr>
              <w:t>即</w:t>
            </w:r>
            <w:r>
              <w:rPr>
                <w:rFonts w:ascii="宋体" w:cs="宋体" w:hAnsi="宋体" w:hint="eastAsia"/>
              </w:rPr>
              <w:t>根据章节</w:t>
            </w:r>
            <w:r>
              <w:rPr>
                <w:rFonts w:ascii="宋体" w:cs="宋体" w:hAnsi="宋体" w:hint="eastAsia"/>
              </w:rPr>
              <w:t>顺序</w:t>
            </w:r>
            <w:r>
              <w:rPr>
                <w:rFonts w:ascii="宋体" w:cs="宋体" w:hAnsi="宋体" w:hint="eastAsia"/>
              </w:rPr>
              <w:t>，首先确认学生有无提问，然后按顺序说明</w:t>
            </w:r>
            <w:r>
              <w:rPr>
                <w:rFonts w:ascii="宋体" w:cs="宋体" w:hAnsi="宋体" w:hint="eastAsia"/>
              </w:rPr>
              <w:t>重点</w:t>
            </w:r>
            <w:r>
              <w:rPr>
                <w:rFonts w:ascii="宋体" w:cs="宋体" w:hAnsi="宋体" w:hint="eastAsia"/>
              </w:rPr>
              <w:t>，并结合习题向学生提问</w:t>
            </w:r>
            <w:r>
              <w:rPr>
                <w:rFonts w:ascii="宋体" w:cs="宋体" w:hAnsi="宋体" w:hint="eastAsia"/>
              </w:rPr>
              <w:t>，最后评价小结</w:t>
            </w:r>
            <w:r>
              <w:rPr>
                <w:rFonts w:ascii="宋体" w:cs="宋体" w:hAnsi="宋体" w:hint="eastAsia"/>
              </w:rPr>
              <w:t>。由于教材</w:t>
            </w:r>
            <w:r>
              <w:rPr>
                <w:rFonts w:ascii="宋体" w:cs="宋体" w:hAnsi="宋体" w:hint="eastAsia"/>
              </w:rPr>
              <w:t>具有快速理解与回答的特点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需要学生集中精力提高理解能力。</w:t>
            </w:r>
            <w:r>
              <w:rPr>
                <w:rFonts w:ascii="宋体" w:cs="宋体" w:hAnsi="宋体" w:hint="eastAsia"/>
              </w:rPr>
              <w:t>为了帮助学生理解，</w:t>
            </w:r>
            <w:r>
              <w:rPr>
                <w:rFonts w:ascii="宋体" w:cs="宋体" w:hAnsi="宋体" w:hint="eastAsia"/>
              </w:rPr>
              <w:t>主要围绕重点内容</w:t>
            </w:r>
            <w:r>
              <w:rPr>
                <w:rFonts w:ascii="宋体" w:cs="宋体" w:hAnsi="宋体" w:hint="eastAsia"/>
              </w:rPr>
              <w:t>，</w:t>
            </w:r>
            <w:r>
              <w:rPr>
                <w:rFonts w:ascii="宋体" w:cs="宋体" w:hAnsi="宋体" w:hint="eastAsia"/>
              </w:rPr>
              <w:t>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509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课外复习</w:t>
            </w:r>
            <w:r>
              <w:rPr>
                <w:rFonts w:ascii="Malgun Gothic Semilight" w:cs="Malgun Gothic Semilight" w:eastAsia="Malgun Gothic Semilight" w:hAnsi="Malgun Gothic Semilight" w:hint="eastAsia"/>
              </w:rPr>
              <w:t>、</w:t>
            </w:r>
            <w:r>
              <w:rPr>
                <w:rFonts w:ascii="宋体" w:cs="宋体" w:hAnsi="宋体" w:hint="eastAsia"/>
              </w:rPr>
              <w:t>预习要求及作业布置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授業内容を復習し、第七課の宿題をやり、決まった時間内に解答を提出すること、また、第八課を予習すること。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spacing w:lineRule="exact" w:line="400"/>
        <w:jc w:val="center"/>
        <w:rPr>
          <w:lang w:eastAsia="ja-JP"/>
        </w:rPr>
      </w:pPr>
    </w:p>
    <w:p>
      <w:pPr>
        <w:pStyle w:val="style0"/>
        <w:spacing w:lineRule="exact" w:line="400"/>
        <w:jc w:val="center"/>
        <w:rPr>
          <w:rFonts w:ascii="Times New Roman" w:cs="Times New Roman" w:hAnsi="Times New Roman"/>
          <w:lang w:eastAsia="ja-JP"/>
        </w:rPr>
      </w:pPr>
      <w:r>
        <w:rPr>
          <w:lang w:eastAsia="ja-JP"/>
        </w:rPr>
        <w:br w:type="page"/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8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8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第八課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　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これは経費で落ちません！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名詞＋によって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果たす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hAnsi="Times New Roman"/>
              </w:rPr>
            </w:pPr>
            <w:r>
              <w:rPr>
                <w:rFonts w:ascii="MS Mincho" w:cs="MS Mincho" w:eastAsia="MS Mincho" w:hAnsi="MS Mincho" w:hint="eastAsia"/>
              </w:rPr>
              <w:t>今回</w:t>
            </w:r>
            <w:r>
              <w:rPr>
                <w:rFonts w:ascii="MS Mincho" w:cs="MS Mincho" w:hAnsi="MS Mincho"/>
              </w:rPr>
              <w:t>65</w:t>
            </w:r>
            <w:r>
              <w:rPr>
                <w:rFonts w:ascii="MS Mincho" w:cs="MS Mincho" w:eastAsia="MS Mincho" w:hAnsi="MS Mincho" w:hint="eastAsia"/>
              </w:rPr>
              <w:t>分間（</w:t>
            </w:r>
            <w:r>
              <w:rPr>
                <w:rFonts w:ascii="MS Mincho" w:cs="MS Mincho" w:hAnsi="MS Mincho"/>
              </w:rPr>
              <w:t>25</w:t>
            </w:r>
            <w:r>
              <w:rPr>
                <w:rFonts w:ascii="MS Mincho" w:cs="宋体" w:hAnsi="MS Mincho" w:hint="eastAsia"/>
              </w:rPr>
              <w:t>分钟第二次过程考试）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581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授業内容を復習し、第八課の宿題と小テストをやり、決まった時間内に解答を提出すること、また、第九課を予習すること。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9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9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第九課</w:t>
            </w:r>
            <w:r>
              <w:rPr>
                <w:rFonts w:ascii="MS Mincho" w:cs="MS Mincho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地味にスゴイ！校閲ガール　河野悦子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～</w:t>
            </w:r>
            <w:r>
              <w:rPr>
                <w:rFonts w:ascii="MS Mincho" w:cs="MS Mincho" w:eastAsia="MS Mincho" w:hAnsi="MS Mincho" w:hint="eastAsia"/>
                <w:lang w:eastAsia="ja-JP"/>
              </w:rPr>
              <w:t>限り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他動詞てある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名詞でしかない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>
            <w:pPr>
              <w:pStyle w:val="style0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宋体"/>
              </w:rPr>
            </w:pPr>
          </w:p>
          <w:p>
            <w:pPr>
              <w:pStyle w:val="style0"/>
              <w:ind w:right="-50" w:firstLine="31680" w:firstLineChars="200"/>
              <w:rPr>
                <w:rFonts w:ascii="仿宋_GB2312" w:hAnsi="宋体"/>
              </w:rPr>
            </w:pPr>
            <w:r>
              <w:rPr>
                <w:rFonts w:ascii="宋体" w:cs="宋体" w:hAnsi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530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MS Mincho" w:eastAsia="MS Mincho" w:hAnsi="Times New Roman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授業内容を復習し、第九課の宿題やり、決まった時間内に解答を提出すること、また、第十課を予習すること。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lang w:eastAsia="ja-JP"/>
        </w:rPr>
      </w:pPr>
    </w:p>
    <w:p>
      <w:pPr>
        <w:pStyle w:val="style0"/>
        <w:spacing w:lineRule="exact" w:line="400"/>
        <w:jc w:val="center"/>
        <w:rPr>
          <w:lang w:eastAsia="ja-JP"/>
        </w:rPr>
      </w:pP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 10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10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宋体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第十課</w:t>
            </w:r>
            <w:r>
              <w:rPr>
                <w:rFonts w:ascii="MS Mincho" w:cs="MS Mincho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家売るオンナの逆襲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って</w:t>
            </w:r>
            <w:r>
              <w:rPr>
                <w:rFonts w:ascii="MS Mincho" w:cs="MS Mincho" w:eastAsia="MS Mincho" w:hAnsi="MS Mincho"/>
                <w:lang w:eastAsia="ja-JP"/>
              </w:rPr>
              <w:t xml:space="preserve">/V-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た途端（に）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なんて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131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MS Mincho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授業内容を復習し、第十課の宿題をやると共に、決まった時間内に解答を提出すること、また、第十一課を予習すること。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spacing w:lineRule="exact" w:line="400"/>
        <w:jc w:val="center"/>
        <w:rPr>
          <w:rFonts w:ascii="Times New Roman" w:cs="Times New Roman" w:hAnsi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11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11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宋体"/>
              </w:rPr>
            </w:pPr>
            <w:r>
              <w:rPr>
                <w:rFonts w:ascii="MS Mincho" w:cs="MS Mincho" w:eastAsia="MS Mincho" w:hAnsi="MS Mincho" w:hint="eastAsia"/>
              </w:rPr>
              <w:t>第十一課</w:t>
            </w:r>
            <w:r>
              <w:rPr>
                <w:rFonts w:ascii="MS Mincho" w:cs="MS Mincho" w:hAnsi="MS Mincho"/>
              </w:rPr>
              <w:t xml:space="preserve"> </w:t>
            </w:r>
            <w:r>
              <w:rPr>
                <w:rFonts w:ascii="MS Mincho" w:cs="MS Mincho" w:eastAsia="MS Mincho" w:hAnsi="MS Mincho" w:hint="eastAsia"/>
              </w:rPr>
              <w:t>正義のセ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見込みがある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調子に乗る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仿宋_GB2312" w:hAnsi="宋体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581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授業内容を復習し、十一課の宿題をやり、決まった時間内に解答を提出すること、また、第十二課を予習すること。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12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12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MS Mincho" w:eastAsia="MS Mincho"/>
              </w:rPr>
            </w:pPr>
            <w:r>
              <w:rPr>
                <w:rFonts w:ascii="MS Mincho" w:cs="MS Mincho" w:eastAsia="MS Mincho" w:hAnsi="MS Mincho" w:hint="eastAsia"/>
              </w:rPr>
              <w:t>第十二課</w:t>
            </w:r>
            <w:r>
              <w:rPr>
                <w:rFonts w:ascii="MS Mincho" w:cs="MS Mincho" w:eastAsia="MS Mincho" w:hAnsi="MS Mincho"/>
              </w:rPr>
              <w:t>LEGAL HIGH 2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手にする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かろうじて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接尾語「〇〇屋」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>
            <w:pPr>
              <w:pStyle w:val="style0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hAnsi="Times New Roman"/>
              </w:rPr>
            </w:pPr>
            <w:r>
              <w:rPr>
                <w:rFonts w:ascii="MS Mincho" w:cs="MS Mincho" w:eastAsia="MS Mincho" w:hAnsi="MS Mincho" w:hint="eastAsia"/>
              </w:rPr>
              <w:t>今回</w:t>
            </w:r>
            <w:r>
              <w:rPr>
                <w:rFonts w:ascii="MS Mincho" w:cs="MS Mincho" w:hAnsi="MS Mincho"/>
              </w:rPr>
              <w:t>65</w:t>
            </w:r>
            <w:r>
              <w:rPr>
                <w:rFonts w:ascii="MS Mincho" w:cs="MS Mincho" w:eastAsia="MS Mincho" w:hAnsi="MS Mincho" w:hint="eastAsia"/>
              </w:rPr>
              <w:t>分間（</w:t>
            </w:r>
            <w:r>
              <w:rPr>
                <w:rFonts w:ascii="MS Mincho" w:cs="MS Mincho" w:hAnsi="MS Mincho"/>
              </w:rPr>
              <w:t>25</w:t>
            </w:r>
            <w:r>
              <w:rPr>
                <w:rFonts w:ascii="MS Mincho" w:cs="宋体" w:hAnsi="MS Mincho" w:hint="eastAsia"/>
              </w:rPr>
              <w:t>分钟第一次过程考试）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宋体"/>
              </w:rPr>
            </w:pPr>
          </w:p>
          <w:p>
            <w:pPr>
              <w:pStyle w:val="style0"/>
              <w:ind w:right="-50" w:firstLine="31680" w:firstLineChars="200"/>
              <w:rPr>
                <w:rFonts w:ascii="仿宋_GB2312" w:hAnsi="宋体"/>
              </w:rPr>
            </w:pPr>
            <w:r>
              <w:rPr>
                <w:rFonts w:ascii="宋体" w:cs="宋体" w:hAnsi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530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MS Mincho" w:eastAsia="MS Mincho" w:hAnsi="Times New Roman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授業内容を復習し、第十二課の宿題と小テストをやり、決まった時間内に解答を提出すること、また、第十三課を予習すること。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lang w:eastAsia="ja-JP"/>
        </w:rPr>
      </w:pPr>
    </w:p>
    <w:p>
      <w:pPr>
        <w:pStyle w:val="style0"/>
        <w:spacing w:lineRule="exact" w:line="400"/>
        <w:jc w:val="center"/>
        <w:rPr>
          <w:lang w:eastAsia="ja-JP"/>
        </w:rPr>
      </w:pP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 13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13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宋体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第十三課</w:t>
            </w:r>
            <w:r>
              <w:rPr>
                <w:rFonts w:ascii="MS Mincho" w:cs="MS Mincho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警視庁いきもの係</w:t>
            </w:r>
            <w:r>
              <w:rPr>
                <w:rFonts w:ascii="宋体"/>
                <w:lang w:eastAsia="ja-JP"/>
              </w:rPr>
              <w:t> 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「〇〇がち」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ぶっ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済み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131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MS Mincho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授業内容を復習し、第十三課の宿題をやると共に、決まった時間内に解答を提出すること、また、第十四課を予習すること。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spacing w:lineRule="exact" w:line="400"/>
        <w:jc w:val="center"/>
        <w:rPr>
          <w:rFonts w:ascii="Times New Roman" w:cs="Times New Roman" w:hAnsi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14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14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宋体"/>
              </w:rPr>
            </w:pPr>
            <w:r>
              <w:rPr>
                <w:rFonts w:ascii="MS Mincho" w:cs="MS Mincho" w:eastAsia="MS Mincho" w:hAnsi="MS Mincho" w:hint="eastAsia"/>
              </w:rPr>
              <w:t>第十四課</w:t>
            </w:r>
            <w:r>
              <w:rPr>
                <w:rFonts w:ascii="MS Mincho" w:cs="MS Mincho" w:hAnsi="MS Mincho"/>
              </w:rPr>
              <w:t xml:space="preserve"> </w:t>
            </w:r>
            <w:r>
              <w:rPr>
                <w:rFonts w:ascii="MS Mincho" w:cs="MS Mincho" w:eastAsia="MS Mincho" w:hAnsi="MS Mincho" w:hint="eastAsia"/>
              </w:rPr>
              <w:t>相棒</w:t>
            </w:r>
            <w:r>
              <w:rPr>
                <w:rFonts w:ascii="MS Mincho" w:cs="MS Mincho" w:eastAsia="MS Mincho" w:hAnsi="MS Mincho"/>
              </w:rPr>
              <w:t>18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cs="宋体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極み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ＶてもＶきれない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Ｖてたまらない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仿宋_GB2312" w:hAnsi="宋体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仿宋_GB2312" w:eastAsia="仿宋_GB2312" w:hAnsi="宋体"/>
              </w:rPr>
            </w:pPr>
            <w:r>
              <w:rPr>
                <w:rFonts w:ascii="宋体" w:cs="宋体" w:hAnsi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581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授業内容を復習し、第十四課の宿題をやり、決まった時間内に解答を提出すること、また、第十五課を予習すること。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15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15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第十五課</w:t>
            </w:r>
            <w:r>
              <w:rPr>
                <w:rFonts w:ascii="MS Mincho" w:cs="MS Mincho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アンナチュラル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単語と言葉解説を理解すること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ビデオを視聴して質問に答える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先ず重要な文法と単語を説明した上で、一応ビデオの内容に対する理解を確認する。次に練習問題の解答を確認して、授業の内容に対する理解を進めるつもりである。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adjustRightInd w:val="false"/>
              <w:snapToGrid w:val="false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ちょうだい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し</w:t>
            </w:r>
            <w:r>
              <w:rPr>
                <w:rFonts w:ascii="MS Mincho" w:cs="MS Mincho" w:eastAsia="MS Mincho" w:hAnsi="MS Mincho"/>
                <w:lang w:eastAsia="ja-JP"/>
              </w:rPr>
              <w:t>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がする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ビデオ内容の正しい理解とまとめ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>
            <w:pPr>
              <w:pStyle w:val="style0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単語の説明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文法の解説</w:t>
            </w:r>
            <w:r>
              <w:rPr>
                <w:rFonts w:ascii="MS Mincho" w:cs="MS Mincho" w:hAnsi="MS Mincho"/>
                <w:lang w:eastAsia="ja-JP"/>
              </w:rPr>
              <w:t xml:space="preserve">           15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A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  <w:lang w:eastAsia="ja-JP"/>
              </w:rPr>
              <w:t xml:space="preserve">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視聴Ⅰ</w:t>
            </w:r>
            <w:r>
              <w:rPr>
                <w:rFonts w:ascii="MS Mincho" w:cs="MS Mincho" w:hAnsi="MS Mincho"/>
                <w:lang w:eastAsia="ja-JP"/>
              </w:rPr>
              <w:t>B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の練習　　　　</w:t>
            </w:r>
            <w:r>
              <w:rPr>
                <w:rFonts w:ascii="MS Mincho" w:cs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視聴Ⅱ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練習</w:t>
            </w:r>
            <w:r>
              <w:rPr>
                <w:rFonts w:ascii="MS Mincho" w:cs="MS Mincho" w:hAnsi="MS Mincho"/>
              </w:rPr>
              <w:t xml:space="preserve">          </w:t>
            </w:r>
            <w:r>
              <w:rPr>
                <w:rFonts w:ascii="MS Mincho" w:cs="MS Mincho" w:eastAsia="MS Mincho" w:hAnsi="MS Mincho"/>
                <w:lang w:eastAsia="ja-JP"/>
              </w:rPr>
              <w:t>20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宋体"/>
              </w:rPr>
            </w:pPr>
          </w:p>
          <w:p>
            <w:pPr>
              <w:pStyle w:val="style0"/>
              <w:ind w:right="-50" w:firstLine="31680" w:firstLineChars="200"/>
              <w:rPr>
                <w:rFonts w:ascii="仿宋_GB2312" w:hAnsi="宋体"/>
              </w:rPr>
            </w:pPr>
            <w:r>
              <w:rPr>
                <w:rFonts w:ascii="宋体" w:cs="宋体" w:hAnsi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834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MS Mincho" w:eastAsia="MS Mincho" w:hAnsi="Times New Roman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授業内容を復習し、第十五課の宿題をやり、決まった時間内に解答を提出すること、また、各課のコラムを予習すること。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lang w:eastAsia="ja-JP"/>
        </w:rPr>
      </w:pPr>
    </w:p>
    <w:p>
      <w:pPr>
        <w:pStyle w:val="style0"/>
        <w:spacing w:lineRule="exact" w:line="400"/>
        <w:jc w:val="center"/>
        <w:rPr>
          <w:lang w:eastAsia="ja-JP"/>
        </w:rPr>
      </w:pPr>
    </w:p>
    <w:p>
      <w:pPr>
        <w:pStyle w:val="style0"/>
        <w:spacing w:lineRule="exact" w:line="400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cs="黑体" w:eastAsia="黑体" w:hAnsi="宋体" w:hint="eastAsia"/>
          <w:b/>
          <w:bCs/>
          <w:sz w:val="30"/>
          <w:szCs w:val="30"/>
        </w:rPr>
        <w:t>上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海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建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桥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学</w:t>
      </w:r>
      <w:r>
        <w:rPr>
          <w:rFonts w:ascii="黑体" w:cs="黑体" w:eastAsia="黑体" w:hAnsi="宋体"/>
          <w:b/>
          <w:bCs/>
          <w:sz w:val="30"/>
          <w:szCs w:val="30"/>
        </w:rPr>
        <w:t xml:space="preserve"> </w:t>
      </w:r>
      <w:r>
        <w:rPr>
          <w:rFonts w:ascii="黑体" w:cs="黑体" w:eastAsia="黑体" w:hAnsi="宋体" w:hint="eastAsia"/>
          <w:b/>
          <w:bCs/>
          <w:sz w:val="30"/>
          <w:szCs w:val="30"/>
        </w:rPr>
        <w:t>院</w:t>
      </w:r>
    </w:p>
    <w:p>
      <w:pPr>
        <w:pStyle w:val="style0"/>
        <w:spacing w:lineRule="exact" w:line="400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 w:hAnsi="宋体"/>
          <w:sz w:val="30"/>
          <w:szCs w:val="30"/>
          <w:u w:val="single"/>
        </w:rPr>
        <w:t>_______</w:t>
      </w:r>
      <w:r>
        <w:rPr>
          <w:rFonts w:ascii="宋体" w:cs="宋体" w:hAnsi="宋体" w:hint="eastAsia"/>
          <w:sz w:val="30"/>
          <w:szCs w:val="30"/>
          <w:u w:val="single"/>
        </w:rPr>
        <w:t>日语</w:t>
      </w:r>
      <w:r>
        <w:rPr>
          <w:rFonts w:ascii="宋体" w:cs="宋体" w:hAnsi="宋体" w:hint="default"/>
          <w:sz w:val="30"/>
          <w:szCs w:val="30"/>
          <w:u w:val="single"/>
          <w:lang w:val="en-US"/>
        </w:rPr>
        <w:t>视听说</w:t>
      </w:r>
      <w:r>
        <w:rPr>
          <w:rFonts w:ascii="宋体" w:cs="宋体" w:hAnsi="宋体"/>
          <w:sz w:val="30"/>
          <w:szCs w:val="30"/>
          <w:u w:val="single"/>
        </w:rPr>
        <w:t>____</w:t>
      </w:r>
      <w:r>
        <w:rPr>
          <w:rFonts w:ascii="宋体" w:cs="宋体" w:hAnsi="宋体" w:hint="eastAsia"/>
          <w:sz w:val="28"/>
          <w:szCs w:val="28"/>
        </w:rPr>
        <w:t>课程教案</w:t>
      </w:r>
    </w:p>
    <w:p>
      <w:pPr>
        <w:pStyle w:val="style0"/>
        <w:spacing w:beforeLines="50" w:lineRule="exact" w:line="400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cs="仿宋_GB2312" w:eastAsia="仿宋_GB2312" w:hAnsi="宋体" w:hint="eastAsia"/>
          <w:sz w:val="24"/>
          <w:szCs w:val="24"/>
        </w:rPr>
        <w:t>周次</w:t>
      </w:r>
      <w:r>
        <w:rPr>
          <w:rFonts w:ascii="仿宋_GB2312" w:cs="仿宋_GB2312" w:eastAsia="仿宋_GB2312" w:hAnsi="宋体"/>
          <w:sz w:val="24"/>
          <w:szCs w:val="24"/>
        </w:rPr>
        <w:t xml:space="preserve">16   </w:t>
      </w:r>
      <w:r>
        <w:rPr>
          <w:rFonts w:ascii="仿宋_GB2312" w:cs="仿宋_GB2312" w:eastAsia="仿宋_GB2312" w:hAnsi="宋体" w:hint="eastAsia"/>
          <w:sz w:val="24"/>
          <w:szCs w:val="24"/>
        </w:rPr>
        <w:t>第</w:t>
      </w:r>
      <w:r>
        <w:rPr>
          <w:rFonts w:ascii="仿宋_GB2312" w:cs="仿宋_GB2312" w:eastAsia="仿宋_GB2312" w:hAnsi="宋体"/>
          <w:sz w:val="24"/>
          <w:szCs w:val="24"/>
        </w:rPr>
        <w:t>16</w:t>
      </w:r>
      <w:r>
        <w:rPr>
          <w:rFonts w:ascii="仿宋_GB2312" w:cs="仿宋_GB2312" w:eastAsia="仿宋_GB2312" w:hAnsi="宋体" w:hint="eastAsia"/>
          <w:sz w:val="24"/>
          <w:szCs w:val="24"/>
        </w:rPr>
        <w:t>次课</w:t>
      </w:r>
      <w:r>
        <w:rPr>
          <w:rFonts w:ascii="仿宋_GB2312" w:cs="仿宋_GB2312" w:eastAsia="仿宋_GB2312" w:hAnsi="宋体"/>
          <w:sz w:val="24"/>
          <w:szCs w:val="24"/>
        </w:rPr>
        <w:t xml:space="preserve">  2 </w:t>
      </w:r>
      <w:r>
        <w:rPr>
          <w:rFonts w:ascii="仿宋_GB2312" w:cs="仿宋_GB2312" w:eastAsia="仿宋_GB2312" w:hAnsi="宋体" w:hint="eastAsia"/>
          <w:sz w:val="24"/>
          <w:szCs w:val="24"/>
        </w:rPr>
        <w:t>学时</w:t>
      </w:r>
      <w:r>
        <w:rPr>
          <w:rFonts w:ascii="仿宋_GB2312" w:cs="仿宋_GB2312" w:eastAsia="仿宋_GB2312" w:hAnsi="宋体"/>
          <w:sz w:val="24"/>
          <w:szCs w:val="24"/>
        </w:rPr>
        <w:t xml:space="preserve">                </w:t>
      </w:r>
      <w:r>
        <w:rPr>
          <w:rFonts w:ascii="仿宋_GB2312" w:cs="仿宋_GB2312" w:eastAsia="仿宋_GB2312" w:hAnsi="宋体" w:hint="eastAsia"/>
          <w:sz w:val="24"/>
          <w:szCs w:val="24"/>
        </w:rPr>
        <w:t>教案撰写人</w:t>
      </w:r>
      <w:r>
        <w:rPr>
          <w:rFonts w:ascii="仿宋_GB2312" w:cs="仿宋_GB2312" w:eastAsia="仿宋_GB2312" w:hAnsi="宋体"/>
          <w:sz w:val="24"/>
          <w:szCs w:val="24"/>
        </w:rPr>
        <w:t xml:space="preserve"> </w:t>
      </w:r>
      <w:r>
        <w:rPr>
          <w:rFonts w:ascii="宋体" w:cs="宋体" w:hAnsi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>
        <w:trPr>
          <w:cantSplit/>
          <w:trHeight w:val="595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int="eastAsia"/>
                <w:lang w:eastAsia="ja-JP"/>
              </w:rPr>
              <w:t>総合復習と質疑応答</w:t>
            </w:r>
          </w:p>
        </w:tc>
      </w:tr>
      <w:tr>
        <w:tblPrEx/>
        <w:trPr>
          <w:cantSplit/>
          <w:trHeight w:val="72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本次授课目的与要求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大事な内容を再確認すること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問題点と疑問点を確認すること</w:t>
            </w:r>
          </w:p>
        </w:tc>
      </w:tr>
      <w:tr>
        <w:tblPrEx/>
        <w:trPr>
          <w:cantSplit/>
          <w:trHeight w:val="836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教学设计思路</w:t>
            </w:r>
          </w:p>
          <w:p>
            <w:pPr>
              <w:pStyle w:val="style0"/>
              <w:adjustRightInd w:val="false"/>
              <w:snapToGrid w:val="false"/>
              <w:ind w:left="31680" w:leftChars="-24" w:right="-50" w:firstLine="31680" w:firstLineChars="10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引き続きテキストの内容を説明する一方、文字表記に関する注意点を中心に、語例の比較を通じて授業を進めるつもりである。</w:t>
            </w:r>
          </w:p>
        </w:tc>
      </w:tr>
      <w:tr>
        <w:tblPrEx/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cs="仿宋_GB2312" w:eastAsia="仿宋_GB2312" w:hAnsi="宋体" w:hint="eastAsia"/>
                <w:lang w:eastAsia="ja-JP"/>
              </w:rPr>
              <w:t>本次教学重点与难点</w:t>
            </w:r>
          </w:p>
          <w:p>
            <w:pPr>
              <w:pStyle w:val="style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cs="MS Mincho" w:eastAsia="MS Mincho" w:hint="eastAsia"/>
                <w:lang w:eastAsia="ja-JP"/>
              </w:rPr>
              <w:t>決まった時間に正しく理解すること</w:t>
            </w:r>
          </w:p>
          <w:p>
            <w:pPr>
              <w:pStyle w:val="style0"/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決まった時間に正しく発表すること</w:t>
            </w:r>
          </w:p>
        </w:tc>
      </w:tr>
      <w:tr>
        <w:tblPrEx/>
        <w:trPr>
          <w:cantSplit/>
          <w:trHeight w:val="28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教学方法与手段设计</w:t>
            </w:r>
          </w:p>
        </w:tc>
      </w:tr>
      <w:tr>
        <w:tblPrEx/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24" w:right="-50" w:firstLine="31680" w:firstLineChars="200"/>
              <w:rPr>
                <w:rFonts w:ascii="宋体"/>
              </w:rPr>
            </w:pPr>
            <w:r>
              <w:rPr>
                <w:rFonts w:ascii="宋体" w:cs="宋体" w:hAnsi="宋体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>
            <w:pPr>
              <w:pStyle w:val="style0"/>
              <w:ind w:left="-50" w:right="-50"/>
              <w:rPr>
                <w:rFonts w:ascii="MS Mincho" w:eastAsia="MS Mincho"/>
              </w:rPr>
            </w:pP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毎回</w:t>
            </w:r>
            <w:r>
              <w:rPr>
                <w:rFonts w:ascii="MS Mincho" w:cs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/>
                <w:lang w:eastAsia="ja-JP"/>
              </w:rPr>
              <w:t>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重要内容の復習</w:t>
            </w:r>
            <w:r>
              <w:rPr>
                <w:rFonts w:ascii="MS Mincho" w:cs="MS Mincho" w:hAnsi="MS Mincho"/>
                <w:lang w:eastAsia="ja-JP"/>
              </w:rPr>
              <w:t xml:space="preserve">           </w:t>
            </w:r>
            <w:r>
              <w:rPr>
                <w:rFonts w:ascii="MS Mincho" w:cs="MS Mincho" w:eastAsia="MS Mincho" w:hAnsi="MS Mincho"/>
                <w:lang w:eastAsia="ja-JP"/>
              </w:rPr>
              <w:t>60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質疑応答</w:t>
            </w:r>
            <w:r>
              <w:rPr>
                <w:rFonts w:ascii="MS Mincho" w:cs="MS Mincho" w:hAnsi="MS Mincho"/>
                <w:lang w:eastAsia="ja-JP"/>
              </w:rPr>
              <w:t xml:space="preserve">           </w:t>
            </w:r>
            <w:r>
              <w:rPr>
                <w:rFonts w:ascii="MS Mincho" w:cs="MS Mincho" w:hAnsi="MS Mincho"/>
              </w:rPr>
              <w:t xml:space="preserve">      30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分間</w:t>
            </w:r>
          </w:p>
          <w:p>
            <w:pPr>
              <w:pStyle w:val="style0"/>
              <w:ind w:left="-50" w:right="-50"/>
              <w:rPr>
                <w:rFonts w:ascii="仿宋_GB2312" w:eastAsia="仿宋_GB2312" w:hAnsi="宋体"/>
                <w:lang w:eastAsia="ja-JP"/>
              </w:rPr>
            </w:pPr>
          </w:p>
          <w:p>
            <w:pPr>
              <w:pStyle w:val="style0"/>
              <w:ind w:right="-50"/>
              <w:rPr>
                <w:rFonts w:ascii="仿宋_GB2312" w:eastAsia="仿宋_GB2312" w:hAnsi="宋体"/>
                <w:lang w:eastAsia="ja-JP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200"/>
              <w:rPr>
                <w:rFonts w:ascii="宋体"/>
              </w:rPr>
            </w:pPr>
          </w:p>
          <w:p>
            <w:pPr>
              <w:pStyle w:val="style0"/>
              <w:ind w:right="-50" w:firstLine="31680" w:firstLineChars="200"/>
              <w:rPr>
                <w:rFonts w:ascii="仿宋_GB2312" w:hAnsi="宋体"/>
              </w:rPr>
            </w:pPr>
            <w:r>
              <w:rPr>
                <w:rFonts w:ascii="宋体" w:cs="宋体" w:hAnsi="宋体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宋体" w:cs="MS Mincho" w:eastAsia="MS Mincho" w:hAnsi="宋体" w:hint="eastAsia"/>
              </w:rPr>
              <w:t>→提</w:t>
            </w:r>
            <w:r>
              <w:rPr>
                <w:rFonts w:ascii="宋体" w:cs="宋体" w:hAnsi="宋体" w:hint="eastAsia"/>
              </w:rPr>
              <w:t>问</w:t>
            </w:r>
            <w:r>
              <w:rPr>
                <w:rFonts w:ascii="宋体" w:cs="MS Mincho" w:eastAsia="MS Mincho" w:hAnsi="宋体" w:hint="eastAsia"/>
              </w:rPr>
              <w:t>→</w:t>
            </w:r>
            <w:r>
              <w:rPr>
                <w:rFonts w:ascii="宋体" w:cs="宋体" w:hAnsi="宋体" w:hint="eastAsia"/>
              </w:rPr>
              <w:t>评价</w:t>
            </w:r>
            <w:r>
              <w:rPr>
                <w:rFonts w:ascii="宋体" w:cs="MS Mincho" w:eastAsia="MS Mincho" w:hAnsi="宋体" w:hint="eastAsia"/>
              </w:rPr>
              <w:t>。</w:t>
            </w:r>
          </w:p>
        </w:tc>
      </w:tr>
      <w:tr>
        <w:tblPrEx/>
        <w:trPr>
          <w:cantSplit/>
          <w:trHeight w:val="1450" w:hRule="atLeast"/>
          <w:jc w:val="center"/>
        </w:trPr>
        <w:tc>
          <w:tcPr>
            <w:tcW w:w="8956" w:type="dxa"/>
            <w:gridSpan w:val="3"/>
            <w:tcBorders/>
          </w:tcPr>
          <w:p>
            <w:pPr>
              <w:pStyle w:val="style0"/>
              <w:adjustRightInd w:val="false"/>
              <w:snapToGrid w:val="false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课外复习、预习要求及作业布置</w:t>
            </w: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MS Mincho" w:eastAsia="MS Mincho" w:hAnsi="Times New Roman"/>
              </w:rPr>
            </w:pPr>
          </w:p>
          <w:p>
            <w:pPr>
              <w:pStyle w:val="style0"/>
              <w:adjustRightInd w:val="false"/>
              <w:snapToGrid w:val="false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テキストにおける大事な内容を確認して、質疑応答を実施すること。</w:t>
            </w: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149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left="31680" w:leftChars="-50" w:right="31680" w:rightChars="-5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>
            <w:pPr>
              <w:pStyle w:val="style0"/>
              <w:ind w:right="-50" w:firstLine="3168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pStyle w:val="style0"/>
        <w:rPr>
          <w:lang w:eastAsia="ja-JP"/>
        </w:rPr>
      </w:pPr>
    </w:p>
    <w:sectPr>
      <w:footerReference w:type="default" r:id="rId2"/>
      <w:pgSz w:w="11906" w:h="16838" w:orient="portrait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Malgun Gothic Semilight">
    <w:altName w:val="宋体"/>
    <w:panose1 w:val="020b0502040002020203"/>
    <w:charset w:val="86"/>
    <w:family w:val="swiss"/>
    <w:pitch w:val="variable"/>
    <w:sig w:usb0="B0000AAF" w:usb1="09DF7CFB" w:usb2="00000012" w:usb3="00000000" w:csb0="003E01BD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cs="Calibri"/>
      <w:szCs w:val="21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kern w:val="0"/>
      <w:sz w:val="18"/>
      <w:szCs w:val="18"/>
    </w:rPr>
  </w:style>
  <w:style w:type="character" w:customStyle="1" w:styleId="style4097">
    <w:name w:val="Footer Char_37e52888-95fc-4f52-8c0f-620d064229e7"/>
    <w:basedOn w:val="style65"/>
    <w:next w:val="style4097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1780</TotalTime>
  <Words>10448</Words>
  <Pages>16</Pages>
  <Characters>10729</Characters>
  <Application>WPS Office</Application>
  <DocSecurity>0</DocSecurity>
  <Paragraphs>664</Paragraphs>
  <ScaleCrop>false</ScaleCrop>
  <Company>China</Company>
  <LinksUpToDate>false</LinksUpToDate>
  <CharactersWithSpaces>11893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2021-04-23T01:03:00Z</dcterms:created>
  <dc:creator>jq-jwc-1</dc:creator>
  <lastModifiedBy>TAH-AN00m</lastModifiedBy>
  <dcterms:modified xsi:type="dcterms:W3CDTF">2021-09-06T01:44:48Z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9617b8acdcde4bd2b1aa73df43fbfe48</vt:lpwstr>
  </property>
</Properties>
</file>