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D41C2" w14:textId="15C135CB" w:rsidR="009F2214" w:rsidRDefault="002C0307" w:rsidP="003729BB">
      <w:pPr>
        <w:spacing w:beforeLines="50" w:before="156" w:afterLines="50" w:after="156" w:line="288" w:lineRule="auto"/>
        <w:jc w:val="center"/>
        <w:rPr>
          <w:rFonts w:ascii="黑体" w:eastAsia="黑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1D88E" wp14:editId="028D88F2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33D3E9" w14:textId="77777777" w:rsidR="009F2214" w:rsidRDefault="002C030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1D88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14:paraId="4133D3E9" w14:textId="77777777" w:rsidR="009F2214" w:rsidRDefault="002C030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6694">
        <w:rPr>
          <w:rFonts w:ascii="黑体" w:eastAsia="黑体" w:hAnsi="宋体" w:hint="eastAsia"/>
          <w:sz w:val="28"/>
          <w:szCs w:val="28"/>
        </w:rPr>
        <w:t>数字媒体前沿技术</w:t>
      </w:r>
    </w:p>
    <w:p w14:paraId="07606E32" w14:textId="67C96081" w:rsidR="009F2214" w:rsidRDefault="003729BB">
      <w:pPr>
        <w:shd w:val="clear" w:color="auto" w:fill="F5F5F5"/>
        <w:jc w:val="center"/>
        <w:textAlignment w:val="top"/>
        <w:rPr>
          <w:rFonts w:ascii="黑体" w:eastAsia="黑体" w:hAnsi="宋体"/>
          <w:sz w:val="24"/>
        </w:rPr>
      </w:pPr>
      <w:r>
        <w:rPr>
          <w:rFonts w:hint="eastAsia"/>
          <w:b/>
          <w:sz w:val="28"/>
          <w:szCs w:val="30"/>
        </w:rPr>
        <w:t>【</w:t>
      </w:r>
      <w:r w:rsidR="008A6694">
        <w:rPr>
          <w:b/>
          <w:sz w:val="28"/>
          <w:szCs w:val="30"/>
        </w:rPr>
        <w:t>Future of Digital Media</w:t>
      </w:r>
      <w:r>
        <w:rPr>
          <w:rFonts w:hint="eastAsia"/>
          <w:b/>
          <w:sz w:val="28"/>
          <w:szCs w:val="30"/>
        </w:rPr>
        <w:t>】</w:t>
      </w:r>
    </w:p>
    <w:p w14:paraId="197028EB" w14:textId="78031E85" w:rsidR="009F2214" w:rsidRDefault="002C030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</w:t>
      </w:r>
      <w:r w:rsidR="00F8292A">
        <w:rPr>
          <w:rFonts w:ascii="黑体" w:eastAsia="黑体" w:hAnsi="宋体" w:hint="eastAsia"/>
          <w:sz w:val="24"/>
        </w:rPr>
        <w:t>息</w:t>
      </w:r>
    </w:p>
    <w:p w14:paraId="7EDE6E0C" w14:textId="6CABAFCE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2050</w:t>
      </w:r>
      <w:r w:rsidR="006375BB">
        <w:rPr>
          <w:color w:val="000000" w:themeColor="text1"/>
          <w:sz w:val="20"/>
          <w:szCs w:val="20"/>
        </w:rPr>
        <w:t>335</w:t>
      </w:r>
      <w:r>
        <w:rPr>
          <w:color w:val="000000" w:themeColor="text1"/>
          <w:sz w:val="20"/>
          <w:szCs w:val="20"/>
        </w:rPr>
        <w:t>】</w:t>
      </w:r>
    </w:p>
    <w:p w14:paraId="3630C8C8" w14:textId="729BDDF9" w:rsidR="009F2214" w:rsidRDefault="002C030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C356B0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08937567" w14:textId="77777777" w:rsidR="009F2214" w:rsidRDefault="002C0307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【数字媒体专业】</w:t>
      </w:r>
    </w:p>
    <w:p w14:paraId="1C0BB49B" w14:textId="4265593B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A355F1" w:rsidRPr="00A355F1">
        <w:rPr>
          <w:rFonts w:hint="eastAsia"/>
          <w:color w:val="000000"/>
          <w:sz w:val="20"/>
          <w:szCs w:val="20"/>
        </w:rPr>
        <w:t>系级专业选修课</w:t>
      </w:r>
      <w:r>
        <w:rPr>
          <w:color w:val="000000"/>
          <w:sz w:val="20"/>
          <w:szCs w:val="20"/>
        </w:rPr>
        <w:t>】</w:t>
      </w:r>
    </w:p>
    <w:p w14:paraId="081C5D07" w14:textId="77777777" w:rsidR="009F2214" w:rsidRDefault="002C0307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【信息技术学院</w:t>
      </w:r>
      <w:r>
        <w:rPr>
          <w:rFonts w:hint="eastAsia"/>
          <w:b/>
          <w:bCs/>
          <w:color w:val="000000"/>
          <w:sz w:val="20"/>
          <w:szCs w:val="20"/>
        </w:rPr>
        <w:t>-</w:t>
      </w:r>
      <w:r>
        <w:rPr>
          <w:rFonts w:hint="eastAsia"/>
          <w:b/>
          <w:bCs/>
          <w:color w:val="000000"/>
          <w:sz w:val="20"/>
          <w:szCs w:val="20"/>
        </w:rPr>
        <w:t>数字媒体技术】</w:t>
      </w:r>
    </w:p>
    <w:p w14:paraId="43298A4B" w14:textId="77777777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2BAB344B" w14:textId="4FCFF9D0" w:rsidR="009F2214" w:rsidRDefault="002C0307" w:rsidP="00D77384">
      <w:pPr>
        <w:snapToGrid w:val="0"/>
        <w:spacing w:line="288" w:lineRule="auto"/>
        <w:ind w:leftChars="396" w:left="1234" w:hangingChars="200" w:hanging="402"/>
        <w:rPr>
          <w:color w:val="000000"/>
          <w:szCs w:val="21"/>
        </w:rPr>
      </w:pPr>
      <w:r w:rsidRPr="00A355F1">
        <w:rPr>
          <w:b/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 w:rsidR="00ED166B">
        <w:rPr>
          <w:color w:val="000000"/>
          <w:sz w:val="20"/>
          <w:szCs w:val="20"/>
        </w:rPr>
        <w:t>【</w:t>
      </w:r>
      <w:r w:rsidR="00227A77">
        <w:rPr>
          <w:rFonts w:hint="eastAsia"/>
          <w:color w:val="000000"/>
          <w:sz w:val="20"/>
          <w:szCs w:val="20"/>
        </w:rPr>
        <w:t>无</w:t>
      </w:r>
      <w:r w:rsidR="00ED166B">
        <w:rPr>
          <w:color w:val="000000"/>
          <w:sz w:val="20"/>
          <w:szCs w:val="20"/>
        </w:rPr>
        <w:t>】</w:t>
      </w:r>
    </w:p>
    <w:p w14:paraId="3F797513" w14:textId="2DE3F2EE" w:rsidR="008F52FE" w:rsidRDefault="002C0307" w:rsidP="008F52FE">
      <w:pPr>
        <w:snapToGrid w:val="0"/>
        <w:spacing w:line="288" w:lineRule="auto"/>
        <w:ind w:leftChars="400" w:left="2245" w:hangingChars="700" w:hanging="1405"/>
        <w:rPr>
          <w:color w:val="000000"/>
          <w:sz w:val="20"/>
          <w:szCs w:val="20"/>
        </w:rPr>
      </w:pPr>
      <w:r w:rsidRPr="00A355F1">
        <w:rPr>
          <w:b/>
          <w:color w:val="000000"/>
          <w:sz w:val="20"/>
          <w:szCs w:val="20"/>
        </w:rPr>
        <w:t>参考</w:t>
      </w:r>
      <w:r w:rsidRPr="00A355F1">
        <w:rPr>
          <w:rFonts w:hint="eastAsia"/>
          <w:b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 w:rsidR="006375BB">
        <w:rPr>
          <w:rFonts w:hint="eastAsia"/>
          <w:color w:val="000000"/>
          <w:sz w:val="20"/>
          <w:szCs w:val="20"/>
        </w:rPr>
        <w:t>1</w:t>
      </w:r>
      <w:r w:rsidR="006375BB">
        <w:rPr>
          <w:color w:val="000000"/>
          <w:sz w:val="20"/>
          <w:szCs w:val="20"/>
        </w:rPr>
        <w:t>.</w:t>
      </w:r>
      <w:r w:rsidR="006375BB">
        <w:rPr>
          <w:rFonts w:hint="eastAsia"/>
          <w:color w:val="000000"/>
          <w:sz w:val="20"/>
          <w:szCs w:val="20"/>
        </w:rPr>
        <w:t>安筱鹏</w:t>
      </w:r>
      <w:r w:rsidR="008F52FE">
        <w:rPr>
          <w:rFonts w:hint="eastAsia"/>
          <w:color w:val="000000"/>
          <w:sz w:val="20"/>
          <w:szCs w:val="20"/>
        </w:rPr>
        <w:t>，</w:t>
      </w:r>
      <w:r w:rsidR="006375BB">
        <w:rPr>
          <w:rFonts w:hint="eastAsia"/>
          <w:color w:val="000000"/>
          <w:sz w:val="20"/>
          <w:szCs w:val="20"/>
        </w:rPr>
        <w:t>重构</w:t>
      </w:r>
      <w:r w:rsidR="006375BB">
        <w:rPr>
          <w:rFonts w:hint="eastAsia"/>
          <w:color w:val="000000"/>
          <w:sz w:val="20"/>
          <w:szCs w:val="20"/>
        </w:rPr>
        <w:t xml:space="preserve"> </w:t>
      </w:r>
      <w:r w:rsidR="006375BB">
        <w:rPr>
          <w:rFonts w:hint="eastAsia"/>
          <w:color w:val="000000"/>
          <w:sz w:val="20"/>
          <w:szCs w:val="20"/>
        </w:rPr>
        <w:t>数字化转型的逻辑</w:t>
      </w:r>
      <w:r w:rsidR="008F52FE">
        <w:rPr>
          <w:rFonts w:hint="eastAsia"/>
          <w:color w:val="000000"/>
          <w:sz w:val="20"/>
          <w:szCs w:val="20"/>
        </w:rPr>
        <w:t>，</w:t>
      </w:r>
      <w:r w:rsidR="006375BB">
        <w:rPr>
          <w:rFonts w:hint="eastAsia"/>
          <w:color w:val="000000"/>
          <w:sz w:val="20"/>
          <w:szCs w:val="20"/>
        </w:rPr>
        <w:t>电子工业出版社</w:t>
      </w:r>
      <w:r w:rsidR="008F52FE">
        <w:rPr>
          <w:rFonts w:hint="eastAsia"/>
          <w:color w:val="000000"/>
          <w:sz w:val="20"/>
          <w:szCs w:val="20"/>
        </w:rPr>
        <w:t>，</w:t>
      </w:r>
      <w:r w:rsidR="008F52FE">
        <w:rPr>
          <w:rFonts w:hint="eastAsia"/>
          <w:color w:val="000000"/>
          <w:sz w:val="20"/>
          <w:szCs w:val="20"/>
        </w:rPr>
        <w:t>201</w:t>
      </w:r>
      <w:r w:rsidR="006375BB">
        <w:rPr>
          <w:color w:val="000000"/>
          <w:sz w:val="20"/>
          <w:szCs w:val="20"/>
        </w:rPr>
        <w:t>9</w:t>
      </w:r>
    </w:p>
    <w:p w14:paraId="6201DAF0" w14:textId="365EF212" w:rsidR="009F2214" w:rsidRDefault="008F52FE" w:rsidP="006375BB">
      <w:pPr>
        <w:snapToGrid w:val="0"/>
        <w:spacing w:line="288" w:lineRule="auto"/>
        <w:ind w:leftChars="900" w:left="2090" w:hangingChars="100" w:hanging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6375BB">
        <w:rPr>
          <w:rFonts w:hint="eastAsia"/>
          <w:color w:val="000000"/>
          <w:sz w:val="20"/>
          <w:szCs w:val="20"/>
        </w:rPr>
        <w:t>朱铎先</w:t>
      </w:r>
      <w:r w:rsidR="006375BB">
        <w:rPr>
          <w:rFonts w:hint="eastAsia"/>
          <w:color w:val="000000"/>
          <w:sz w:val="20"/>
          <w:szCs w:val="20"/>
        </w:rPr>
        <w:t xml:space="preserve"> </w:t>
      </w:r>
      <w:r w:rsidR="006375BB">
        <w:rPr>
          <w:rFonts w:hint="eastAsia"/>
          <w:color w:val="000000"/>
          <w:sz w:val="20"/>
          <w:szCs w:val="20"/>
        </w:rPr>
        <w:t>赵敏</w:t>
      </w:r>
      <w:r w:rsidR="002C0307">
        <w:rPr>
          <w:rFonts w:hint="eastAsia"/>
          <w:color w:val="000000"/>
          <w:sz w:val="20"/>
          <w:szCs w:val="20"/>
        </w:rPr>
        <w:t>，</w:t>
      </w:r>
      <w:r w:rsidR="006375BB">
        <w:rPr>
          <w:rFonts w:hint="eastAsia"/>
          <w:color w:val="000000"/>
          <w:sz w:val="20"/>
          <w:szCs w:val="20"/>
        </w:rPr>
        <w:t>机</w:t>
      </w:r>
      <w:r w:rsidR="006375BB">
        <w:rPr>
          <w:rFonts w:ascii="宋体" w:hAnsi="宋体" w:hint="eastAsia"/>
          <w:color w:val="000000"/>
          <w:sz w:val="20"/>
          <w:szCs w:val="20"/>
        </w:rPr>
        <w:t>·</w:t>
      </w:r>
      <w:r w:rsidR="006375BB">
        <w:rPr>
          <w:rFonts w:hint="eastAsia"/>
          <w:color w:val="000000"/>
          <w:sz w:val="20"/>
          <w:szCs w:val="20"/>
        </w:rPr>
        <w:t>智</w:t>
      </w:r>
      <w:r w:rsidR="006375BB">
        <w:rPr>
          <w:rFonts w:hint="eastAsia"/>
          <w:color w:val="000000"/>
          <w:sz w:val="20"/>
          <w:szCs w:val="20"/>
        </w:rPr>
        <w:t xml:space="preserve"> </w:t>
      </w:r>
      <w:r w:rsidR="006375BB">
        <w:rPr>
          <w:rFonts w:hint="eastAsia"/>
          <w:color w:val="000000"/>
          <w:sz w:val="20"/>
          <w:szCs w:val="20"/>
        </w:rPr>
        <w:t>从数字化车间走向智能制造</w:t>
      </w:r>
      <w:r w:rsidR="002C0307">
        <w:rPr>
          <w:rFonts w:hint="eastAsia"/>
          <w:color w:val="000000"/>
          <w:sz w:val="20"/>
          <w:szCs w:val="20"/>
        </w:rPr>
        <w:t>，</w:t>
      </w:r>
      <w:r w:rsidR="006375BB">
        <w:rPr>
          <w:rFonts w:hint="eastAsia"/>
          <w:color w:val="000000"/>
          <w:sz w:val="20"/>
          <w:szCs w:val="20"/>
        </w:rPr>
        <w:t>机械工业出版社</w:t>
      </w:r>
      <w:r w:rsidR="002C0307">
        <w:rPr>
          <w:rFonts w:hint="eastAsia"/>
          <w:color w:val="000000"/>
          <w:sz w:val="20"/>
          <w:szCs w:val="20"/>
        </w:rPr>
        <w:t>，</w:t>
      </w:r>
      <w:r w:rsidR="002C0307">
        <w:rPr>
          <w:rFonts w:hint="eastAsia"/>
          <w:color w:val="000000"/>
          <w:sz w:val="20"/>
          <w:szCs w:val="20"/>
        </w:rPr>
        <w:t>201</w:t>
      </w:r>
      <w:r w:rsidR="006375BB">
        <w:rPr>
          <w:color w:val="000000"/>
          <w:sz w:val="20"/>
          <w:szCs w:val="20"/>
        </w:rPr>
        <w:t>8</w:t>
      </w:r>
    </w:p>
    <w:p w14:paraId="33E98369" w14:textId="6A1AE4B9" w:rsidR="00227A77" w:rsidRPr="008F52FE" w:rsidRDefault="008F52FE" w:rsidP="006375BB">
      <w:pPr>
        <w:snapToGrid w:val="0"/>
        <w:spacing w:line="288" w:lineRule="auto"/>
        <w:ind w:leftChars="800" w:left="1680" w:firstLineChars="100" w:firstLin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2C0307">
        <w:rPr>
          <w:rFonts w:hint="eastAsia"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="006375BB">
        <w:rPr>
          <w:rFonts w:hint="eastAsia"/>
          <w:color w:val="000000"/>
          <w:sz w:val="20"/>
          <w:szCs w:val="20"/>
        </w:rPr>
        <w:t>郝峻晟，漫谈云上管理</w:t>
      </w:r>
      <w:r w:rsidR="006375BB">
        <w:rPr>
          <w:rFonts w:hint="eastAsia"/>
          <w:color w:val="000000"/>
          <w:sz w:val="20"/>
          <w:szCs w:val="20"/>
        </w:rPr>
        <w:t xml:space="preserve"> </w:t>
      </w:r>
      <w:r w:rsidR="006375BB">
        <w:rPr>
          <w:rFonts w:hint="eastAsia"/>
          <w:color w:val="000000"/>
          <w:sz w:val="20"/>
          <w:szCs w:val="20"/>
        </w:rPr>
        <w:t>云计算商业模式与数字化转型，机械工业出版社</w:t>
      </w:r>
      <w:r w:rsidR="002C0307">
        <w:rPr>
          <w:rFonts w:hint="eastAsia"/>
          <w:color w:val="000000"/>
          <w:sz w:val="20"/>
          <w:szCs w:val="20"/>
        </w:rPr>
        <w:t>，</w:t>
      </w:r>
      <w:r w:rsidR="002C0307">
        <w:rPr>
          <w:rFonts w:hint="eastAsia"/>
          <w:color w:val="000000"/>
          <w:sz w:val="20"/>
          <w:szCs w:val="20"/>
        </w:rPr>
        <w:t>20</w:t>
      </w:r>
      <w:r w:rsidR="006375BB">
        <w:rPr>
          <w:color w:val="000000"/>
          <w:sz w:val="20"/>
          <w:szCs w:val="20"/>
        </w:rPr>
        <w:t>22</w:t>
      </w:r>
      <w:r w:rsidR="00227A77">
        <w:rPr>
          <w:color w:val="000000"/>
          <w:sz w:val="20"/>
          <w:szCs w:val="20"/>
        </w:rPr>
        <w:t>】</w:t>
      </w:r>
    </w:p>
    <w:p w14:paraId="372C7C0E" w14:textId="77777777" w:rsidR="009F2214" w:rsidRDefault="002C0307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lastRenderedPageBreak/>
        <w:t>课程网站网</w:t>
      </w:r>
      <w:r>
        <w:rPr>
          <w:rFonts w:hint="eastAsia"/>
          <w:b/>
          <w:bCs/>
          <w:sz w:val="20"/>
          <w:szCs w:val="20"/>
        </w:rPr>
        <w:t>址：</w:t>
      </w:r>
      <w:r>
        <w:rPr>
          <w:rFonts w:hint="eastAsia"/>
          <w:sz w:val="20"/>
          <w:szCs w:val="20"/>
        </w:rPr>
        <w:t>无</w:t>
      </w:r>
    </w:p>
    <w:p w14:paraId="409FEC0B" w14:textId="47D84024" w:rsidR="009F2214" w:rsidRDefault="002C0307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 w:rsidR="00012EF7">
        <w:rPr>
          <w:rFonts w:hint="eastAsia"/>
          <w:sz w:val="20"/>
          <w:szCs w:val="20"/>
        </w:rPr>
        <w:t>无</w:t>
      </w:r>
      <w:r>
        <w:rPr>
          <w:sz w:val="20"/>
          <w:szCs w:val="20"/>
        </w:rPr>
        <w:t>】</w:t>
      </w:r>
    </w:p>
    <w:p w14:paraId="522F3C5C" w14:textId="77777777" w:rsidR="009F2214" w:rsidRDefault="002C030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895E2E9" w14:textId="3429A1B2" w:rsidR="009052BC" w:rsidRPr="009052BC" w:rsidRDefault="009052BC" w:rsidP="009052B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9052BC">
        <w:rPr>
          <w:color w:val="000000"/>
          <w:sz w:val="20"/>
          <w:szCs w:val="20"/>
        </w:rPr>
        <w:t>工业元宇宙（</w:t>
      </w:r>
      <w:r w:rsidRPr="009052BC">
        <w:rPr>
          <w:color w:val="000000"/>
          <w:sz w:val="20"/>
          <w:szCs w:val="20"/>
        </w:rPr>
        <w:t>Industrial metaverse</w:t>
      </w:r>
      <w:r w:rsidRPr="009052BC">
        <w:rPr>
          <w:color w:val="000000"/>
          <w:sz w:val="20"/>
          <w:szCs w:val="20"/>
        </w:rPr>
        <w:t>）是以</w:t>
      </w:r>
      <w:r w:rsidRPr="009052BC">
        <w:rPr>
          <w:color w:val="000000"/>
          <w:sz w:val="20"/>
          <w:szCs w:val="20"/>
        </w:rPr>
        <w:t>XR</w:t>
      </w:r>
      <w:r w:rsidRPr="009052BC">
        <w:rPr>
          <w:color w:val="000000"/>
          <w:sz w:val="20"/>
          <w:szCs w:val="20"/>
        </w:rPr>
        <w:t>、数字孪生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IOT</w:t>
      </w:r>
      <w:r>
        <w:rPr>
          <w:rFonts w:hint="eastAsia"/>
          <w:color w:val="000000"/>
          <w:sz w:val="20"/>
          <w:szCs w:val="20"/>
        </w:rPr>
        <w:t>等技术解决方案</w:t>
      </w:r>
      <w:r w:rsidRPr="009052BC">
        <w:rPr>
          <w:color w:val="000000"/>
          <w:sz w:val="20"/>
          <w:szCs w:val="20"/>
        </w:rPr>
        <w:t>为代表的新型信息通信技术与实体工业经济深度融合的工业生态，它通过</w:t>
      </w:r>
      <w:hyperlink r:id="rId8" w:tgtFrame="_blank" w:history="1">
        <w:r w:rsidRPr="009052BC">
          <w:rPr>
            <w:color w:val="000000"/>
            <w:sz w:val="20"/>
            <w:szCs w:val="20"/>
          </w:rPr>
          <w:t>数字孪生</w:t>
        </w:r>
      </w:hyperlink>
      <w:r>
        <w:rPr>
          <w:color w:val="000000"/>
          <w:sz w:val="20"/>
          <w:szCs w:val="20"/>
        </w:rPr>
        <w:t>/</w:t>
      </w:r>
      <w:r w:rsidRPr="009052BC">
        <w:rPr>
          <w:color w:val="000000"/>
          <w:sz w:val="20"/>
          <w:szCs w:val="20"/>
        </w:rPr>
        <w:t>XR/AI/IoT/</w:t>
      </w:r>
      <w:r w:rsidRPr="009052BC">
        <w:rPr>
          <w:color w:val="000000"/>
          <w:sz w:val="20"/>
          <w:szCs w:val="20"/>
        </w:rPr>
        <w:t>云计算等技术打通人、机、物、系统等的无缝连接，将数字技术与工业</w:t>
      </w:r>
      <w:r>
        <w:rPr>
          <w:rFonts w:hint="eastAsia"/>
          <w:color w:val="000000"/>
          <w:sz w:val="20"/>
          <w:szCs w:val="20"/>
        </w:rPr>
        <w:t>制造</w:t>
      </w:r>
      <w:r w:rsidRPr="009052BC">
        <w:rPr>
          <w:color w:val="000000"/>
          <w:sz w:val="20"/>
          <w:szCs w:val="20"/>
        </w:rPr>
        <w:t>结合，促进实体工业高效发展，构建起覆盖全产业链、全价值链的全新制造和服务体系，是工业乃至产业数字化、智能化发展的新阶段。</w:t>
      </w:r>
    </w:p>
    <w:p w14:paraId="12AE6B23" w14:textId="77777777" w:rsidR="009F2214" w:rsidRDefault="002C030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850C833" w14:textId="23AD5767" w:rsidR="009F2214" w:rsidRDefault="002C030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 w:rsidR="007F403F">
        <w:rPr>
          <w:rFonts w:hint="eastAsia"/>
          <w:color w:val="000000"/>
          <w:sz w:val="20"/>
          <w:szCs w:val="20"/>
        </w:rPr>
        <w:t>面向对工业元宇宙有兴趣的学生开课，帮助学生快速理解元宇宙在工业产业中的趋势和发展方向，以及对相关各类技术</w:t>
      </w:r>
      <w:r w:rsidR="0036173C">
        <w:rPr>
          <w:rFonts w:hint="eastAsia"/>
          <w:color w:val="000000"/>
          <w:sz w:val="20"/>
          <w:szCs w:val="20"/>
        </w:rPr>
        <w:t>产生</w:t>
      </w:r>
      <w:r w:rsidR="007F403F">
        <w:rPr>
          <w:rFonts w:hint="eastAsia"/>
          <w:color w:val="000000"/>
          <w:sz w:val="20"/>
          <w:szCs w:val="20"/>
        </w:rPr>
        <w:t>初步</w:t>
      </w:r>
      <w:r w:rsidR="00F24EDD">
        <w:rPr>
          <w:rFonts w:hint="eastAsia"/>
          <w:color w:val="000000"/>
          <w:sz w:val="20"/>
          <w:szCs w:val="20"/>
        </w:rPr>
        <w:t>理解</w:t>
      </w:r>
      <w:r w:rsidR="007F403F">
        <w:rPr>
          <w:rFonts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建议</w:t>
      </w:r>
      <w:r w:rsidR="007F403F">
        <w:rPr>
          <w:rFonts w:hint="eastAsia"/>
          <w:color w:val="000000"/>
          <w:sz w:val="20"/>
          <w:szCs w:val="20"/>
        </w:rPr>
        <w:t>面向毕业择业的同学</w:t>
      </w:r>
      <w:r>
        <w:rPr>
          <w:rFonts w:hint="eastAsia"/>
          <w:color w:val="000000"/>
          <w:sz w:val="20"/>
          <w:szCs w:val="20"/>
        </w:rPr>
        <w:t>开课。</w:t>
      </w:r>
    </w:p>
    <w:p w14:paraId="5E1D25FD" w14:textId="77777777" w:rsidR="009F2214" w:rsidRDefault="002C030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9F2214" w14:paraId="69B4DA6C" w14:textId="77777777">
        <w:tc>
          <w:tcPr>
            <w:tcW w:w="6803" w:type="dxa"/>
          </w:tcPr>
          <w:p w14:paraId="1F475678" w14:textId="77777777" w:rsidR="009F2214" w:rsidRDefault="002C030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0ECD013B" w14:textId="77777777" w:rsidR="009F2214" w:rsidRDefault="002C030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9F2214" w14:paraId="7B4666A6" w14:textId="77777777">
        <w:tc>
          <w:tcPr>
            <w:tcW w:w="6803" w:type="dxa"/>
            <w:vAlign w:val="center"/>
          </w:tcPr>
          <w:p w14:paraId="5A2C3E98" w14:textId="77777777" w:rsidR="009F2214" w:rsidRPr="00063D92" w:rsidRDefault="002C030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LO11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：能领会用户诉求、目标任务，正确表达自己的观点，具有专业文档的撰写能力。</w:t>
            </w:r>
          </w:p>
        </w:tc>
        <w:tc>
          <w:tcPr>
            <w:tcW w:w="727" w:type="dxa"/>
            <w:vAlign w:val="center"/>
          </w:tcPr>
          <w:p w14:paraId="6E6A337E" w14:textId="218588E5" w:rsidR="009F2214" w:rsidRDefault="00BD794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sym w:font="Webdings" w:char="F03D"/>
            </w:r>
          </w:p>
        </w:tc>
      </w:tr>
      <w:tr w:rsidR="009F2214" w14:paraId="1863C212" w14:textId="77777777">
        <w:tc>
          <w:tcPr>
            <w:tcW w:w="6803" w:type="dxa"/>
            <w:vAlign w:val="center"/>
          </w:tcPr>
          <w:p w14:paraId="56DCF480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LO21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759CB8A0" w14:textId="57531C16" w:rsidR="009F2214" w:rsidRDefault="009F2214">
            <w:pPr>
              <w:widowControl/>
              <w:numPr>
                <w:ilvl w:val="255"/>
                <w:numId w:val="0"/>
              </w:num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288ACF06" w14:textId="77777777">
        <w:tc>
          <w:tcPr>
            <w:tcW w:w="6803" w:type="dxa"/>
            <w:vAlign w:val="center"/>
          </w:tcPr>
          <w:p w14:paraId="4618EE67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：工程素养：掌握数学、自然科学知识，具有工程意识，能结合计算机、数字媒体技术相关专业知识解决复杂工程问题</w:t>
            </w:r>
          </w:p>
        </w:tc>
        <w:tc>
          <w:tcPr>
            <w:tcW w:w="727" w:type="dxa"/>
            <w:vAlign w:val="center"/>
          </w:tcPr>
          <w:p w14:paraId="457EB24B" w14:textId="2A696F81" w:rsidR="009F2214" w:rsidRDefault="009F2214" w:rsidP="004D76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1A5076D2" w14:textId="77777777">
        <w:tc>
          <w:tcPr>
            <w:tcW w:w="6803" w:type="dxa"/>
            <w:vAlign w:val="center"/>
          </w:tcPr>
          <w:p w14:paraId="7034E29B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LO32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：软件开发：掌握主流设计技术、程序设计思维以及相关数据库技术，具备建设可运行于多种终端网站的能力。</w:t>
            </w:r>
          </w:p>
        </w:tc>
        <w:tc>
          <w:tcPr>
            <w:tcW w:w="727" w:type="dxa"/>
            <w:vAlign w:val="center"/>
          </w:tcPr>
          <w:p w14:paraId="37E654D0" w14:textId="77777777" w:rsidR="009F2214" w:rsidRDefault="009F2214">
            <w:pPr>
              <w:widowControl/>
              <w:numPr>
                <w:ilvl w:val="255"/>
                <w:numId w:val="0"/>
              </w:num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270FB054" w14:textId="77777777">
        <w:tc>
          <w:tcPr>
            <w:tcW w:w="6803" w:type="dxa"/>
            <w:vAlign w:val="center"/>
          </w:tcPr>
          <w:p w14:paraId="1BEB262A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LO33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：系统运维：系统地掌握计算机硬件、软件的基本理论、基本知识，具备保障系统运行与维护基本技能。</w:t>
            </w:r>
          </w:p>
        </w:tc>
        <w:tc>
          <w:tcPr>
            <w:tcW w:w="727" w:type="dxa"/>
            <w:vAlign w:val="center"/>
          </w:tcPr>
          <w:p w14:paraId="2723E4DD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67BCFCFF" w14:textId="77777777">
        <w:tc>
          <w:tcPr>
            <w:tcW w:w="6803" w:type="dxa"/>
            <w:vAlign w:val="center"/>
          </w:tcPr>
          <w:p w14:paraId="1FEC4947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LO34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：素材采集与处理：掌握数字媒体的基本理论、主流数字媒体应用软件使用技术，具备素材的采集、存储、处理以及传输的能力。</w:t>
            </w:r>
          </w:p>
        </w:tc>
        <w:tc>
          <w:tcPr>
            <w:tcW w:w="727" w:type="dxa"/>
            <w:vAlign w:val="center"/>
          </w:tcPr>
          <w:p w14:paraId="46C3FC90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7FC57E10" w14:textId="77777777">
        <w:tc>
          <w:tcPr>
            <w:tcW w:w="6803" w:type="dxa"/>
            <w:vAlign w:val="center"/>
          </w:tcPr>
          <w:p w14:paraId="5842B6ED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LO35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三维设计与制作：熟悉并了解三维设计与制作全部流程，掌握物体构造原理以及三维空间运动规律，运用三维软件实现三维建模以及动画短片的设计与制作，具备建模、贴图、绑定、灯光、特效、渲染以及合成的能力。</w:t>
            </w:r>
          </w:p>
        </w:tc>
        <w:tc>
          <w:tcPr>
            <w:tcW w:w="727" w:type="dxa"/>
            <w:vAlign w:val="center"/>
          </w:tcPr>
          <w:p w14:paraId="12707858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27E18BCC" w14:textId="77777777" w:rsidTr="00063D92">
        <w:tc>
          <w:tcPr>
            <w:tcW w:w="6803" w:type="dxa"/>
            <w:vAlign w:val="center"/>
          </w:tcPr>
          <w:p w14:paraId="5682318F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LO36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：虚拟现实设计与制作：熟悉虚拟现实基本原理，掌握虚拟现实产品设计与制作流程及主流的设计、集成平台，具备结合相关硬件实现虚拟现实产品的内容制作和应用开发的能力。</w:t>
            </w:r>
          </w:p>
        </w:tc>
        <w:tc>
          <w:tcPr>
            <w:tcW w:w="727" w:type="dxa"/>
            <w:vAlign w:val="center"/>
          </w:tcPr>
          <w:p w14:paraId="5BB41DA1" w14:textId="77777777" w:rsidR="009F2214" w:rsidRDefault="009F2214" w:rsidP="004D76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6F19D327" w14:textId="77777777">
        <w:tc>
          <w:tcPr>
            <w:tcW w:w="6803" w:type="dxa"/>
            <w:vAlign w:val="center"/>
          </w:tcPr>
          <w:p w14:paraId="12BCD094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LO41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14:paraId="709A6B78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38A336AA" w14:textId="77777777">
        <w:trPr>
          <w:trHeight w:val="90"/>
        </w:trPr>
        <w:tc>
          <w:tcPr>
            <w:tcW w:w="6803" w:type="dxa"/>
            <w:vAlign w:val="center"/>
          </w:tcPr>
          <w:p w14:paraId="4CC6630C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LO51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：能与团队保持良好关系，积极参与其中，保持对信息技术发展的好奇心和探索精神，能够创新性解决问题。</w:t>
            </w:r>
          </w:p>
        </w:tc>
        <w:tc>
          <w:tcPr>
            <w:tcW w:w="727" w:type="dxa"/>
            <w:vAlign w:val="center"/>
          </w:tcPr>
          <w:p w14:paraId="71D2A224" w14:textId="2FC6DAD1" w:rsidR="009F2214" w:rsidRDefault="00BD794A" w:rsidP="00BD7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sym w:font="Webdings" w:char="F03D"/>
            </w:r>
          </w:p>
        </w:tc>
      </w:tr>
      <w:tr w:rsidR="009F2214" w14:paraId="07DDB0B1" w14:textId="77777777">
        <w:trPr>
          <w:trHeight w:val="363"/>
        </w:trPr>
        <w:tc>
          <w:tcPr>
            <w:tcW w:w="6803" w:type="dxa"/>
            <w:vAlign w:val="center"/>
          </w:tcPr>
          <w:p w14:paraId="6874EDB3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LO61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：能发掘信息的价值，综合运用相关专业知识和技能，解决实际问题。</w:t>
            </w:r>
          </w:p>
        </w:tc>
        <w:tc>
          <w:tcPr>
            <w:tcW w:w="727" w:type="dxa"/>
            <w:vAlign w:val="center"/>
          </w:tcPr>
          <w:p w14:paraId="68CFD2FA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4D446484" w14:textId="77777777">
        <w:tc>
          <w:tcPr>
            <w:tcW w:w="6803" w:type="dxa"/>
            <w:vAlign w:val="center"/>
          </w:tcPr>
          <w:p w14:paraId="5ED0310B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LO71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14:paraId="73F65C6B" w14:textId="77777777" w:rsidR="009F2214" w:rsidRDefault="009F2214" w:rsidP="004D76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3A4EF3F1" w14:textId="77777777">
        <w:tc>
          <w:tcPr>
            <w:tcW w:w="6803" w:type="dxa"/>
            <w:vAlign w:val="center"/>
          </w:tcPr>
          <w:p w14:paraId="53D0E84E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LO81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：具有基本外语表达沟通能力，积极关注发达国家和地区信息技术发展新动向。</w:t>
            </w:r>
          </w:p>
        </w:tc>
        <w:tc>
          <w:tcPr>
            <w:tcW w:w="727" w:type="dxa"/>
            <w:vAlign w:val="center"/>
          </w:tcPr>
          <w:p w14:paraId="106CD5B3" w14:textId="0A561E36" w:rsidR="009F2214" w:rsidRDefault="009F2214" w:rsidP="004D76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F13C12" w14:textId="77777777" w:rsidR="009F2214" w:rsidRDefault="009F2214"/>
    <w:p w14:paraId="1E9A3803" w14:textId="77777777" w:rsidR="009F2214" w:rsidRDefault="002C0307">
      <w:pPr>
        <w:widowControl/>
        <w:numPr>
          <w:ilvl w:val="0"/>
          <w:numId w:val="2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33"/>
        <w:gridCol w:w="2392"/>
        <w:gridCol w:w="1301"/>
        <w:gridCol w:w="1194"/>
      </w:tblGrid>
      <w:tr w:rsidR="009F2214" w14:paraId="5D85D82F" w14:textId="77777777">
        <w:tc>
          <w:tcPr>
            <w:tcW w:w="535" w:type="dxa"/>
            <w:shd w:val="clear" w:color="auto" w:fill="auto"/>
          </w:tcPr>
          <w:p w14:paraId="1D638AC9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233" w:type="dxa"/>
            <w:shd w:val="clear" w:color="auto" w:fill="auto"/>
          </w:tcPr>
          <w:p w14:paraId="0ECFF446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课程预期</w:t>
            </w:r>
          </w:p>
          <w:p w14:paraId="5ADADE32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98B09EB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课程目标</w:t>
            </w:r>
          </w:p>
          <w:p w14:paraId="0608497A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6F77D47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F8DC9DC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9F2214" w14:paraId="338C1582" w14:textId="77777777" w:rsidTr="00796F63">
        <w:tc>
          <w:tcPr>
            <w:tcW w:w="535" w:type="dxa"/>
            <w:shd w:val="clear" w:color="auto" w:fill="auto"/>
            <w:vAlign w:val="center"/>
          </w:tcPr>
          <w:p w14:paraId="0EBA5AA4" w14:textId="7C05A199" w:rsidR="009F2214" w:rsidRPr="00063D92" w:rsidRDefault="000B6FE0" w:rsidP="00063D92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E340EDC" w14:textId="3541CDB8" w:rsidR="009F2214" w:rsidRPr="00063D92" w:rsidRDefault="002C0307" w:rsidP="00796F63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3729BB"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E2ADA20" w14:textId="2C4D5282" w:rsidR="009F2214" w:rsidRPr="00063D92" w:rsidRDefault="003729BB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能够</w:t>
            </w:r>
            <w:r w:rsidRPr="003729B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CFECD0C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课程教学、课下主动学习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0D33E1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个人作业、课堂互动</w:t>
            </w:r>
          </w:p>
        </w:tc>
      </w:tr>
      <w:tr w:rsidR="003729BB" w14:paraId="0710A81C" w14:textId="77777777" w:rsidTr="00796F63">
        <w:tc>
          <w:tcPr>
            <w:tcW w:w="535" w:type="dxa"/>
            <w:shd w:val="clear" w:color="auto" w:fill="auto"/>
            <w:vAlign w:val="center"/>
          </w:tcPr>
          <w:p w14:paraId="2021DCBE" w14:textId="708F56B7" w:rsidR="003729BB" w:rsidRPr="00063D92" w:rsidRDefault="003729BB" w:rsidP="003729BB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E1E278F" w14:textId="712FCCBE" w:rsidR="003729BB" w:rsidRPr="00063D92" w:rsidRDefault="003729BB" w:rsidP="003729BB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5E07E2D" w14:textId="47D00412" w:rsidR="003729BB" w:rsidRPr="00063D92" w:rsidRDefault="003729BB" w:rsidP="003729BB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利用课内外时间主动学习，关注行业动态新技术等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0556D66" w14:textId="6E2B13DF" w:rsidR="003729BB" w:rsidRPr="00063D92" w:rsidRDefault="003729BB" w:rsidP="003729BB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课程教学、课下主动学习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852AF02" w14:textId="56BB902D" w:rsidR="003729BB" w:rsidRPr="00063D92" w:rsidRDefault="003729BB" w:rsidP="003729BB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个人作业、课堂互动</w:t>
            </w:r>
          </w:p>
        </w:tc>
      </w:tr>
    </w:tbl>
    <w:p w14:paraId="250DFF7C" w14:textId="39139BF5" w:rsidR="009F2214" w:rsidRDefault="009F221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50EEC33" w14:textId="77777777" w:rsidR="009F2214" w:rsidRDefault="002C0307">
      <w:pPr>
        <w:widowControl/>
        <w:numPr>
          <w:ilvl w:val="0"/>
          <w:numId w:val="4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课程内容</w:t>
      </w:r>
    </w:p>
    <w:p w14:paraId="48882430" w14:textId="2AA302DA" w:rsidR="009F2214" w:rsidRDefault="002C0307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第一单元：</w:t>
      </w:r>
      <w:r w:rsidR="00B80C6E">
        <w:rPr>
          <w:rFonts w:ascii="宋体" w:hAnsi="宋体" w:hint="eastAsia"/>
          <w:b/>
          <w:bCs/>
          <w:sz w:val="20"/>
          <w:szCs w:val="20"/>
        </w:rPr>
        <w:t>工业元宇宙基本概念</w:t>
      </w:r>
    </w:p>
    <w:p w14:paraId="29E1201A" w14:textId="23C5A1D6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本单元知识点主要介绍</w:t>
      </w:r>
      <w:r w:rsidR="00B80C6E">
        <w:rPr>
          <w:rFonts w:ascii="宋体" w:hAnsi="宋体" w:hint="eastAsia"/>
          <w:sz w:val="20"/>
          <w:szCs w:val="20"/>
        </w:rPr>
        <w:t>元宇宙的起源，工业元宇宙的定义，工业的主要业务场景和工业元宇宙涉及的主要技术概览。</w:t>
      </w:r>
      <w:r>
        <w:rPr>
          <w:rFonts w:ascii="宋体" w:hAnsi="宋体" w:hint="eastAsia"/>
          <w:sz w:val="20"/>
          <w:szCs w:val="20"/>
        </w:rPr>
        <w:t>理论课时：</w:t>
      </w:r>
      <w:r w:rsidR="00B80C6E">
        <w:rPr>
          <w:rFonts w:ascii="宋体" w:hAnsi="宋体" w:hint="eastAsia"/>
          <w:sz w:val="20"/>
          <w:szCs w:val="20"/>
        </w:rPr>
        <w:t>4</w:t>
      </w:r>
      <w:r>
        <w:rPr>
          <w:rFonts w:ascii="宋体" w:hAnsi="宋体" w:hint="eastAsia"/>
          <w:sz w:val="20"/>
          <w:szCs w:val="20"/>
        </w:rPr>
        <w:t>学时</w:t>
      </w:r>
    </w:p>
    <w:p w14:paraId="3C99570B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61AD136A" w14:textId="6A8D3A7F" w:rsidR="009F2214" w:rsidRDefault="00B80C6E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元宇宙的发源和历史，工业企业管理的主要业务场景</w:t>
      </w:r>
      <w:r w:rsidR="009D7D0D">
        <w:rPr>
          <w:rFonts w:ascii="宋体" w:hAnsi="宋体" w:hint="eastAsia"/>
          <w:sz w:val="20"/>
          <w:szCs w:val="20"/>
        </w:rPr>
        <w:t>，</w:t>
      </w:r>
      <w:r>
        <w:rPr>
          <w:rFonts w:ascii="宋体" w:hAnsi="宋体" w:hint="eastAsia"/>
          <w:sz w:val="20"/>
          <w:szCs w:val="20"/>
        </w:rPr>
        <w:t>工业元宇宙的边界</w:t>
      </w:r>
      <w:r w:rsidR="009D7D0D">
        <w:rPr>
          <w:rFonts w:ascii="宋体" w:hAnsi="宋体" w:hint="eastAsia"/>
          <w:sz w:val="20"/>
          <w:szCs w:val="20"/>
        </w:rPr>
        <w:t>和</w:t>
      </w:r>
      <w:r>
        <w:rPr>
          <w:rFonts w:ascii="宋体" w:hAnsi="宋体" w:hint="eastAsia"/>
          <w:sz w:val="20"/>
          <w:szCs w:val="20"/>
        </w:rPr>
        <w:t>对应各单项技术的概要。</w:t>
      </w:r>
    </w:p>
    <w:p w14:paraId="47CEC238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4A0007E1" w14:textId="65D3E0D0" w:rsidR="009F2214" w:rsidRDefault="00A023DE" w:rsidP="00A023DE">
      <w:pPr>
        <w:numPr>
          <w:ilvl w:val="0"/>
          <w:numId w:val="5"/>
        </w:num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理解工业元宇宙的由来和边界</w:t>
      </w:r>
    </w:p>
    <w:p w14:paraId="0C647284" w14:textId="574744F3" w:rsidR="00A023DE" w:rsidRPr="00A023DE" w:rsidRDefault="00A023DE" w:rsidP="00A023DE">
      <w:pPr>
        <w:numPr>
          <w:ilvl w:val="0"/>
          <w:numId w:val="5"/>
        </w:num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了解工业元宇宙所服务的业务场景和涵盖的主要技术</w:t>
      </w:r>
    </w:p>
    <w:p w14:paraId="7E3B1561" w14:textId="6C6431D1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</w:t>
      </w:r>
      <w:r w:rsidR="00FE567D">
        <w:rPr>
          <w:rFonts w:ascii="宋体" w:hAnsi="宋体" w:hint="eastAsia"/>
          <w:sz w:val="20"/>
          <w:szCs w:val="20"/>
        </w:rPr>
        <w:t>重</w:t>
      </w:r>
      <w:r>
        <w:rPr>
          <w:rFonts w:ascii="宋体" w:hAnsi="宋体" w:hint="eastAsia"/>
          <w:sz w:val="20"/>
          <w:szCs w:val="20"/>
        </w:rPr>
        <w:t>难点：</w:t>
      </w:r>
      <w:r w:rsidR="00A023DE">
        <w:rPr>
          <w:rFonts w:ascii="宋体" w:hAnsi="宋体" w:hint="eastAsia"/>
          <w:sz w:val="20"/>
          <w:szCs w:val="20"/>
        </w:rPr>
        <w:t>对工业企业业务管理场景的认知和所涉及技术的广泛性。</w:t>
      </w:r>
    </w:p>
    <w:p w14:paraId="3BB037DA" w14:textId="4013E711" w:rsidR="009F2214" w:rsidRDefault="002C0307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lastRenderedPageBreak/>
        <w:t>第二单元 ：</w:t>
      </w:r>
      <w:r w:rsidR="007810C2">
        <w:rPr>
          <w:rFonts w:ascii="宋体" w:hAnsi="宋体" w:hint="eastAsia"/>
          <w:b/>
          <w:bCs/>
          <w:sz w:val="20"/>
          <w:szCs w:val="20"/>
        </w:rPr>
        <w:t>工业元宇宙是工业数字化转型的延伸</w:t>
      </w:r>
    </w:p>
    <w:p w14:paraId="725B8BB8" w14:textId="3F783268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本单元内容主要学习</w:t>
      </w:r>
      <w:r w:rsidR="007810C2">
        <w:rPr>
          <w:rFonts w:ascii="宋体" w:hAnsi="宋体" w:hint="eastAsia"/>
          <w:sz w:val="20"/>
          <w:szCs w:val="20"/>
        </w:rPr>
        <w:t>工业数字化转型的相关内容</w:t>
      </w:r>
      <w:r>
        <w:rPr>
          <w:rFonts w:ascii="宋体" w:hAnsi="宋体" w:hint="eastAsia"/>
          <w:sz w:val="20"/>
          <w:szCs w:val="20"/>
        </w:rPr>
        <w:t>，</w:t>
      </w:r>
      <w:r w:rsidR="00211D7C">
        <w:rPr>
          <w:rFonts w:ascii="宋体" w:hAnsi="宋体" w:hint="eastAsia"/>
          <w:sz w:val="20"/>
          <w:szCs w:val="20"/>
        </w:rPr>
        <w:t>理论课时：</w:t>
      </w:r>
      <w:r w:rsidR="007810C2">
        <w:rPr>
          <w:rFonts w:ascii="宋体" w:hAnsi="宋体" w:hint="eastAsia"/>
          <w:sz w:val="20"/>
          <w:szCs w:val="20"/>
        </w:rPr>
        <w:t>8</w:t>
      </w:r>
      <w:r w:rsidR="00211D7C">
        <w:rPr>
          <w:rFonts w:ascii="宋体" w:hAnsi="宋体" w:hint="eastAsia"/>
          <w:sz w:val="20"/>
          <w:szCs w:val="20"/>
        </w:rPr>
        <w:t>学时</w:t>
      </w:r>
    </w:p>
    <w:p w14:paraId="3D0C16C4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13D24009" w14:textId="4F29CE54" w:rsidR="009F2214" w:rsidRDefault="007810C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了解数字化转型</w:t>
      </w:r>
      <w:r w:rsidR="00071364">
        <w:rPr>
          <w:rFonts w:ascii="宋体" w:hAnsi="宋体" w:hint="eastAsia"/>
          <w:sz w:val="20"/>
          <w:szCs w:val="20"/>
        </w:rPr>
        <w:t>所涉及</w:t>
      </w:r>
      <w:r>
        <w:rPr>
          <w:rFonts w:ascii="宋体" w:hAnsi="宋体" w:hint="eastAsia"/>
          <w:sz w:val="20"/>
          <w:szCs w:val="20"/>
        </w:rPr>
        <w:t>的概念</w:t>
      </w:r>
      <w:r w:rsidR="00307DAB">
        <w:rPr>
          <w:rFonts w:ascii="宋体" w:hAnsi="宋体" w:hint="eastAsia"/>
          <w:sz w:val="20"/>
          <w:szCs w:val="20"/>
        </w:rPr>
        <w:t>和</w:t>
      </w:r>
      <w:r>
        <w:rPr>
          <w:rFonts w:ascii="宋体" w:hAnsi="宋体" w:hint="eastAsia"/>
          <w:sz w:val="20"/>
          <w:szCs w:val="20"/>
        </w:rPr>
        <w:t>面临的挑战，包括数字化转型的定义、方向、过程、注意事项</w:t>
      </w:r>
      <w:r w:rsidR="00071364">
        <w:rPr>
          <w:rFonts w:ascii="宋体" w:hAnsi="宋体" w:hint="eastAsia"/>
          <w:sz w:val="20"/>
          <w:szCs w:val="20"/>
        </w:rPr>
        <w:t>，什么是工业4</w:t>
      </w:r>
      <w:r w:rsidR="00071364">
        <w:rPr>
          <w:rFonts w:ascii="宋体" w:hAnsi="宋体"/>
          <w:sz w:val="20"/>
          <w:szCs w:val="20"/>
        </w:rPr>
        <w:t>.0</w:t>
      </w:r>
      <w:r w:rsidR="00071364">
        <w:rPr>
          <w:rFonts w:ascii="宋体" w:hAnsi="宋体" w:hint="eastAsia"/>
          <w:sz w:val="20"/>
          <w:szCs w:val="20"/>
        </w:rPr>
        <w:t>，什么是工业互联网平台</w:t>
      </w:r>
      <w:r>
        <w:rPr>
          <w:rFonts w:ascii="宋体" w:hAnsi="宋体" w:hint="eastAsia"/>
          <w:sz w:val="20"/>
          <w:szCs w:val="20"/>
        </w:rPr>
        <w:t>等。</w:t>
      </w:r>
    </w:p>
    <w:p w14:paraId="03EF6327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5C2A0A44" w14:textId="724FA29A" w:rsidR="00211D7C" w:rsidRDefault="00307DAB" w:rsidP="00307DAB">
      <w:pPr>
        <w:pStyle w:val="aa"/>
        <w:numPr>
          <w:ilvl w:val="0"/>
          <w:numId w:val="7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理解工业企业数字化转型的内容和基本方法</w:t>
      </w:r>
    </w:p>
    <w:p w14:paraId="741DCFF3" w14:textId="73B3B286" w:rsidR="00C14854" w:rsidRDefault="00C14854" w:rsidP="00307DAB">
      <w:pPr>
        <w:pStyle w:val="aa"/>
        <w:numPr>
          <w:ilvl w:val="0"/>
          <w:numId w:val="7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能够根据给出的实例或者自己身边的实例提出应对方法</w:t>
      </w:r>
    </w:p>
    <w:p w14:paraId="3BCE5AF6" w14:textId="77A4E68A" w:rsidR="009F2214" w:rsidRDefault="002C0307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</w:t>
      </w:r>
      <w:r w:rsidR="00FE567D">
        <w:rPr>
          <w:rFonts w:ascii="宋体" w:hAnsi="宋体" w:hint="eastAsia"/>
          <w:sz w:val="20"/>
          <w:szCs w:val="20"/>
        </w:rPr>
        <w:t>重</w:t>
      </w:r>
      <w:r>
        <w:rPr>
          <w:rFonts w:ascii="宋体" w:hAnsi="宋体" w:hint="eastAsia"/>
          <w:sz w:val="20"/>
          <w:szCs w:val="20"/>
        </w:rPr>
        <w:t>难点：</w:t>
      </w:r>
      <w:r w:rsidR="00307DAB">
        <w:rPr>
          <w:rFonts w:ascii="宋体" w:hAnsi="宋体" w:hint="eastAsia"/>
          <w:sz w:val="20"/>
          <w:szCs w:val="20"/>
        </w:rPr>
        <w:t>理解数字化转型的挑战和形成自有的应对方法体系</w:t>
      </w:r>
    </w:p>
    <w:p w14:paraId="5A60059C" w14:textId="1C441BE5" w:rsidR="00643ED8" w:rsidRDefault="002C0307" w:rsidP="00643ED8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第三单元：</w:t>
      </w:r>
      <w:r w:rsidR="00707FB2">
        <w:rPr>
          <w:rFonts w:ascii="宋体" w:hAnsi="宋体" w:hint="eastAsia"/>
          <w:b/>
          <w:bCs/>
          <w:sz w:val="20"/>
          <w:szCs w:val="20"/>
        </w:rPr>
        <w:t>工业元宇宙所涉及的相关技术详解</w:t>
      </w:r>
    </w:p>
    <w:p w14:paraId="30C40585" w14:textId="6C8F2749" w:rsidR="00643ED8" w:rsidRDefault="00643ED8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本单元内容主要学习</w:t>
      </w:r>
      <w:r w:rsidR="00707FB2">
        <w:rPr>
          <w:rFonts w:ascii="宋体" w:hAnsi="宋体" w:hint="eastAsia"/>
          <w:sz w:val="20"/>
          <w:szCs w:val="20"/>
        </w:rPr>
        <w:t>在工业元宇宙和数字化转型中涉及到的主要技术和能力详解。</w:t>
      </w:r>
      <w:r>
        <w:rPr>
          <w:rFonts w:ascii="宋体" w:hAnsi="宋体" w:hint="eastAsia"/>
          <w:sz w:val="20"/>
          <w:szCs w:val="20"/>
        </w:rPr>
        <w:t>理论课时：</w:t>
      </w:r>
      <w:r w:rsidR="00707FB2">
        <w:rPr>
          <w:rFonts w:ascii="宋体" w:hAnsi="宋体" w:hint="eastAsia"/>
          <w:sz w:val="20"/>
          <w:szCs w:val="20"/>
        </w:rPr>
        <w:t>1</w:t>
      </w:r>
      <w:r w:rsidR="00707FB2">
        <w:rPr>
          <w:rFonts w:ascii="宋体" w:hAnsi="宋体"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学时</w:t>
      </w:r>
    </w:p>
    <w:p w14:paraId="6B147C9B" w14:textId="77777777" w:rsidR="00643ED8" w:rsidRDefault="00643ED8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0BFD367B" w14:textId="7B0D5044" w:rsidR="00643ED8" w:rsidRDefault="00707FB2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了解智能制造、数字孪生、XR、I</w:t>
      </w:r>
      <w:r w:rsidR="0038591D">
        <w:rPr>
          <w:rFonts w:ascii="宋体" w:hAnsi="宋体" w:hint="eastAsia"/>
          <w:sz w:val="20"/>
          <w:szCs w:val="20"/>
        </w:rPr>
        <w:t>o</w:t>
      </w:r>
      <w:r>
        <w:rPr>
          <w:rFonts w:ascii="宋体" w:hAnsi="宋体" w:hint="eastAsia"/>
          <w:sz w:val="20"/>
          <w:szCs w:val="20"/>
        </w:rPr>
        <w:t>T、AI、云计算等主要技术能力和案例。</w:t>
      </w:r>
    </w:p>
    <w:p w14:paraId="0C1FBD04" w14:textId="77777777" w:rsidR="00643ED8" w:rsidRDefault="00643ED8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2431DBE3" w14:textId="3712E0CE" w:rsidR="00643ED8" w:rsidRDefault="0038591D" w:rsidP="0038591D">
      <w:pPr>
        <w:pStyle w:val="aa"/>
        <w:numPr>
          <w:ilvl w:val="0"/>
          <w:numId w:val="8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>对于主要技术领域有基本的理解</w:t>
      </w:r>
    </w:p>
    <w:p w14:paraId="6A471D65" w14:textId="6AC319F9" w:rsidR="0038591D" w:rsidRPr="0038591D" w:rsidRDefault="0038591D" w:rsidP="0038591D">
      <w:pPr>
        <w:pStyle w:val="aa"/>
        <w:numPr>
          <w:ilvl w:val="0"/>
          <w:numId w:val="8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可以根据一个实际项目需求产生大致的模拟方案和设计</w:t>
      </w:r>
    </w:p>
    <w:p w14:paraId="27CD59AD" w14:textId="342B02BE" w:rsidR="00643ED8" w:rsidRDefault="00643ED8" w:rsidP="00643ED8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</w:t>
      </w:r>
      <w:r w:rsidR="00555E04">
        <w:rPr>
          <w:rFonts w:ascii="宋体" w:hAnsi="宋体" w:hint="eastAsia"/>
          <w:sz w:val="20"/>
          <w:szCs w:val="20"/>
        </w:rPr>
        <w:t>重</w:t>
      </w:r>
      <w:r>
        <w:rPr>
          <w:rFonts w:ascii="宋体" w:hAnsi="宋体" w:hint="eastAsia"/>
          <w:sz w:val="20"/>
          <w:szCs w:val="20"/>
        </w:rPr>
        <w:t>难点：</w:t>
      </w:r>
      <w:r w:rsidR="0038591D">
        <w:rPr>
          <w:rFonts w:ascii="宋体" w:hAnsi="宋体" w:hint="eastAsia"/>
          <w:sz w:val="20"/>
          <w:szCs w:val="20"/>
        </w:rPr>
        <w:t>对技术的广泛了解和技术选型标准的理解</w:t>
      </w:r>
    </w:p>
    <w:p w14:paraId="57FEB0CF" w14:textId="6C9D3A4F" w:rsidR="009F2214" w:rsidRDefault="002C0307" w:rsidP="00643ED8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第四单元：</w:t>
      </w:r>
      <w:r w:rsidR="00836921">
        <w:rPr>
          <w:rFonts w:ascii="宋体" w:hAnsi="宋体" w:hint="eastAsia"/>
          <w:b/>
          <w:bCs/>
          <w:sz w:val="20"/>
          <w:szCs w:val="20"/>
        </w:rPr>
        <w:t>企业创新能力</w:t>
      </w:r>
    </w:p>
    <w:p w14:paraId="60D1E451" w14:textId="49A6E85F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本单元内容主要</w:t>
      </w:r>
      <w:r w:rsidR="001F43C7">
        <w:rPr>
          <w:rFonts w:ascii="宋体" w:hAnsi="宋体" w:hint="eastAsia"/>
          <w:sz w:val="20"/>
          <w:szCs w:val="20"/>
        </w:rPr>
        <w:t>学习在进行数字技术创新中所使用的创新方法论。</w:t>
      </w:r>
      <w:r w:rsidR="00211D7C">
        <w:rPr>
          <w:rFonts w:ascii="宋体" w:hAnsi="宋体" w:hint="eastAsia"/>
          <w:sz w:val="20"/>
          <w:szCs w:val="20"/>
        </w:rPr>
        <w:t>理论学时：</w:t>
      </w:r>
      <w:r w:rsidR="00836921">
        <w:rPr>
          <w:rFonts w:ascii="宋体" w:hAnsi="宋体" w:hint="eastAsia"/>
          <w:sz w:val="20"/>
          <w:szCs w:val="20"/>
        </w:rPr>
        <w:t>4</w:t>
      </w:r>
      <w:r w:rsidR="00211D7C">
        <w:rPr>
          <w:rFonts w:ascii="宋体" w:hAnsi="宋体" w:hint="eastAsia"/>
          <w:sz w:val="20"/>
          <w:szCs w:val="20"/>
        </w:rPr>
        <w:t>学时</w:t>
      </w:r>
    </w:p>
    <w:p w14:paraId="6F30DF93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40FDF6AD" w14:textId="11E870E5" w:rsidR="009F2214" w:rsidRDefault="001F43C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了解如何建设适应数字化转型的企业文化和组织架构，数字化的生态体系</w:t>
      </w:r>
    </w:p>
    <w:p w14:paraId="69ED1074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6CF9A5CC" w14:textId="77777777" w:rsidR="00315858" w:rsidRDefault="00315858" w:rsidP="00315858">
      <w:pPr>
        <w:pStyle w:val="aa"/>
        <w:numPr>
          <w:ilvl w:val="0"/>
          <w:numId w:val="9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理解如何采用逆向思考的方法建立对问题的分析</w:t>
      </w:r>
    </w:p>
    <w:p w14:paraId="2F0BDC4B" w14:textId="05387FD5" w:rsidR="009F2214" w:rsidRPr="00315858" w:rsidRDefault="00315858" w:rsidP="00315858">
      <w:pPr>
        <w:pStyle w:val="aa"/>
        <w:numPr>
          <w:ilvl w:val="0"/>
          <w:numId w:val="9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理解如何建立去中心化的生态合作体系</w:t>
      </w:r>
    </w:p>
    <w:p w14:paraId="750EECC1" w14:textId="3AF5241B" w:rsidR="009F2214" w:rsidRDefault="002C0307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</w:t>
      </w:r>
      <w:r w:rsidR="00315858">
        <w:rPr>
          <w:rFonts w:ascii="宋体" w:hAnsi="宋体"/>
          <w:sz w:val="20"/>
          <w:szCs w:val="20"/>
        </w:rPr>
        <w:t xml:space="preserve"> </w:t>
      </w:r>
      <w:r w:rsidR="003964D7">
        <w:rPr>
          <w:rFonts w:ascii="宋体" w:hAnsi="宋体" w:hint="eastAsia"/>
          <w:sz w:val="20"/>
          <w:szCs w:val="20"/>
        </w:rPr>
        <w:t>对固有正向思维方式的打破。</w:t>
      </w:r>
    </w:p>
    <w:p w14:paraId="6976E591" w14:textId="77777777" w:rsidR="00DD0C23" w:rsidRDefault="00DD0C23" w:rsidP="00DD0C23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255CEE66" w14:textId="47B941C5" w:rsidR="009F2214" w:rsidRDefault="00BD794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="002C0307">
        <w:rPr>
          <w:rFonts w:ascii="黑体" w:eastAsia="黑体" w:hAnsi="宋体" w:hint="eastAsia"/>
          <w:sz w:val="24"/>
        </w:rPr>
        <w:t>、评价方式与成绩</w:t>
      </w:r>
    </w:p>
    <w:p w14:paraId="027671CA" w14:textId="77777777" w:rsidR="009F2214" w:rsidRDefault="009F221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tbl>
      <w:tblPr>
        <w:tblStyle w:val="a9"/>
        <w:tblW w:w="7356" w:type="dxa"/>
        <w:jc w:val="center"/>
        <w:tblLook w:val="04A0" w:firstRow="1" w:lastRow="0" w:firstColumn="1" w:lastColumn="0" w:noHBand="0" w:noVBand="1"/>
      </w:tblPr>
      <w:tblGrid>
        <w:gridCol w:w="1545"/>
        <w:gridCol w:w="4841"/>
        <w:gridCol w:w="970"/>
      </w:tblGrid>
      <w:tr w:rsidR="00F2169E" w14:paraId="5E2E40A9" w14:textId="23235DEB" w:rsidTr="00F2169E">
        <w:trPr>
          <w:trHeight w:val="35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9D75FE" w14:textId="77777777" w:rsidR="00F2169E" w:rsidRPr="004019DB" w:rsidRDefault="00F2169E" w:rsidP="00F2169E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总评构成</w:t>
            </w:r>
          </w:p>
        </w:tc>
        <w:tc>
          <w:tcPr>
            <w:tcW w:w="484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A637CB" w14:textId="77777777" w:rsidR="00F2169E" w:rsidRPr="00100633" w:rsidRDefault="00F2169E" w:rsidP="00F2169E">
            <w:pPr>
              <w:pStyle w:val="DG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9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F47FD1" w14:textId="3B0ABA07" w:rsidR="00F2169E" w:rsidRPr="00100633" w:rsidRDefault="00F2169E" w:rsidP="00F2169E">
            <w:pPr>
              <w:pStyle w:val="DG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</w:tr>
      <w:tr w:rsidR="00F2169E" w14:paraId="26B324A5" w14:textId="5A88EA4C" w:rsidTr="00F2169E">
        <w:trPr>
          <w:trHeight w:val="454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CCD3BF2" w14:textId="77777777" w:rsidR="00F2169E" w:rsidRPr="007011CA" w:rsidRDefault="00F2169E" w:rsidP="00F2169E">
            <w:pPr>
              <w:snapToGrid w:val="0"/>
              <w:jc w:val="center"/>
              <w:rPr>
                <w:rFonts w:ascii="Arial" w:eastAsia="黑体" w:hAnsi="Arial" w:cs="Arial"/>
                <w:bCs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Cs w:val="21"/>
              </w:rPr>
              <w:t>X1</w:t>
            </w:r>
          </w:p>
        </w:tc>
        <w:tc>
          <w:tcPr>
            <w:tcW w:w="4841" w:type="dxa"/>
            <w:tcBorders>
              <w:right w:val="single" w:sz="4" w:space="0" w:color="auto"/>
            </w:tcBorders>
            <w:vAlign w:val="center"/>
          </w:tcPr>
          <w:p w14:paraId="504BD3E4" w14:textId="77777777" w:rsidR="00F2169E" w:rsidRPr="004019DB" w:rsidRDefault="00F2169E" w:rsidP="00F2169E">
            <w:pPr>
              <w:pStyle w:val="DG"/>
            </w:pPr>
            <w:r>
              <w:rPr>
                <w:rFonts w:cs="仿宋" w:hint="eastAsia"/>
                <w:bCs/>
                <w:sz w:val="20"/>
                <w:szCs w:val="20"/>
              </w:rPr>
              <w:t>平时成绩（考勤、</w:t>
            </w:r>
            <w:r w:rsidRPr="001800F0">
              <w:rPr>
                <w:rFonts w:cs="仿宋" w:hint="eastAsia"/>
                <w:bCs/>
                <w:sz w:val="20"/>
                <w:szCs w:val="20"/>
              </w:rPr>
              <w:t>课内练习及</w:t>
            </w:r>
            <w:r>
              <w:rPr>
                <w:rFonts w:cs="仿宋" w:hint="eastAsia"/>
                <w:bCs/>
                <w:sz w:val="20"/>
                <w:szCs w:val="20"/>
              </w:rPr>
              <w:t>平时</w:t>
            </w:r>
            <w:r w:rsidRPr="001800F0">
              <w:rPr>
                <w:rFonts w:cs="仿宋" w:hint="eastAsia"/>
                <w:bCs/>
                <w:sz w:val="20"/>
                <w:szCs w:val="20"/>
              </w:rPr>
              <w:t>表现）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14:paraId="0A7F993B" w14:textId="258F7037" w:rsidR="00F2169E" w:rsidRPr="004019DB" w:rsidRDefault="00F2169E" w:rsidP="00F2169E">
            <w:pPr>
              <w:pStyle w:val="DG"/>
            </w:pPr>
            <w:r>
              <w:t>30%</w:t>
            </w:r>
          </w:p>
        </w:tc>
      </w:tr>
      <w:tr w:rsidR="00F2169E" w14:paraId="39415A78" w14:textId="7ED2D14E" w:rsidTr="00F2169E">
        <w:trPr>
          <w:trHeight w:val="454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41918E15" w14:textId="77777777" w:rsidR="00F2169E" w:rsidRPr="007011CA" w:rsidRDefault="00F2169E" w:rsidP="00F2169E">
            <w:pPr>
              <w:snapToGrid w:val="0"/>
              <w:jc w:val="center"/>
              <w:rPr>
                <w:rFonts w:ascii="Arial" w:eastAsia="黑体" w:hAnsi="Arial" w:cs="Arial"/>
                <w:bCs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Cs w:val="21"/>
              </w:rPr>
              <w:t>X2</w:t>
            </w:r>
          </w:p>
        </w:tc>
        <w:tc>
          <w:tcPr>
            <w:tcW w:w="4841" w:type="dxa"/>
            <w:tcBorders>
              <w:right w:val="single" w:sz="4" w:space="0" w:color="auto"/>
            </w:tcBorders>
            <w:vAlign w:val="center"/>
          </w:tcPr>
          <w:p w14:paraId="2FF01069" w14:textId="77777777" w:rsidR="00F2169E" w:rsidRPr="004019DB" w:rsidRDefault="00F2169E" w:rsidP="00F2169E">
            <w:pPr>
              <w:pStyle w:val="DG"/>
            </w:pPr>
            <w:r w:rsidRPr="004E6C5B">
              <w:rPr>
                <w:rFonts w:cs="仿宋" w:hint="eastAsia"/>
                <w:bCs/>
                <w:sz w:val="20"/>
                <w:szCs w:val="20"/>
              </w:rPr>
              <w:t>小组作业</w:t>
            </w:r>
            <w:r>
              <w:rPr>
                <w:rFonts w:cs="仿宋" w:hint="eastAsia"/>
                <w:bCs/>
                <w:sz w:val="20"/>
                <w:szCs w:val="20"/>
              </w:rPr>
              <w:t>（专业领域知识点拓展，汇报展示）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14:paraId="3B97E483" w14:textId="0AD0C760" w:rsidR="00F2169E" w:rsidRPr="004019DB" w:rsidRDefault="00F2169E" w:rsidP="00F2169E">
            <w:pPr>
              <w:pStyle w:val="DG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</w:tr>
      <w:tr w:rsidR="00F2169E" w14:paraId="1E5688E2" w14:textId="2E3F3369" w:rsidTr="00F2169E">
        <w:trPr>
          <w:trHeight w:val="454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1B388A22" w14:textId="77777777" w:rsidR="00F2169E" w:rsidRPr="007011CA" w:rsidRDefault="00F2169E" w:rsidP="00F2169E">
            <w:pPr>
              <w:snapToGrid w:val="0"/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Cs w:val="21"/>
              </w:rPr>
              <w:t>3</w:t>
            </w:r>
          </w:p>
        </w:tc>
        <w:tc>
          <w:tcPr>
            <w:tcW w:w="4841" w:type="dxa"/>
            <w:tcBorders>
              <w:right w:val="single" w:sz="4" w:space="0" w:color="auto"/>
            </w:tcBorders>
            <w:vAlign w:val="center"/>
          </w:tcPr>
          <w:p w14:paraId="29EBBA17" w14:textId="77777777" w:rsidR="00F2169E" w:rsidRDefault="00F2169E" w:rsidP="00F2169E">
            <w:pPr>
              <w:pStyle w:val="DG"/>
              <w:rPr>
                <w:rFonts w:cs="仿宋"/>
                <w:bCs/>
                <w:sz w:val="20"/>
                <w:szCs w:val="20"/>
              </w:rPr>
            </w:pPr>
            <w:r>
              <w:rPr>
                <w:rFonts w:cs="仿宋" w:hint="eastAsia"/>
                <w:bCs/>
                <w:sz w:val="20"/>
                <w:szCs w:val="20"/>
              </w:rPr>
              <w:t>大作业</w:t>
            </w:r>
            <w:r w:rsidRPr="004E6C5B">
              <w:rPr>
                <w:rFonts w:cs="仿宋" w:hint="eastAsia"/>
                <w:bCs/>
                <w:sz w:val="20"/>
                <w:szCs w:val="20"/>
              </w:rPr>
              <w:t>（综合主题项目设计</w:t>
            </w:r>
            <w:r>
              <w:rPr>
                <w:rFonts w:cs="仿宋" w:hint="eastAsia"/>
                <w:bCs/>
                <w:sz w:val="20"/>
                <w:szCs w:val="20"/>
              </w:rPr>
              <w:t>，调研报告、汇报展示</w:t>
            </w:r>
            <w:r w:rsidRPr="004E6C5B">
              <w:rPr>
                <w:rFonts w:cs="仿宋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14:paraId="4E4408DA" w14:textId="067D55BE" w:rsidR="00F2169E" w:rsidRDefault="00F2169E" w:rsidP="00F2169E">
            <w:pPr>
              <w:pStyle w:val="DG"/>
              <w:rPr>
                <w:rFonts w:cs="仿宋"/>
                <w:bCs/>
                <w:sz w:val="20"/>
                <w:szCs w:val="20"/>
              </w:rPr>
            </w:pPr>
            <w:r>
              <w:t>40%</w:t>
            </w:r>
          </w:p>
        </w:tc>
      </w:tr>
    </w:tbl>
    <w:p w14:paraId="0A169D4E" w14:textId="77777777" w:rsidR="00F2169E" w:rsidRDefault="00F2169E">
      <w:pPr>
        <w:snapToGrid w:val="0"/>
        <w:spacing w:before="120" w:after="120" w:line="288" w:lineRule="auto"/>
        <w:ind w:firstLineChars="200" w:firstLine="400"/>
        <w:rPr>
          <w:rFonts w:ascii="宋体" w:hAnsi="宋体" w:hint="eastAsia"/>
          <w:sz w:val="20"/>
          <w:szCs w:val="20"/>
          <w:highlight w:val="yellow"/>
        </w:rPr>
      </w:pPr>
    </w:p>
    <w:p w14:paraId="23B56D62" w14:textId="30297803" w:rsidR="00A61CDC" w:rsidRDefault="00BD794A" w:rsidP="00BD794A"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撰写人：李</w:t>
      </w:r>
      <w:r w:rsidR="00F2169E">
        <w:rPr>
          <w:rFonts w:hint="eastAsia"/>
          <w:sz w:val="24"/>
          <w:szCs w:val="24"/>
        </w:rPr>
        <w:t>玮莹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系主任审核签名：张贝贝</w:t>
      </w:r>
      <w:r>
        <w:rPr>
          <w:rFonts w:hint="eastAsia"/>
          <w:sz w:val="24"/>
          <w:szCs w:val="24"/>
        </w:rPr>
        <w:t xml:space="preserve">        </w:t>
      </w:r>
    </w:p>
    <w:p w14:paraId="10222728" w14:textId="387422A1" w:rsidR="00BD794A" w:rsidRDefault="00BD794A" w:rsidP="00BD794A">
      <w:pPr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4"/>
          <w:szCs w:val="24"/>
        </w:rPr>
        <w:t>审核时间：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</w:t>
      </w:r>
      <w:r w:rsidR="00F2169E"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 w:rsidR="00F2169E"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hint="eastAsia"/>
          <w:sz w:val="20"/>
          <w:szCs w:val="20"/>
        </w:rPr>
        <w:t xml:space="preserve">                   </w:t>
      </w:r>
    </w:p>
    <w:p w14:paraId="2DBB274C" w14:textId="0DBFBF7F" w:rsidR="009F2214" w:rsidRDefault="002C0307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bookmarkStart w:id="0" w:name="_GoBack"/>
      <w:bookmarkEnd w:id="0"/>
    </w:p>
    <w:sectPr w:rsidR="009F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A78FC" w14:textId="77777777" w:rsidR="00104D18" w:rsidRDefault="00104D18" w:rsidP="00D77384">
      <w:r>
        <w:separator/>
      </w:r>
    </w:p>
  </w:endnote>
  <w:endnote w:type="continuationSeparator" w:id="0">
    <w:p w14:paraId="2A2C91B1" w14:textId="77777777" w:rsidR="00104D18" w:rsidRDefault="00104D18" w:rsidP="00D7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20B09" w14:textId="77777777" w:rsidR="00104D18" w:rsidRDefault="00104D18" w:rsidP="00D77384">
      <w:r>
        <w:separator/>
      </w:r>
    </w:p>
  </w:footnote>
  <w:footnote w:type="continuationSeparator" w:id="0">
    <w:p w14:paraId="1A0D6C09" w14:textId="77777777" w:rsidR="00104D18" w:rsidRDefault="00104D18" w:rsidP="00D7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067A20"/>
    <w:multiLevelType w:val="singleLevel"/>
    <w:tmpl w:val="CA067A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F6F0847"/>
    <w:multiLevelType w:val="singleLevel"/>
    <w:tmpl w:val="DF6F084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5ED4B22"/>
    <w:multiLevelType w:val="hybridMultilevel"/>
    <w:tmpl w:val="2612E82E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" w15:restartNumberingAfterBreak="0">
    <w:nsid w:val="1C505200"/>
    <w:multiLevelType w:val="hybridMultilevel"/>
    <w:tmpl w:val="0EA6387C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4" w15:restartNumberingAfterBreak="0">
    <w:nsid w:val="1FCD219D"/>
    <w:multiLevelType w:val="hybridMultilevel"/>
    <w:tmpl w:val="8FB6BF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95F3365"/>
    <w:multiLevelType w:val="singleLevel"/>
    <w:tmpl w:val="595F3365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95F35D5"/>
    <w:multiLevelType w:val="singleLevel"/>
    <w:tmpl w:val="595F35D5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95F36BC"/>
    <w:multiLevelType w:val="singleLevel"/>
    <w:tmpl w:val="595F36BC"/>
    <w:lvl w:ilvl="0">
      <w:start w:val="6"/>
      <w:numFmt w:val="chineseCounting"/>
      <w:suff w:val="nothing"/>
      <w:lvlText w:val="%1、"/>
      <w:lvlJc w:val="left"/>
    </w:lvl>
  </w:abstractNum>
  <w:abstractNum w:abstractNumId="8" w15:restartNumberingAfterBreak="0">
    <w:nsid w:val="59ADAC6B"/>
    <w:multiLevelType w:val="singleLevel"/>
    <w:tmpl w:val="59ADAC6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12EF7"/>
    <w:rsid w:val="00047156"/>
    <w:rsid w:val="00063D92"/>
    <w:rsid w:val="00071364"/>
    <w:rsid w:val="00090D12"/>
    <w:rsid w:val="000B6FE0"/>
    <w:rsid w:val="00101AFB"/>
    <w:rsid w:val="00104D18"/>
    <w:rsid w:val="001072BC"/>
    <w:rsid w:val="00122D67"/>
    <w:rsid w:val="001705D1"/>
    <w:rsid w:val="00172CE3"/>
    <w:rsid w:val="0018450E"/>
    <w:rsid w:val="00185C5B"/>
    <w:rsid w:val="001F43C7"/>
    <w:rsid w:val="00211D7C"/>
    <w:rsid w:val="00227A77"/>
    <w:rsid w:val="0024499D"/>
    <w:rsid w:val="002564FF"/>
    <w:rsid w:val="00256B39"/>
    <w:rsid w:val="0026033C"/>
    <w:rsid w:val="002C0307"/>
    <w:rsid w:val="002E3721"/>
    <w:rsid w:val="00307DAB"/>
    <w:rsid w:val="00313BBA"/>
    <w:rsid w:val="00315858"/>
    <w:rsid w:val="0032602E"/>
    <w:rsid w:val="003367AE"/>
    <w:rsid w:val="00337FC6"/>
    <w:rsid w:val="0036173C"/>
    <w:rsid w:val="003729BB"/>
    <w:rsid w:val="0038591D"/>
    <w:rsid w:val="003964D7"/>
    <w:rsid w:val="003B1258"/>
    <w:rsid w:val="004100B0"/>
    <w:rsid w:val="00427BDA"/>
    <w:rsid w:val="00467A48"/>
    <w:rsid w:val="004D2AA6"/>
    <w:rsid w:val="004D2DC3"/>
    <w:rsid w:val="004D7617"/>
    <w:rsid w:val="004E6C5B"/>
    <w:rsid w:val="005327DC"/>
    <w:rsid w:val="005467DC"/>
    <w:rsid w:val="00553D03"/>
    <w:rsid w:val="00555E04"/>
    <w:rsid w:val="00560BA1"/>
    <w:rsid w:val="005B2B6D"/>
    <w:rsid w:val="005B4B4E"/>
    <w:rsid w:val="005D22EB"/>
    <w:rsid w:val="00624FE1"/>
    <w:rsid w:val="006375BB"/>
    <w:rsid w:val="00643ED8"/>
    <w:rsid w:val="006755EB"/>
    <w:rsid w:val="00701F13"/>
    <w:rsid w:val="00707FB2"/>
    <w:rsid w:val="007208D6"/>
    <w:rsid w:val="0074572F"/>
    <w:rsid w:val="007810C2"/>
    <w:rsid w:val="00796F63"/>
    <w:rsid w:val="007E53AB"/>
    <w:rsid w:val="007F403F"/>
    <w:rsid w:val="00800473"/>
    <w:rsid w:val="00802DCE"/>
    <w:rsid w:val="00836921"/>
    <w:rsid w:val="008A6694"/>
    <w:rsid w:val="008B397C"/>
    <w:rsid w:val="008B47F4"/>
    <w:rsid w:val="008F52FE"/>
    <w:rsid w:val="00900019"/>
    <w:rsid w:val="009052BC"/>
    <w:rsid w:val="0099063E"/>
    <w:rsid w:val="009B5785"/>
    <w:rsid w:val="009C2C51"/>
    <w:rsid w:val="009D7D0D"/>
    <w:rsid w:val="009F2214"/>
    <w:rsid w:val="00A023DE"/>
    <w:rsid w:val="00A22FCD"/>
    <w:rsid w:val="00A355F1"/>
    <w:rsid w:val="00A61CDC"/>
    <w:rsid w:val="00A768D6"/>
    <w:rsid w:val="00A769B1"/>
    <w:rsid w:val="00AC4C45"/>
    <w:rsid w:val="00B46F21"/>
    <w:rsid w:val="00B511A5"/>
    <w:rsid w:val="00B736A7"/>
    <w:rsid w:val="00B7651F"/>
    <w:rsid w:val="00B80C6E"/>
    <w:rsid w:val="00BD794A"/>
    <w:rsid w:val="00BE5472"/>
    <w:rsid w:val="00C14854"/>
    <w:rsid w:val="00C356B0"/>
    <w:rsid w:val="00C4663E"/>
    <w:rsid w:val="00C56E09"/>
    <w:rsid w:val="00CF096B"/>
    <w:rsid w:val="00D222C9"/>
    <w:rsid w:val="00D768A5"/>
    <w:rsid w:val="00D77384"/>
    <w:rsid w:val="00DD0C23"/>
    <w:rsid w:val="00E06DA6"/>
    <w:rsid w:val="00E16D30"/>
    <w:rsid w:val="00E33169"/>
    <w:rsid w:val="00E45EC8"/>
    <w:rsid w:val="00E525DC"/>
    <w:rsid w:val="00E70904"/>
    <w:rsid w:val="00ED166B"/>
    <w:rsid w:val="00EF44B1"/>
    <w:rsid w:val="00F2169E"/>
    <w:rsid w:val="00F24EDD"/>
    <w:rsid w:val="00F35AA0"/>
    <w:rsid w:val="00F8292A"/>
    <w:rsid w:val="00FE567D"/>
    <w:rsid w:val="01AF61E1"/>
    <w:rsid w:val="024B0C39"/>
    <w:rsid w:val="02F46B83"/>
    <w:rsid w:val="03012C7E"/>
    <w:rsid w:val="05B71831"/>
    <w:rsid w:val="06EE76CC"/>
    <w:rsid w:val="07EE452D"/>
    <w:rsid w:val="0A8128A6"/>
    <w:rsid w:val="0B8E3FB8"/>
    <w:rsid w:val="0BF32A1B"/>
    <w:rsid w:val="0D796F19"/>
    <w:rsid w:val="0DF74C82"/>
    <w:rsid w:val="0EE0206F"/>
    <w:rsid w:val="10222764"/>
    <w:rsid w:val="106520B8"/>
    <w:rsid w:val="10AD1872"/>
    <w:rsid w:val="10BD2C22"/>
    <w:rsid w:val="1B28570D"/>
    <w:rsid w:val="1BE377A1"/>
    <w:rsid w:val="1CCC7648"/>
    <w:rsid w:val="1E22405B"/>
    <w:rsid w:val="20B66359"/>
    <w:rsid w:val="212A5B0A"/>
    <w:rsid w:val="22987C80"/>
    <w:rsid w:val="22BA11CE"/>
    <w:rsid w:val="22E14FEE"/>
    <w:rsid w:val="24192CCC"/>
    <w:rsid w:val="24265984"/>
    <w:rsid w:val="24982CF9"/>
    <w:rsid w:val="266C7308"/>
    <w:rsid w:val="26DD5F48"/>
    <w:rsid w:val="27C009F2"/>
    <w:rsid w:val="283750FA"/>
    <w:rsid w:val="29572A53"/>
    <w:rsid w:val="322350A7"/>
    <w:rsid w:val="3448256E"/>
    <w:rsid w:val="34C104DD"/>
    <w:rsid w:val="353514D7"/>
    <w:rsid w:val="39A66CD4"/>
    <w:rsid w:val="3CD52CE1"/>
    <w:rsid w:val="3D3D20FF"/>
    <w:rsid w:val="3D646C10"/>
    <w:rsid w:val="410F2E6A"/>
    <w:rsid w:val="41A03350"/>
    <w:rsid w:val="42141C8C"/>
    <w:rsid w:val="423976AF"/>
    <w:rsid w:val="438327BE"/>
    <w:rsid w:val="4430136C"/>
    <w:rsid w:val="44E74EDD"/>
    <w:rsid w:val="453F6019"/>
    <w:rsid w:val="460C5F02"/>
    <w:rsid w:val="484A76F7"/>
    <w:rsid w:val="488A03E5"/>
    <w:rsid w:val="48D30548"/>
    <w:rsid w:val="4A3F3948"/>
    <w:rsid w:val="4AB0382B"/>
    <w:rsid w:val="4B26321D"/>
    <w:rsid w:val="4B7B0C04"/>
    <w:rsid w:val="4F4F5332"/>
    <w:rsid w:val="502E3508"/>
    <w:rsid w:val="509C3D5A"/>
    <w:rsid w:val="50FA1441"/>
    <w:rsid w:val="51983615"/>
    <w:rsid w:val="52D46791"/>
    <w:rsid w:val="53292F64"/>
    <w:rsid w:val="53923DA7"/>
    <w:rsid w:val="54A945D3"/>
    <w:rsid w:val="569868B5"/>
    <w:rsid w:val="56AD72A4"/>
    <w:rsid w:val="581773E4"/>
    <w:rsid w:val="5C684710"/>
    <w:rsid w:val="5E8144A7"/>
    <w:rsid w:val="60B22997"/>
    <w:rsid w:val="611F6817"/>
    <w:rsid w:val="62626A61"/>
    <w:rsid w:val="62634B89"/>
    <w:rsid w:val="627E2B08"/>
    <w:rsid w:val="62E21194"/>
    <w:rsid w:val="643E6313"/>
    <w:rsid w:val="6696229A"/>
    <w:rsid w:val="66CA1754"/>
    <w:rsid w:val="68D07F40"/>
    <w:rsid w:val="6B7F7E61"/>
    <w:rsid w:val="6DDE7FB4"/>
    <w:rsid w:val="6F1E65D4"/>
    <w:rsid w:val="6F266C86"/>
    <w:rsid w:val="6F5042C2"/>
    <w:rsid w:val="702B5179"/>
    <w:rsid w:val="721D0B17"/>
    <w:rsid w:val="724B61E2"/>
    <w:rsid w:val="74316312"/>
    <w:rsid w:val="7490629C"/>
    <w:rsid w:val="77A923FD"/>
    <w:rsid w:val="780F13C8"/>
    <w:rsid w:val="78B803EC"/>
    <w:rsid w:val="78D055C3"/>
    <w:rsid w:val="799E2A6B"/>
    <w:rsid w:val="79C54517"/>
    <w:rsid w:val="7C385448"/>
    <w:rsid w:val="7CEE3602"/>
    <w:rsid w:val="7D8E59FB"/>
    <w:rsid w:val="7DDE1770"/>
    <w:rsid w:val="7F7F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6EA0A3"/>
  <w15:docId w15:val="{1E2DCA4D-EB73-490C-A8BC-D214DD6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rsid w:val="00FE567D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rsid w:val="009052BC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4D7617"/>
    <w:rPr>
      <w:color w:val="808080"/>
    </w:rPr>
  </w:style>
  <w:style w:type="paragraph" w:customStyle="1" w:styleId="DG">
    <w:name w:val="表格正文DG"/>
    <w:basedOn w:val="a"/>
    <w:qFormat/>
    <w:rsid w:val="00F2169E"/>
    <w:pPr>
      <w:widowControl/>
      <w:jc w:val="center"/>
    </w:pPr>
    <w:rPr>
      <w:rFonts w:ascii="Times New Roman" w:hAnsi="Times New Roman" w:cs="宋体"/>
      <w:color w:val="000000"/>
      <w:kern w:val="0"/>
      <w:szCs w:val="21"/>
    </w:rPr>
  </w:style>
  <w:style w:type="paragraph" w:customStyle="1" w:styleId="DG0">
    <w:name w:val="一级标题DG"/>
    <w:basedOn w:val="a"/>
    <w:qFormat/>
    <w:rsid w:val="00F2169E"/>
    <w:pPr>
      <w:widowControl/>
      <w:spacing w:line="480" w:lineRule="auto"/>
      <w:jc w:val="left"/>
      <w:outlineLvl w:val="0"/>
    </w:pPr>
    <w:rPr>
      <w:rFonts w:ascii="Arial" w:eastAsia="黑体" w:hAnsi="Arial" w:cs="宋体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ihu.com/search?q=%E6%95%B0%E5%AD%97%E5%AD%AA%E7%94%9F&amp;search_source=Entity&amp;hybrid_search_source=Entity&amp;hybrid_search_extra=%7B%22sourceType%22%3A%22answer%22%2C%22sourceId%22%3A2650593307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4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Gench</cp:lastModifiedBy>
  <cp:revision>2</cp:revision>
  <cp:lastPrinted>2023-02-23T09:00:00Z</cp:lastPrinted>
  <dcterms:created xsi:type="dcterms:W3CDTF">2024-03-02T02:58:00Z</dcterms:created>
  <dcterms:modified xsi:type="dcterms:W3CDTF">2024-03-02T02:58:00Z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