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9B4D4E">
      <w:pPr>
        <w:jc w:val="center"/>
        <w:rPr>
          <w:rFonts w:ascii="黑体" w:hAnsi="黑体" w:eastAsia="黑体"/>
          <w:bCs/>
          <w:sz w:val="32"/>
          <w:szCs w:val="32"/>
        </w:rPr>
      </w:pPr>
      <w:r>
        <w:rPr>
          <w:rFonts w:hint="eastAsia" w:ascii="黑体" w:hAnsi="黑体" w:eastAsia="黑体"/>
          <w:bCs/>
          <w:sz w:val="32"/>
          <w:szCs w:val="32"/>
        </w:rPr>
        <w:t>《电工电子技术》本科课程教学大纲</w:t>
      </w:r>
    </w:p>
    <w:p w14:paraId="44C7514B">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A28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21186B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66E30A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（中文）电工电子技术</w:t>
            </w:r>
          </w:p>
        </w:tc>
      </w:tr>
      <w:tr w14:paraId="3C16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216C992">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0ACD7CCD">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（英文）Electrical and Electronic Technology</w:t>
            </w:r>
          </w:p>
        </w:tc>
      </w:tr>
      <w:tr w14:paraId="29B0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410311">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3BE857D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2080414</w:t>
            </w:r>
          </w:p>
        </w:tc>
        <w:tc>
          <w:tcPr>
            <w:tcW w:w="2126" w:type="dxa"/>
            <w:gridSpan w:val="2"/>
            <w:vAlign w:val="center"/>
          </w:tcPr>
          <w:p w14:paraId="7926D968">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589EB2A2">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w:t>
            </w:r>
          </w:p>
        </w:tc>
      </w:tr>
      <w:tr w14:paraId="0371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03559B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CCCE17E">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64</w:t>
            </w:r>
          </w:p>
        </w:tc>
        <w:tc>
          <w:tcPr>
            <w:tcW w:w="1272" w:type="dxa"/>
            <w:vAlign w:val="center"/>
          </w:tcPr>
          <w:p w14:paraId="6D23A079">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534E43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48</w:t>
            </w:r>
          </w:p>
        </w:tc>
        <w:tc>
          <w:tcPr>
            <w:tcW w:w="1413" w:type="dxa"/>
            <w:gridSpan w:val="2"/>
            <w:vAlign w:val="center"/>
          </w:tcPr>
          <w:p w14:paraId="2E64A80A">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511829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47C5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0617A9">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1D2673A1">
            <w:pPr>
              <w:widowControl w:val="0"/>
              <w:jc w:val="center"/>
              <w:rPr>
                <w:rFonts w:hint="eastAsia" w:ascii="黑体" w:hAnsi="黑体" w:eastAsia="黑体"/>
                <w:color w:val="000000" w:themeColor="text1"/>
                <w:sz w:val="21"/>
                <w:szCs w:val="21"/>
                <w:lang w:val="en-US" w:eastAsia="zh-CN"/>
                <w14:textFill>
                  <w14:solidFill>
                    <w14:schemeClr w14:val="tx1"/>
                  </w14:solidFill>
                </w14:textFill>
              </w:rPr>
            </w:pPr>
            <w:r>
              <w:rPr>
                <w:rFonts w:hint="eastAsia" w:ascii="黑体" w:hAnsi="黑体" w:eastAsia="黑体"/>
                <w:color w:val="000000" w:themeColor="text1"/>
                <w:sz w:val="21"/>
                <w:szCs w:val="21"/>
                <w:lang w:val="en-US" w:eastAsia="zh-CN"/>
                <w14:textFill>
                  <w14:solidFill>
                    <w14:schemeClr w14:val="tx1"/>
                  </w14:solidFill>
                </w14:textFill>
              </w:rPr>
              <w:t>机电学院</w:t>
            </w:r>
          </w:p>
        </w:tc>
        <w:tc>
          <w:tcPr>
            <w:tcW w:w="2126" w:type="dxa"/>
            <w:gridSpan w:val="2"/>
            <w:vAlign w:val="center"/>
          </w:tcPr>
          <w:p w14:paraId="3459B04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E7CFF8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机械设计及制造自动化专业2年级</w:t>
            </w:r>
          </w:p>
        </w:tc>
      </w:tr>
      <w:tr w14:paraId="78A8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8EF445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2E55CF26">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专业基础必修课</w:t>
            </w:r>
          </w:p>
        </w:tc>
        <w:tc>
          <w:tcPr>
            <w:tcW w:w="2126" w:type="dxa"/>
            <w:gridSpan w:val="2"/>
            <w:vAlign w:val="center"/>
          </w:tcPr>
          <w:p w14:paraId="4C2CE6F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420C2F70">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5894A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BC8894F">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58DEB8B6">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Electrical Engineering Principles and Apllications, edited by Allan R.Hambley, Publishing House of Electronics Industry, Fifth Edition</w:t>
            </w:r>
          </w:p>
        </w:tc>
        <w:tc>
          <w:tcPr>
            <w:tcW w:w="1413" w:type="dxa"/>
            <w:gridSpan w:val="2"/>
            <w:vAlign w:val="center"/>
          </w:tcPr>
          <w:p w14:paraId="78E2E91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616DC676">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4315D924">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05EC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84" w:hRule="atLeast"/>
        </w:trPr>
        <w:tc>
          <w:tcPr>
            <w:tcW w:w="1691" w:type="dxa"/>
            <w:tcBorders>
              <w:left w:val="single" w:color="auto" w:sz="12" w:space="0"/>
            </w:tcBorders>
            <w:shd w:val="clear" w:color="auto" w:fill="auto"/>
            <w:vAlign w:val="center"/>
          </w:tcPr>
          <w:p w14:paraId="046DD84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73C546E7">
            <w:pPr>
              <w:pStyle w:val="14"/>
              <w:widowControl w:val="0"/>
              <w:jc w:val="center"/>
            </w:pPr>
            <w:r>
              <w:rPr>
                <w:rFonts w:hint="eastAsia"/>
              </w:rPr>
              <w:t>高等数学A 010001（5）</w:t>
            </w:r>
          </w:p>
        </w:tc>
      </w:tr>
      <w:tr w14:paraId="6170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029" w:hRule="atLeast"/>
        </w:trPr>
        <w:tc>
          <w:tcPr>
            <w:tcW w:w="1691" w:type="dxa"/>
            <w:tcBorders>
              <w:left w:val="single" w:color="auto" w:sz="12" w:space="0"/>
            </w:tcBorders>
            <w:shd w:val="clear" w:color="auto" w:fill="auto"/>
            <w:vAlign w:val="center"/>
          </w:tcPr>
          <w:p w14:paraId="1A09C3B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2873FB79">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eastAsia"/>
                <w:sz w:val="24"/>
                <w:szCs w:val="24"/>
              </w:rPr>
            </w:pPr>
            <w:r>
              <w:rPr>
                <w:rFonts w:hint="default" w:ascii="Times New Roman" w:hAnsi="Times New Roman" w:eastAsia="宋体" w:cs="Times New Roman"/>
                <w:color w:val="000000"/>
                <w:kern w:val="0"/>
                <w:sz w:val="24"/>
                <w:szCs w:val="24"/>
                <w:lang w:val="en-US" w:eastAsia="zh-CN" w:bidi="ar"/>
              </w:rPr>
              <w:t>This course is an important technical basic course for undergraduate nonelectric classes such as machinery, thermal energy, electromechanical, vehicle and other majors in higher industrial schools. It is an introductory technical basic course in electrical and electronic technology, which is a comprehensive system of analog electronic technology, digital electronic technology, Circuit Analysis Foundation and Electrical Foundation, and is a highly practical course. Its mission is to enable students to acquire basic theories, basic knowledge and basic skills in electrical and electronic technology through the study of this course, to develop students ' ability to analyze and solve problems, to master basic circuit analysis methods, to familiarize themselves with the basic working principles of analog electronic technology and digital electronic technology, This course provides a good basis for further study of some areas of electrical and electronic technology and the professional application of electrical and electronic technology</w:t>
            </w:r>
          </w:p>
          <w:p w14:paraId="51B1B175">
            <w:pPr>
              <w:pStyle w:val="14"/>
              <w:widowControl w:val="0"/>
              <w:jc w:val="both"/>
              <w:rPr>
                <w:rFonts w:hint="eastAsia"/>
              </w:rPr>
            </w:pPr>
            <w:r>
              <w:rPr>
                <w:rFonts w:hint="eastAsia"/>
              </w:rPr>
              <w:t>本课程是高等院校机械工程、热能、机电、车辆等专业本科非电气类专业的重要技术基础课。本课程是电工电子技术的入门技术基础课程，是一门集模拟电子技术、数字电子技术、电路分析基础和电气基础于一体的综合性课程，是一门实践性很强的课程。它的任务是使学生掌握基本理论、基本知识和基本技能。</w:t>
            </w:r>
          </w:p>
          <w:p w14:paraId="14E2B488">
            <w:pPr>
              <w:pStyle w:val="14"/>
              <w:widowControl w:val="0"/>
              <w:jc w:val="both"/>
            </w:pPr>
            <w:r>
              <w:rPr>
                <w:rFonts w:hint="eastAsia"/>
              </w:rPr>
              <w:t>通过本课程的学习，培养学生分析和解决问题的能力，掌握基本的电路分析方法，熟悉模拟电子技术和数字电子技术的基本工作原理，本课程为进一步学习电气和电子技术的某些领域以及电气和电子技术的专业应用提供了良好的基础。</w:t>
            </w:r>
          </w:p>
        </w:tc>
      </w:tr>
      <w:tr w14:paraId="63A4F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69" w:hRule="atLeast"/>
        </w:trPr>
        <w:tc>
          <w:tcPr>
            <w:tcW w:w="1691" w:type="dxa"/>
            <w:tcBorders>
              <w:left w:val="single" w:color="auto" w:sz="12" w:space="0"/>
              <w:bottom w:val="double" w:color="auto" w:sz="4" w:space="0"/>
            </w:tcBorders>
            <w:shd w:val="clear" w:color="auto" w:fill="auto"/>
            <w:vAlign w:val="center"/>
          </w:tcPr>
          <w:p w14:paraId="5BDA5FB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0E1CE824">
            <w:pPr>
              <w:keepNext w:val="0"/>
              <w:keepLines w:val="0"/>
              <w:pageBreakBefore w:val="0"/>
              <w:widowControl/>
              <w:suppressLineNumbers w:val="0"/>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This course is suitable for undergraduate students majoring in mechanical engineering, Automobile Service Engineering as well as in Aviation Maintenance Management. Students are required to have basic knowledge and skills in higher mathematics and college physics, to master the analysis and calculation methods of AC/DC. Students should understand simple Analysis and design method of combinatorial logic circuit; Ability to analyze simple sequential logical circuit.</w:t>
            </w:r>
          </w:p>
          <w:p w14:paraId="40175429">
            <w:pPr>
              <w:pStyle w:val="14"/>
              <w:widowControl w:val="0"/>
              <w:jc w:val="both"/>
            </w:pPr>
            <w:r>
              <w:rPr>
                <w:rFonts w:hint="eastAsia"/>
              </w:rPr>
              <w:t>本课程适合机械设计及制造自动化专业2年级的学生学习</w:t>
            </w:r>
          </w:p>
        </w:tc>
      </w:tr>
      <w:tr w14:paraId="51E0D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3F3A38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6E53AB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368935" cy="182880"/>
                  <wp:effectExtent l="0" t="0" r="12065" b="20320"/>
                  <wp:docPr id="1" name="图片 1" descr="IMG_7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555"/>
                          <pic:cNvPicPr>
                            <a:picLocks noChangeAspect="1"/>
                          </pic:cNvPicPr>
                        </pic:nvPicPr>
                        <pic:blipFill>
                          <a:blip r:embed="rId5"/>
                          <a:stretch>
                            <a:fillRect/>
                          </a:stretch>
                        </pic:blipFill>
                        <pic:spPr>
                          <a:xfrm>
                            <a:off x="0" y="0"/>
                            <a:ext cx="368935" cy="182880"/>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596F8F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83E5B9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2B19D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8D0F99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57CEDD5">
            <w:pPr>
              <w:widowControl w:val="0"/>
              <w:jc w:val="right"/>
              <w:rPr>
                <w:rFonts w:ascii="黑体" w:hAnsi="黑体" w:eastAsia="黑体"/>
                <w:color w:val="000000" w:themeColor="text1"/>
                <w:sz w:val="21"/>
                <w:szCs w:val="21"/>
                <w14:textFill>
                  <w14:solidFill>
                    <w14:schemeClr w14:val="tx1"/>
                  </w14:solidFill>
                </w14:textFill>
              </w:rPr>
            </w:pPr>
            <w:r>
              <w:drawing>
                <wp:inline distT="0" distB="0" distL="114300" distR="114300">
                  <wp:extent cx="574040" cy="313690"/>
                  <wp:effectExtent l="0" t="0" r="16510"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74040" cy="313690"/>
                          </a:xfrm>
                          <a:prstGeom prst="rect">
                            <a:avLst/>
                          </a:prstGeom>
                          <a:noFill/>
                          <a:ln>
                            <a:noFill/>
                          </a:ln>
                        </pic:spPr>
                      </pic:pic>
                    </a:graphicData>
                  </a:graphic>
                </wp:inline>
              </w:drawing>
            </w:r>
            <w:r>
              <w:rPr>
                <w:rFonts w:hint="eastAsia"/>
                <w:sz w:val="21"/>
                <w:szCs w:val="21"/>
              </w:rPr>
              <w:t>（签名）</w:t>
            </w:r>
          </w:p>
        </w:tc>
        <w:tc>
          <w:tcPr>
            <w:tcW w:w="1425" w:type="dxa"/>
            <w:gridSpan w:val="2"/>
            <w:vAlign w:val="center"/>
          </w:tcPr>
          <w:p w14:paraId="2D0936BD">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1C6D00A7">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r w14:paraId="351A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4608295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91DF025">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2F2A724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248C734">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5</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2</w:t>
            </w:r>
            <w:r>
              <w:rPr>
                <w:rFonts w:hint="eastAsia" w:ascii="Times New Roman" w:hAnsi="Times New Roman"/>
                <w:color w:val="000000"/>
                <w:sz w:val="21"/>
                <w:szCs w:val="21"/>
              </w:rPr>
              <w:t>月</w:t>
            </w:r>
          </w:p>
        </w:tc>
      </w:tr>
    </w:tbl>
    <w:p w14:paraId="0EC72781">
      <w:pPr>
        <w:pStyle w:val="16"/>
        <w:spacing w:before="326" w:beforeLines="100" w:line="360" w:lineRule="auto"/>
        <w:rPr>
          <w:rFonts w:ascii="黑体" w:hAnsi="宋体"/>
        </w:rPr>
      </w:pPr>
      <w:r>
        <w:rPr>
          <w:rFonts w:hint="eastAsia" w:ascii="黑体" w:hAnsi="宋体"/>
        </w:rPr>
        <w:t>二、课程目标与毕业要求</w:t>
      </w:r>
    </w:p>
    <w:p w14:paraId="37EAE3E1">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13B2DA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4DA675A6">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501518A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83CEA21">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358F64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07F6B3D">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6957317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6BD70465">
            <w:pPr>
              <w:pStyle w:val="14"/>
              <w:jc w:val="left"/>
              <w:rPr>
                <w:rFonts w:hint="eastAsia" w:ascii="宋体" w:hAnsi="宋体" w:eastAsia="宋体"/>
                <w:bCs/>
                <w:lang w:eastAsia="zh-CN"/>
              </w:rPr>
            </w:pPr>
            <w:r>
              <w:rPr>
                <w:rFonts w:hint="eastAsia" w:ascii="宋体" w:hAnsi="宋体"/>
                <w:bCs/>
              </w:rPr>
              <w:t>掌握</w:t>
            </w:r>
            <w:r>
              <w:rPr>
                <w:rFonts w:hint="eastAsia" w:ascii="宋体" w:hAnsi="宋体"/>
                <w:bCs/>
                <w:lang w:val="en-US" w:eastAsia="zh-CN"/>
              </w:rPr>
              <w:t>电工</w:t>
            </w:r>
            <w:r>
              <w:rPr>
                <w:rFonts w:hint="eastAsia" w:ascii="宋体" w:hAnsi="宋体"/>
                <w:bCs/>
              </w:rPr>
              <w:t>电子技术方面的基本知识和基本理论，能根据物理形状识别电子电路的元器件，并熟悉其在电子电路图中的符号和功能</w:t>
            </w:r>
            <w:r>
              <w:rPr>
                <w:rFonts w:hint="eastAsia" w:ascii="宋体" w:hAnsi="宋体"/>
                <w:bCs/>
                <w:lang w:eastAsia="zh-CN"/>
              </w:rPr>
              <w:t>。</w:t>
            </w:r>
          </w:p>
        </w:tc>
      </w:tr>
      <w:tr w14:paraId="7782D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92191E1">
            <w:pPr>
              <w:pStyle w:val="14"/>
              <w:rPr>
                <w:bCs/>
              </w:rPr>
            </w:pPr>
          </w:p>
        </w:tc>
        <w:tc>
          <w:tcPr>
            <w:tcW w:w="764" w:type="dxa"/>
            <w:shd w:val="clear" w:color="auto" w:fill="auto"/>
            <w:vAlign w:val="center"/>
          </w:tcPr>
          <w:p w14:paraId="430FB29E">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42ED7149">
            <w:pPr>
              <w:pStyle w:val="14"/>
              <w:jc w:val="left"/>
              <w:rPr>
                <w:rFonts w:hint="eastAsia" w:ascii="宋体" w:hAnsi="宋体" w:eastAsia="宋体"/>
                <w:bCs/>
                <w:lang w:eastAsia="zh-CN"/>
              </w:rPr>
            </w:pPr>
            <w:r>
              <w:rPr>
                <w:rFonts w:hint="eastAsia" w:ascii="宋体" w:hAnsi="宋体" w:eastAsia="宋体" w:cs="宋体"/>
                <w:sz w:val="21"/>
                <w:szCs w:val="21"/>
              </w:rPr>
              <w:t>熟悉基本</w:t>
            </w:r>
            <w:r>
              <w:rPr>
                <w:rFonts w:hint="eastAsia" w:ascii="宋体" w:hAnsi="宋体" w:eastAsia="宋体" w:cs="宋体"/>
                <w:sz w:val="21"/>
                <w:szCs w:val="21"/>
                <w:lang w:val="en-US" w:eastAsia="zh-CN"/>
              </w:rPr>
              <w:t>电工</w:t>
            </w:r>
            <w:r>
              <w:rPr>
                <w:rFonts w:hint="eastAsia" w:ascii="宋体" w:hAnsi="宋体" w:eastAsia="宋体" w:cs="宋体"/>
                <w:sz w:val="21"/>
                <w:szCs w:val="21"/>
              </w:rPr>
              <w:t>电子电路结构，可对电路进行初步的定性分析</w:t>
            </w:r>
            <w:r>
              <w:rPr>
                <w:rFonts w:hint="eastAsia" w:ascii="宋体" w:hAnsi="宋体" w:eastAsia="宋体" w:cs="宋体"/>
                <w:sz w:val="21"/>
                <w:szCs w:val="21"/>
                <w:lang w:eastAsia="zh-CN"/>
              </w:rPr>
              <w:t>。</w:t>
            </w:r>
          </w:p>
        </w:tc>
      </w:tr>
      <w:tr w14:paraId="2F93C5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20FC413D">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2377D03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9BA1207">
            <w:pPr>
              <w:pStyle w:val="14"/>
              <w:jc w:val="left"/>
              <w:rPr>
                <w:rFonts w:hint="eastAsia" w:ascii="宋体" w:hAnsi="宋体" w:eastAsia="宋体"/>
                <w:bCs/>
                <w:lang w:eastAsia="zh-CN"/>
              </w:rPr>
            </w:pPr>
            <w:r>
              <w:rPr>
                <w:rFonts w:hint="eastAsia" w:ascii="宋体" w:hAnsi="宋体" w:eastAsia="宋体" w:cs="宋体"/>
                <w:sz w:val="21"/>
                <w:szCs w:val="21"/>
              </w:rPr>
              <w:t>综合运用所学知识，正确选用</w:t>
            </w:r>
            <w:r>
              <w:rPr>
                <w:rFonts w:hint="eastAsia" w:ascii="宋体" w:hAnsi="宋体" w:eastAsia="宋体" w:cs="宋体"/>
                <w:sz w:val="21"/>
                <w:szCs w:val="21"/>
                <w:lang w:val="en-US" w:eastAsia="zh-CN"/>
              </w:rPr>
              <w:t>元</w:t>
            </w:r>
            <w:r>
              <w:rPr>
                <w:rFonts w:hint="eastAsia" w:ascii="宋体" w:hAnsi="宋体" w:eastAsia="宋体" w:cs="宋体"/>
                <w:sz w:val="21"/>
                <w:szCs w:val="21"/>
              </w:rPr>
              <w:t>器件进行模拟、逻辑设计和解决实际问题的能力</w:t>
            </w:r>
            <w:r>
              <w:rPr>
                <w:rFonts w:hint="eastAsia" w:ascii="宋体" w:hAnsi="宋体" w:eastAsia="宋体" w:cs="宋体"/>
                <w:sz w:val="21"/>
                <w:szCs w:val="21"/>
                <w:lang w:eastAsia="zh-CN"/>
              </w:rPr>
              <w:t>。</w:t>
            </w:r>
          </w:p>
        </w:tc>
      </w:tr>
      <w:tr w14:paraId="0EECB2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41D7554">
            <w:pPr>
              <w:pStyle w:val="14"/>
              <w:rPr>
                <w:rFonts w:ascii="宋体" w:hAnsi="宋体"/>
              </w:rPr>
            </w:pPr>
          </w:p>
        </w:tc>
        <w:tc>
          <w:tcPr>
            <w:tcW w:w="764" w:type="dxa"/>
            <w:shd w:val="clear" w:color="auto" w:fill="auto"/>
            <w:vAlign w:val="center"/>
          </w:tcPr>
          <w:p w14:paraId="7AB7945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265239B0">
            <w:pPr>
              <w:pStyle w:val="14"/>
              <w:jc w:val="left"/>
              <w:rPr>
                <w:rFonts w:ascii="宋体" w:hAnsi="宋体"/>
                <w:bCs/>
              </w:rPr>
            </w:pPr>
            <w:r>
              <w:rPr>
                <w:rFonts w:hint="eastAsia" w:ascii="宋体" w:hAnsi="宋体" w:eastAsia="宋体" w:cs="宋体"/>
                <w:bCs/>
                <w:sz w:val="21"/>
                <w:szCs w:val="21"/>
              </w:rPr>
              <w:t>具有查阅相关</w:t>
            </w:r>
            <w:r>
              <w:rPr>
                <w:rFonts w:hint="eastAsia" w:ascii="宋体" w:hAnsi="宋体" w:eastAsia="宋体" w:cs="宋体"/>
                <w:bCs/>
                <w:sz w:val="21"/>
                <w:szCs w:val="21"/>
                <w:lang w:val="en-US" w:eastAsia="zh-CN"/>
              </w:rPr>
              <w:t>电工</w:t>
            </w:r>
            <w:r>
              <w:rPr>
                <w:rFonts w:hint="eastAsia" w:ascii="宋体" w:hAnsi="宋体" w:eastAsia="宋体" w:cs="宋体"/>
                <w:bCs/>
                <w:sz w:val="21"/>
                <w:szCs w:val="21"/>
              </w:rPr>
              <w:t>电子元器件性能资料的能力</w:t>
            </w:r>
          </w:p>
        </w:tc>
      </w:tr>
      <w:tr w14:paraId="63711B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7B001C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195B2501">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5046A79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35A7A6A4">
            <w:pPr>
              <w:pStyle w:val="14"/>
              <w:jc w:val="left"/>
              <w:rPr>
                <w:rFonts w:ascii="宋体" w:hAnsi="宋体"/>
                <w:bCs/>
              </w:rPr>
            </w:pPr>
            <w:r>
              <w:rPr>
                <w:rFonts w:hint="eastAsia" w:ascii="宋体" w:hAnsi="宋体" w:eastAsia="宋体" w:cs="宋体"/>
                <w:bCs/>
                <w:sz w:val="21"/>
                <w:szCs w:val="21"/>
              </w:rPr>
              <w:t>培养自我学习的意识与能力，具备在相关领域跟踪、发展新理论、新知识及新技术的能力</w:t>
            </w:r>
          </w:p>
        </w:tc>
      </w:tr>
      <w:tr w14:paraId="3DCD25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74E953E5">
            <w:pPr>
              <w:pStyle w:val="14"/>
              <w:rPr>
                <w:rFonts w:ascii="宋体" w:hAnsi="宋体"/>
              </w:rPr>
            </w:pPr>
          </w:p>
        </w:tc>
        <w:tc>
          <w:tcPr>
            <w:tcW w:w="764" w:type="dxa"/>
            <w:shd w:val="clear" w:color="auto" w:fill="auto"/>
            <w:vAlign w:val="center"/>
          </w:tcPr>
          <w:p w14:paraId="3B2995E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0D065411">
            <w:pPr>
              <w:pStyle w:val="14"/>
              <w:jc w:val="left"/>
              <w:rPr>
                <w:rFonts w:ascii="宋体" w:hAnsi="宋体"/>
                <w:bCs/>
              </w:rPr>
            </w:pPr>
            <w:r>
              <w:rPr>
                <w:rFonts w:hint="eastAsia" w:ascii="宋体" w:hAnsi="宋体" w:eastAsia="宋体" w:cs="宋体"/>
                <w:bCs/>
                <w:sz w:val="21"/>
                <w:szCs w:val="21"/>
              </w:rPr>
              <w:t>培养科学严谨、求真务实的学习态度和工作作风，及创新精神和工匠精神</w:t>
            </w:r>
          </w:p>
        </w:tc>
      </w:tr>
    </w:tbl>
    <w:p w14:paraId="05377F0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14:paraId="3AE0518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0" w:type="auto"/>
          </w:tcPr>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6"/>
            </w:tblGrid>
            <w:tr w14:paraId="690EC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trPr>
              <w:tc>
                <w:tcPr>
                  <w:tcW w:w="5000" w:type="pct"/>
                  <w:tcBorders>
                    <w:top w:val="nil"/>
                    <w:left w:val="nil"/>
                    <w:bottom w:val="nil"/>
                    <w:right w:val="nil"/>
                  </w:tcBorders>
                  <w:shd w:val="clear" w:color="auto" w:fill="auto"/>
                  <w:noWrap/>
                  <w:vAlign w:val="center"/>
                </w:tcPr>
                <w:p w14:paraId="5E9C8E73">
                  <w:pPr>
                    <w:pStyle w:val="14"/>
                    <w:widowControl w:val="0"/>
                    <w:jc w:val="left"/>
                    <w:rPr>
                      <w:rFonts w:hint="eastAsia"/>
                      <w:sz w:val="22"/>
                      <w:lang w:val="en-US" w:eastAsia="zh-CN"/>
                    </w:rPr>
                  </w:pPr>
                  <w:r>
                    <w:rPr>
                      <w:rFonts w:hint="eastAsia"/>
                      <w:sz w:val="22"/>
                      <w:lang w:val="en-US" w:eastAsia="zh-CN"/>
                    </w:rPr>
                    <w:t xml:space="preserve">LO2 Professional Competence: By acquiring the essential theoretical knowledge and professional skills required in the field of Mechanical Design, Manufacturing, and Aviation Maintenance Management, students will develop strong humanistic literacy, professional ethics, and innovative consciousness. They will embrace the spirit of craftsmanship, characterized by a commitment to excellence, and will possess robust employability, entrepreneurial capabilities, and the ability for sustainable development.  </w:t>
                  </w:r>
                </w:p>
              </w:tc>
            </w:tr>
            <w:tr w14:paraId="0153D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3DDF4145">
                  <w:pPr>
                    <w:pStyle w:val="14"/>
                    <w:widowControl w:val="0"/>
                    <w:jc w:val="left"/>
                    <w:rPr>
                      <w:rFonts w:hint="eastAsia"/>
                      <w:sz w:val="22"/>
                      <w:lang w:val="en-US" w:eastAsia="zh-CN"/>
                    </w:rPr>
                  </w:pPr>
                  <w:r>
                    <w:rPr>
                      <w:rFonts w:hint="eastAsia"/>
                      <w:sz w:val="22"/>
                      <w:lang w:val="en-US" w:eastAsia="zh-CN"/>
                    </w:rPr>
                    <w:t xml:space="preserve"> Automation Control Competence: Students will master the theories and methods of automatic control, enabling them to design and implement automation control systems.  </w:t>
                  </w:r>
                </w:p>
              </w:tc>
            </w:tr>
            <w:tr w14:paraId="2309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1A9093AB">
                  <w:pPr>
                    <w:pStyle w:val="14"/>
                    <w:widowControl w:val="0"/>
                    <w:jc w:val="left"/>
                    <w:rPr>
                      <w:rFonts w:hint="eastAsia"/>
                      <w:sz w:val="22"/>
                      <w:lang w:val="en-US" w:eastAsia="zh-CN"/>
                    </w:rPr>
                  </w:pPr>
                  <w:r>
                    <w:rPr>
                      <w:rFonts w:hint="eastAsia"/>
                      <w:sz w:val="22"/>
                      <w:lang w:val="en-US" w:eastAsia="zh-CN"/>
                    </w:rPr>
                    <w:t xml:space="preserve"> Aviation Equipment Assembly Capability: Students will be able to correctly select and use electronic maintenance equipment, testing instruments, and measuring devices, and will possess the ability to assemble aviation equipment.</w:t>
                  </w:r>
                </w:p>
              </w:tc>
            </w:tr>
          </w:tbl>
          <w:p w14:paraId="4EB17EF3">
            <w:pPr>
              <w:pStyle w:val="14"/>
              <w:widowControl w:val="0"/>
              <w:jc w:val="left"/>
              <w:rPr>
                <w:rFonts w:hint="eastAsia"/>
                <w:sz w:val="22"/>
                <w:lang w:val="en-US" w:eastAsia="zh-CN"/>
              </w:rPr>
            </w:pPr>
          </w:p>
        </w:tc>
      </w:tr>
      <w:tr w14:paraId="3FB932B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0" w:type="auto"/>
          </w:tcPr>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6"/>
            </w:tblGrid>
            <w:tr w14:paraId="14D1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628F1B59">
                  <w:pPr>
                    <w:pStyle w:val="14"/>
                    <w:widowControl w:val="0"/>
                    <w:jc w:val="left"/>
                    <w:rPr>
                      <w:rFonts w:hint="eastAsia"/>
                      <w:sz w:val="22"/>
                      <w:lang w:val="en-US" w:eastAsia="zh-CN"/>
                    </w:rPr>
                  </w:pPr>
                  <w:r>
                    <w:rPr>
                      <w:rFonts w:hint="eastAsia"/>
                      <w:sz w:val="22"/>
                      <w:lang w:val="en-US" w:eastAsia="zh-CN"/>
                    </w:rPr>
                    <w:t xml:space="preserve">LO4 Selfdirected Learning: Students will be able to determine their own learning objectives based on environmental needs and proactively achieve these objectives through methods such as information collection, analysis, discussion, practice, questioning, and creation.  </w:t>
                  </w:r>
                </w:p>
              </w:tc>
            </w:tr>
            <w:tr w14:paraId="7FCAE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68FC3A9D">
                  <w:pPr>
                    <w:pStyle w:val="14"/>
                    <w:widowControl w:val="0"/>
                    <w:jc w:val="left"/>
                    <w:rPr>
                      <w:rFonts w:hint="eastAsia"/>
                      <w:sz w:val="22"/>
                      <w:lang w:val="en-US" w:eastAsia="zh-CN"/>
                    </w:rPr>
                  </w:pPr>
                  <w:r>
                    <w:rPr>
                      <w:rFonts w:hint="eastAsia"/>
                      <w:sz w:val="22"/>
                      <w:lang w:val="en-US" w:eastAsia="zh-CN"/>
                    </w:rPr>
                    <w:t xml:space="preserve"> Learning Resource Management: Students will be able to gather and obtain the necessary learning resources to achieve their goals. They will implement learning plans, reflect on them, and continuously improve to meet their learning objectives.</w:t>
                  </w:r>
                </w:p>
              </w:tc>
            </w:tr>
          </w:tbl>
          <w:p w14:paraId="57C93CEE">
            <w:pPr>
              <w:pStyle w:val="14"/>
              <w:widowControl w:val="0"/>
              <w:jc w:val="left"/>
              <w:rPr>
                <w:rFonts w:hint="eastAsia"/>
                <w:sz w:val="22"/>
                <w:lang w:val="en-US" w:eastAsia="zh-CN"/>
              </w:rPr>
            </w:pPr>
          </w:p>
        </w:tc>
      </w:tr>
      <w:tr w14:paraId="55DF374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0" w:type="auto"/>
          </w:tcPr>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6"/>
            </w:tblGrid>
            <w:tr w14:paraId="33B07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6BB5E411">
                  <w:pPr>
                    <w:pStyle w:val="14"/>
                    <w:widowControl w:val="0"/>
                    <w:jc w:val="left"/>
                    <w:rPr>
                      <w:rFonts w:hint="eastAsia"/>
                      <w:sz w:val="22"/>
                      <w:lang w:val="en-US" w:eastAsia="zh-CN"/>
                    </w:rPr>
                  </w:pPr>
                  <w:r>
                    <w:rPr>
                      <w:rFonts w:hint="eastAsia"/>
                      <w:sz w:val="22"/>
                      <w:lang w:val="en-US" w:eastAsia="zh-CN"/>
                    </w:rPr>
                    <w:t xml:space="preserve">LO6 Collaborative Innovation: Students will maintain good cooperative relationships within a group, actively participate in collective activities, and excel in both selfmanagement and team management. They will be adept at thinking from multiple perspectives and proposing new ideas by integrating their knowledge and practical experience.  </w:t>
                  </w:r>
                </w:p>
              </w:tc>
            </w:tr>
            <w:tr w14:paraId="08E0E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4E3752F3">
                  <w:pPr>
                    <w:pStyle w:val="14"/>
                    <w:widowControl w:val="0"/>
                    <w:jc w:val="left"/>
                    <w:rPr>
                      <w:rFonts w:hint="eastAsia"/>
                      <w:sz w:val="22"/>
                      <w:lang w:val="en-US" w:eastAsia="zh-CN"/>
                    </w:rPr>
                  </w:pPr>
                  <w:r>
                    <w:rPr>
                      <w:rFonts w:hint="eastAsia"/>
                      <w:sz w:val="22"/>
                      <w:lang w:val="en-US" w:eastAsia="zh-CN"/>
                    </w:rPr>
                    <w:t xml:space="preserve"> Innovative Problemsolving: Students will be able to address complex or realworld problems using innovative approaches or a variety of methods.</w:t>
                  </w:r>
                </w:p>
              </w:tc>
            </w:tr>
          </w:tbl>
          <w:p w14:paraId="379B7862">
            <w:pPr>
              <w:pStyle w:val="14"/>
              <w:widowControl w:val="0"/>
              <w:jc w:val="left"/>
              <w:rPr>
                <w:rFonts w:hint="eastAsia"/>
                <w:sz w:val="22"/>
                <w:lang w:val="en-US" w:eastAsia="zh-CN"/>
              </w:rPr>
            </w:pPr>
          </w:p>
        </w:tc>
      </w:tr>
      <w:tr w14:paraId="55D2D81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0" w:type="auto"/>
          </w:tcPr>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06"/>
            </w:tblGrid>
            <w:tr w14:paraId="2E793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612EEEEC">
                  <w:pPr>
                    <w:pStyle w:val="14"/>
                    <w:widowControl w:val="0"/>
                    <w:jc w:val="left"/>
                    <w:rPr>
                      <w:rFonts w:hint="eastAsia"/>
                      <w:sz w:val="22"/>
                      <w:lang w:val="en-US" w:eastAsia="zh-CN"/>
                    </w:rPr>
                  </w:pPr>
                  <w:r>
                    <w:rPr>
                      <w:rFonts w:hint="eastAsia"/>
                      <w:sz w:val="22"/>
                      <w:lang w:val="en-US" w:eastAsia="zh-CN"/>
                    </w:rPr>
                    <w:t xml:space="preserve">LO7 Information Application: Students will possess a certain level of information literacy and will be able to apply information technology and tools to solve problems in their work.  </w:t>
                  </w:r>
                </w:p>
              </w:tc>
            </w:tr>
            <w:tr w14:paraId="3223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000" w:type="pct"/>
                  <w:tcBorders>
                    <w:top w:val="nil"/>
                    <w:left w:val="nil"/>
                    <w:bottom w:val="nil"/>
                    <w:right w:val="nil"/>
                  </w:tcBorders>
                  <w:shd w:val="clear" w:color="auto" w:fill="auto"/>
                  <w:noWrap/>
                  <w:vAlign w:val="center"/>
                </w:tcPr>
                <w:p w14:paraId="385505C9">
                  <w:pPr>
                    <w:pStyle w:val="14"/>
                    <w:widowControl w:val="0"/>
                    <w:jc w:val="left"/>
                    <w:rPr>
                      <w:rFonts w:hint="eastAsia"/>
                      <w:sz w:val="22"/>
                      <w:lang w:val="en-US" w:eastAsia="zh-CN"/>
                    </w:rPr>
                  </w:pPr>
                  <w:r>
                    <w:rPr>
                      <w:rFonts w:hint="eastAsia"/>
                      <w:sz w:val="22"/>
                      <w:lang w:val="en-US" w:eastAsia="zh-CN"/>
                    </w:rPr>
                    <w:t xml:space="preserve"> Computer Proficiency: Students will be proficient in using computers and will master commonly used office software.</w:t>
                  </w:r>
                </w:p>
              </w:tc>
            </w:tr>
          </w:tbl>
          <w:p w14:paraId="0AACD3C1">
            <w:pPr>
              <w:pStyle w:val="14"/>
              <w:widowControl w:val="0"/>
              <w:jc w:val="left"/>
              <w:rPr>
                <w:rFonts w:hint="eastAsia"/>
                <w:sz w:val="22"/>
                <w:lang w:val="en-US" w:eastAsia="zh-CN"/>
              </w:rPr>
            </w:pPr>
          </w:p>
        </w:tc>
      </w:tr>
    </w:tbl>
    <w:p w14:paraId="7CA3C85F">
      <w:pPr>
        <w:rPr>
          <w:rFonts w:hint="eastAsia"/>
        </w:rPr>
      </w:pPr>
      <w:r>
        <w:rPr>
          <w:rFonts w:hint="eastAsia"/>
        </w:rPr>
        <w:br w:type="page"/>
      </w:r>
    </w:p>
    <w:p w14:paraId="3024A44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543A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2EBFFC3F">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EC314BC">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534625ED">
            <w:pPr>
              <w:pStyle w:val="13"/>
              <w:rPr>
                <w:szCs w:val="16"/>
              </w:rPr>
            </w:pPr>
            <w:r>
              <w:rPr>
                <w:rFonts w:hint="eastAsia"/>
                <w:szCs w:val="16"/>
              </w:rPr>
              <w:t>支撑度</w:t>
            </w:r>
          </w:p>
        </w:tc>
        <w:tc>
          <w:tcPr>
            <w:tcW w:w="4763" w:type="dxa"/>
            <w:tcBorders>
              <w:top w:val="single" w:color="auto" w:sz="12" w:space="0"/>
            </w:tcBorders>
            <w:vAlign w:val="center"/>
          </w:tcPr>
          <w:p w14:paraId="70646F39">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516EBBD5">
            <w:pPr>
              <w:pStyle w:val="13"/>
              <w:rPr>
                <w:szCs w:val="16"/>
              </w:rPr>
            </w:pPr>
            <w:r>
              <w:rPr>
                <w:rFonts w:hint="eastAsia"/>
                <w:szCs w:val="16"/>
              </w:rPr>
              <w:t>对指标点的贡献度</w:t>
            </w:r>
          </w:p>
        </w:tc>
      </w:tr>
      <w:tr w14:paraId="6485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142CB425">
            <w:pPr>
              <w:pStyle w:val="14"/>
            </w:pPr>
            <w:r>
              <w:rPr>
                <w:rFonts w:hint="eastAsia"/>
              </w:rPr>
              <w:t>LO2专业能力</w:t>
            </w:r>
          </w:p>
        </w:tc>
        <w:tc>
          <w:tcPr>
            <w:tcW w:w="794" w:type="dxa"/>
            <w:tcBorders>
              <w:left w:val="single" w:color="auto" w:sz="4" w:space="0"/>
            </w:tcBorders>
            <w:vAlign w:val="center"/>
          </w:tcPr>
          <w:p w14:paraId="10FBB5DD">
            <w:pPr>
              <w:pStyle w:val="14"/>
              <w:rPr>
                <w:rFonts w:hint="default" w:eastAsia="宋体" w:cs="Times New Roman"/>
                <w:bCs/>
                <w:lang w:val="en-US" w:eastAsia="zh-CN"/>
              </w:rPr>
            </w:pPr>
            <w:r>
              <w:rPr>
                <w:rFonts w:hint="eastAsia" w:cs="Times New Roman"/>
                <w:bCs/>
                <w:lang w:val="en-US" w:eastAsia="zh-CN"/>
              </w:rPr>
              <w:t>3</w:t>
            </w:r>
          </w:p>
        </w:tc>
        <w:tc>
          <w:tcPr>
            <w:tcW w:w="794" w:type="dxa"/>
            <w:tcBorders>
              <w:right w:val="double" w:color="auto" w:sz="4" w:space="0"/>
            </w:tcBorders>
            <w:shd w:val="clear" w:color="auto" w:fill="auto"/>
            <w:vAlign w:val="center"/>
          </w:tcPr>
          <w:p w14:paraId="54DEE657">
            <w:pPr>
              <w:pStyle w:val="14"/>
              <w:jc w:val="center"/>
              <w:rPr>
                <w:rFonts w:hint="default" w:ascii="宋体" w:hAnsi="宋体" w:eastAsia="宋体"/>
                <w:lang w:val="en-US" w:eastAsia="zh-CN"/>
              </w:rPr>
            </w:pPr>
            <w:r>
              <w:rPr>
                <w:rFonts w:hint="eastAsia" w:ascii="宋体" w:hAnsi="宋体"/>
                <w:lang w:val="en-US" w:eastAsia="zh-CN"/>
              </w:rPr>
              <w:t>M</w:t>
            </w:r>
          </w:p>
        </w:tc>
        <w:tc>
          <w:tcPr>
            <w:tcW w:w="4763" w:type="dxa"/>
            <w:vAlign w:val="center"/>
          </w:tcPr>
          <w:p w14:paraId="600593DD">
            <w:pPr>
              <w:pStyle w:val="14"/>
              <w:widowControl w:val="0"/>
              <w:jc w:val="left"/>
              <w:rPr>
                <w:rFonts w:hint="eastAsia"/>
                <w:sz w:val="22"/>
                <w:lang w:val="en-US" w:eastAsia="zh-CN"/>
              </w:rPr>
            </w:pPr>
            <w:r>
              <w:rPr>
                <w:rFonts w:hint="eastAsia"/>
                <w:sz w:val="22"/>
                <w:lang w:val="en-US" w:eastAsia="zh-CN"/>
              </w:rPr>
              <w:t xml:space="preserve">1. Master the basic knowledge and fundamental theories in electrical and electronic technology, and be able to identify electronic components based on their physical shapes. Be familiar with their symbols and functions in electronic circuit diagrams.  </w:t>
            </w:r>
          </w:p>
        </w:tc>
        <w:tc>
          <w:tcPr>
            <w:tcW w:w="1348" w:type="dxa"/>
            <w:tcBorders>
              <w:right w:val="single" w:color="auto" w:sz="12" w:space="0"/>
            </w:tcBorders>
            <w:vAlign w:val="center"/>
          </w:tcPr>
          <w:p w14:paraId="37F8C35C">
            <w:pPr>
              <w:pStyle w:val="14"/>
              <w:rPr>
                <w:rFonts w:hint="default" w:ascii="宋体" w:hAnsi="宋体" w:eastAsia="宋体"/>
                <w:bCs/>
                <w:lang w:val="en-US" w:eastAsia="zh-CN"/>
              </w:rPr>
            </w:pPr>
            <w:r>
              <w:rPr>
                <w:rFonts w:hint="eastAsia" w:ascii="宋体" w:hAnsi="宋体"/>
                <w:bCs/>
                <w:lang w:val="en-US" w:eastAsia="zh-CN"/>
              </w:rPr>
              <w:t>50%</w:t>
            </w:r>
          </w:p>
        </w:tc>
      </w:tr>
      <w:tr w14:paraId="2B8E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00FAB568">
            <w:pPr>
              <w:pStyle w:val="14"/>
              <w:rPr>
                <w:b/>
              </w:rPr>
            </w:pPr>
          </w:p>
        </w:tc>
        <w:tc>
          <w:tcPr>
            <w:tcW w:w="794" w:type="dxa"/>
            <w:tcBorders>
              <w:left w:val="single" w:color="auto" w:sz="4" w:space="0"/>
            </w:tcBorders>
            <w:vAlign w:val="center"/>
          </w:tcPr>
          <w:p w14:paraId="70B211C7">
            <w:pPr>
              <w:pStyle w:val="14"/>
              <w:rPr>
                <w:rFonts w:hint="default" w:eastAsia="宋体"/>
                <w:bCs/>
                <w:lang w:val="en-US" w:eastAsia="zh-CN"/>
              </w:rPr>
            </w:pPr>
            <w:r>
              <w:rPr>
                <w:rFonts w:hint="eastAsia"/>
                <w:bCs/>
                <w:lang w:val="en-US" w:eastAsia="zh-CN"/>
              </w:rPr>
              <w:t>5</w:t>
            </w:r>
          </w:p>
        </w:tc>
        <w:tc>
          <w:tcPr>
            <w:tcW w:w="794" w:type="dxa"/>
            <w:tcBorders>
              <w:right w:val="double" w:color="auto" w:sz="4" w:space="0"/>
            </w:tcBorders>
            <w:shd w:val="clear" w:color="auto" w:fill="auto"/>
            <w:vAlign w:val="center"/>
          </w:tcPr>
          <w:p w14:paraId="693BEF68">
            <w:pPr>
              <w:pStyle w:val="14"/>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40597D92">
            <w:pPr>
              <w:pStyle w:val="14"/>
              <w:widowControl w:val="0"/>
              <w:jc w:val="left"/>
              <w:rPr>
                <w:rFonts w:hint="eastAsia"/>
                <w:sz w:val="22"/>
                <w:lang w:val="en-US" w:eastAsia="zh-CN"/>
              </w:rPr>
            </w:pPr>
            <w:r>
              <w:rPr>
                <w:rFonts w:hint="eastAsia"/>
                <w:sz w:val="22"/>
                <w:lang w:val="en-US" w:eastAsia="zh-CN"/>
              </w:rPr>
              <w:t xml:space="preserve">2. Integrate the acquired knowledge to correctly select components for analog and logic design, and develop the ability to solve practical problems.  </w:t>
            </w:r>
          </w:p>
        </w:tc>
        <w:tc>
          <w:tcPr>
            <w:tcW w:w="1348" w:type="dxa"/>
            <w:tcBorders>
              <w:right w:val="single" w:color="auto" w:sz="12" w:space="0"/>
            </w:tcBorders>
            <w:vAlign w:val="center"/>
          </w:tcPr>
          <w:p w14:paraId="1CBA7D47">
            <w:pPr>
              <w:pStyle w:val="14"/>
              <w:rPr>
                <w:rFonts w:hint="default" w:ascii="宋体" w:hAnsi="宋体" w:eastAsia="宋体"/>
                <w:bCs/>
                <w:lang w:val="en-US" w:eastAsia="zh-CN"/>
              </w:rPr>
            </w:pPr>
            <w:r>
              <w:rPr>
                <w:rFonts w:hint="eastAsia" w:ascii="宋体" w:hAnsi="宋体"/>
                <w:bCs/>
                <w:lang w:val="en-US" w:eastAsia="zh-CN"/>
              </w:rPr>
              <w:t>50%</w:t>
            </w:r>
          </w:p>
        </w:tc>
      </w:tr>
      <w:tr w14:paraId="22C5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3A488837">
            <w:pPr>
              <w:pStyle w:val="14"/>
            </w:pPr>
            <w:r>
              <w:rPr>
                <w:rFonts w:hint="eastAsia"/>
              </w:rPr>
              <w:t>LO4自主学习</w:t>
            </w:r>
          </w:p>
        </w:tc>
        <w:tc>
          <w:tcPr>
            <w:tcW w:w="794" w:type="dxa"/>
            <w:tcBorders>
              <w:left w:val="single" w:color="auto" w:sz="4" w:space="0"/>
            </w:tcBorders>
            <w:vAlign w:val="center"/>
          </w:tcPr>
          <w:p w14:paraId="20DAEDCA">
            <w:pPr>
              <w:pStyle w:val="14"/>
              <w:rPr>
                <w:rFonts w:hint="eastAsia" w:eastAsia="宋体" w:cs="Times New Roman"/>
                <w:bCs/>
                <w:lang w:val="en-US" w:eastAsia="zh-CN"/>
              </w:rPr>
            </w:pPr>
            <w:r>
              <w:rPr>
                <w:rFonts w:hint="eastAsia" w:cs="Times New Roman"/>
                <w:bCs/>
                <w:lang w:val="en-US" w:eastAsia="zh-CN"/>
              </w:rPr>
              <w:t>2</w:t>
            </w:r>
          </w:p>
        </w:tc>
        <w:tc>
          <w:tcPr>
            <w:tcW w:w="794" w:type="dxa"/>
            <w:tcBorders>
              <w:right w:val="double" w:color="auto" w:sz="4" w:space="0"/>
            </w:tcBorders>
            <w:shd w:val="clear" w:color="auto" w:fill="auto"/>
            <w:vAlign w:val="center"/>
          </w:tcPr>
          <w:p w14:paraId="6B996DB9">
            <w:pPr>
              <w:pStyle w:val="14"/>
              <w:rPr>
                <w:rFonts w:hint="eastAsia" w:ascii="宋体" w:hAnsi="宋体" w:eastAsia="宋体"/>
                <w:lang w:val="en-US" w:eastAsia="zh-CN"/>
              </w:rPr>
            </w:pPr>
            <w:r>
              <w:rPr>
                <w:rFonts w:hint="eastAsia" w:ascii="宋体" w:hAnsi="宋体"/>
                <w:lang w:val="en-US" w:eastAsia="zh-CN"/>
              </w:rPr>
              <w:t>L</w:t>
            </w:r>
          </w:p>
        </w:tc>
        <w:tc>
          <w:tcPr>
            <w:tcW w:w="4763" w:type="dxa"/>
            <w:vAlign w:val="center"/>
          </w:tcPr>
          <w:p w14:paraId="2A13BBB4">
            <w:pPr>
              <w:pStyle w:val="14"/>
              <w:widowControl w:val="0"/>
              <w:jc w:val="left"/>
              <w:rPr>
                <w:rFonts w:hint="default"/>
                <w:sz w:val="22"/>
                <w:lang w:val="en-US" w:eastAsia="zh-CN"/>
              </w:rPr>
            </w:pPr>
            <w:r>
              <w:rPr>
                <w:rFonts w:hint="eastAsia"/>
                <w:sz w:val="22"/>
                <w:lang w:val="en-US" w:eastAsia="zh-CN"/>
              </w:rPr>
              <w:t xml:space="preserve">3. Develop the capability to consult performance specifications of relevant electrical and electronic components.  </w:t>
            </w:r>
          </w:p>
        </w:tc>
        <w:tc>
          <w:tcPr>
            <w:tcW w:w="1348" w:type="dxa"/>
            <w:tcBorders>
              <w:right w:val="single" w:color="auto" w:sz="12" w:space="0"/>
            </w:tcBorders>
            <w:vAlign w:val="center"/>
          </w:tcPr>
          <w:p w14:paraId="181CA73D">
            <w:pPr>
              <w:pStyle w:val="14"/>
              <w:rPr>
                <w:rFonts w:hint="default" w:ascii="宋体" w:hAnsi="宋体" w:eastAsia="宋体"/>
                <w:bCs/>
                <w:lang w:val="en-US" w:eastAsia="zh-CN"/>
              </w:rPr>
            </w:pPr>
            <w:r>
              <w:rPr>
                <w:rFonts w:hint="eastAsia" w:ascii="宋体" w:hAnsi="宋体"/>
                <w:bCs/>
                <w:lang w:val="en-US" w:eastAsia="zh-CN"/>
              </w:rPr>
              <w:t>100%</w:t>
            </w:r>
          </w:p>
        </w:tc>
      </w:tr>
      <w:tr w14:paraId="7EAC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68BA1CAB">
            <w:pPr>
              <w:pStyle w:val="14"/>
            </w:pPr>
            <w:r>
              <w:rPr>
                <w:rFonts w:hint="eastAsia"/>
              </w:rPr>
              <w:t>LO6协同创新</w:t>
            </w:r>
          </w:p>
        </w:tc>
        <w:tc>
          <w:tcPr>
            <w:tcW w:w="794" w:type="dxa"/>
            <w:tcBorders>
              <w:left w:val="single" w:color="auto" w:sz="4" w:space="0"/>
            </w:tcBorders>
            <w:vAlign w:val="center"/>
          </w:tcPr>
          <w:p w14:paraId="5C77AFC2">
            <w:pPr>
              <w:pStyle w:val="14"/>
              <w:rPr>
                <w:rFonts w:hint="eastAsia" w:eastAsia="宋体" w:cs="Times New Roman"/>
                <w:bCs/>
                <w:lang w:val="en-US" w:eastAsia="zh-CN"/>
              </w:rPr>
            </w:pPr>
            <w:r>
              <w:rPr>
                <w:rFonts w:hint="eastAsia" w:cs="Times New Roman"/>
                <w:bCs/>
                <w:lang w:val="en-US" w:eastAsia="zh-CN"/>
              </w:rPr>
              <w:t>3</w:t>
            </w:r>
          </w:p>
        </w:tc>
        <w:tc>
          <w:tcPr>
            <w:tcW w:w="794" w:type="dxa"/>
            <w:tcBorders>
              <w:right w:val="double" w:color="auto" w:sz="4" w:space="0"/>
            </w:tcBorders>
            <w:shd w:val="clear" w:color="auto" w:fill="auto"/>
            <w:vAlign w:val="center"/>
          </w:tcPr>
          <w:p w14:paraId="67BAAB12">
            <w:pPr>
              <w:pStyle w:val="14"/>
              <w:rPr>
                <w:rFonts w:hint="eastAsia" w:ascii="宋体" w:hAnsi="宋体" w:eastAsia="宋体"/>
                <w:lang w:val="en-US" w:eastAsia="zh-CN"/>
              </w:rPr>
            </w:pPr>
            <w:r>
              <w:rPr>
                <w:rFonts w:hint="eastAsia" w:ascii="宋体" w:hAnsi="宋体"/>
                <w:lang w:val="en-US" w:eastAsia="zh-CN"/>
              </w:rPr>
              <w:t>M</w:t>
            </w:r>
          </w:p>
        </w:tc>
        <w:tc>
          <w:tcPr>
            <w:tcW w:w="4763" w:type="dxa"/>
            <w:vAlign w:val="center"/>
          </w:tcPr>
          <w:p w14:paraId="080056A9">
            <w:pPr>
              <w:pStyle w:val="14"/>
              <w:widowControl w:val="0"/>
              <w:jc w:val="left"/>
              <w:rPr>
                <w:rFonts w:hint="default"/>
                <w:sz w:val="22"/>
                <w:lang w:val="en-US" w:eastAsia="zh-CN"/>
              </w:rPr>
            </w:pPr>
            <w:r>
              <w:rPr>
                <w:rFonts w:hint="eastAsia"/>
                <w:sz w:val="22"/>
                <w:lang w:val="en-US" w:eastAsia="zh-CN"/>
              </w:rPr>
              <w:t xml:space="preserve">4. Cultivate the awareness and ability for selflearning, and possess the capacity to track and develop new theories, knowledge, and technologies in related fields.  </w:t>
            </w:r>
          </w:p>
        </w:tc>
        <w:tc>
          <w:tcPr>
            <w:tcW w:w="1348" w:type="dxa"/>
            <w:tcBorders>
              <w:right w:val="single" w:color="auto" w:sz="12" w:space="0"/>
            </w:tcBorders>
            <w:vAlign w:val="center"/>
          </w:tcPr>
          <w:p w14:paraId="1C31008A">
            <w:pPr>
              <w:pStyle w:val="14"/>
              <w:rPr>
                <w:rFonts w:hint="default" w:ascii="宋体" w:hAnsi="宋体" w:eastAsia="宋体"/>
                <w:bCs/>
                <w:lang w:val="en-US" w:eastAsia="zh-CN"/>
              </w:rPr>
            </w:pPr>
            <w:r>
              <w:rPr>
                <w:rFonts w:hint="eastAsia" w:ascii="宋体" w:hAnsi="宋体"/>
                <w:bCs/>
                <w:lang w:val="en-US" w:eastAsia="zh-CN"/>
              </w:rPr>
              <w:t>100%</w:t>
            </w:r>
          </w:p>
        </w:tc>
      </w:tr>
      <w:tr w14:paraId="601E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tcPr>
          <w:p w14:paraId="22B02828">
            <w:pPr>
              <w:pStyle w:val="14"/>
              <w:rPr>
                <w:rFonts w:hint="eastAsia"/>
              </w:rPr>
            </w:pPr>
            <w:r>
              <w:rPr>
                <w:rFonts w:hint="eastAsia"/>
              </w:rPr>
              <w:t>LO7信息应用</w:t>
            </w:r>
          </w:p>
        </w:tc>
        <w:tc>
          <w:tcPr>
            <w:tcW w:w="794" w:type="dxa"/>
            <w:tcBorders>
              <w:left w:val="single" w:color="auto" w:sz="4" w:space="0"/>
              <w:bottom w:val="single" w:color="auto" w:sz="12" w:space="0"/>
            </w:tcBorders>
            <w:vAlign w:val="center"/>
          </w:tcPr>
          <w:p w14:paraId="141826DE">
            <w:pPr>
              <w:pStyle w:val="14"/>
              <w:rPr>
                <w:rFonts w:hint="eastAsia" w:eastAsia="宋体" w:cs="Times New Roman"/>
                <w:bCs/>
                <w:lang w:val="en-US" w:eastAsia="zh-CN"/>
              </w:rPr>
            </w:pPr>
            <w:r>
              <w:rPr>
                <w:rFonts w:hint="eastAsia" w:cs="Times New Roman"/>
                <w:bCs/>
                <w:lang w:val="en-US" w:eastAsia="zh-CN"/>
              </w:rPr>
              <w:t>3</w:t>
            </w:r>
          </w:p>
        </w:tc>
        <w:tc>
          <w:tcPr>
            <w:tcW w:w="794" w:type="dxa"/>
            <w:tcBorders>
              <w:bottom w:val="single" w:color="auto" w:sz="12" w:space="0"/>
              <w:right w:val="double" w:color="auto" w:sz="4" w:space="0"/>
            </w:tcBorders>
            <w:shd w:val="clear" w:color="auto" w:fill="auto"/>
            <w:vAlign w:val="center"/>
          </w:tcPr>
          <w:p w14:paraId="4A2FE518">
            <w:pPr>
              <w:pStyle w:val="14"/>
              <w:rPr>
                <w:rFonts w:hint="eastAsia" w:ascii="宋体" w:hAnsi="宋体" w:eastAsia="宋体"/>
                <w:lang w:val="en-US" w:eastAsia="zh-CN"/>
              </w:rPr>
            </w:pPr>
            <w:r>
              <w:rPr>
                <w:rFonts w:hint="eastAsia" w:ascii="宋体" w:hAnsi="宋体"/>
                <w:lang w:val="en-US" w:eastAsia="zh-CN"/>
              </w:rPr>
              <w:t>M</w:t>
            </w:r>
          </w:p>
        </w:tc>
        <w:tc>
          <w:tcPr>
            <w:tcW w:w="4763" w:type="dxa"/>
            <w:tcBorders>
              <w:bottom w:val="single" w:color="auto" w:sz="12" w:space="0"/>
            </w:tcBorders>
            <w:vAlign w:val="center"/>
          </w:tcPr>
          <w:p w14:paraId="1E212BCA">
            <w:pPr>
              <w:pStyle w:val="14"/>
              <w:widowControl w:val="0"/>
              <w:jc w:val="left"/>
              <w:rPr>
                <w:rFonts w:hint="default"/>
                <w:sz w:val="22"/>
                <w:lang w:val="en-US" w:eastAsia="zh-CN"/>
              </w:rPr>
            </w:pPr>
            <w:r>
              <w:rPr>
                <w:rFonts w:hint="eastAsia"/>
                <w:sz w:val="22"/>
                <w:lang w:val="en-US" w:eastAsia="zh-CN"/>
              </w:rPr>
              <w:t>5. Foster a scientific, rigorous, and pragmatic learning attitude and work style, as well as a spirit of innovation and craftsmanship.</w:t>
            </w:r>
          </w:p>
        </w:tc>
        <w:tc>
          <w:tcPr>
            <w:tcW w:w="1348" w:type="dxa"/>
            <w:tcBorders>
              <w:bottom w:val="single" w:color="auto" w:sz="12" w:space="0"/>
              <w:right w:val="single" w:color="auto" w:sz="12" w:space="0"/>
            </w:tcBorders>
            <w:vAlign w:val="center"/>
          </w:tcPr>
          <w:p w14:paraId="4277B7A7">
            <w:pPr>
              <w:pStyle w:val="14"/>
              <w:rPr>
                <w:rFonts w:hint="default" w:ascii="宋体" w:hAnsi="宋体" w:eastAsia="宋体"/>
                <w:bCs/>
                <w:lang w:val="en-US" w:eastAsia="zh-CN"/>
              </w:rPr>
            </w:pPr>
            <w:r>
              <w:rPr>
                <w:rFonts w:hint="eastAsia" w:ascii="宋体" w:hAnsi="宋体"/>
                <w:bCs/>
                <w:lang w:val="en-US" w:eastAsia="zh-CN"/>
              </w:rPr>
              <w:t>100%</w:t>
            </w:r>
          </w:p>
        </w:tc>
      </w:tr>
    </w:tbl>
    <w:p w14:paraId="2CAD2B2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278988EE">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531C46E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296" w:type="dxa"/>
          </w:tcPr>
          <w:p w14:paraId="59306C1F">
            <w:pPr>
              <w:pStyle w:val="14"/>
              <w:widowControl w:val="0"/>
              <w:jc w:val="left"/>
              <w:rPr>
                <w:rFonts w:hint="eastAsia"/>
                <w:sz w:val="22"/>
                <w:lang w:val="en-US" w:eastAsia="zh-CN"/>
              </w:rPr>
            </w:pPr>
            <w:bookmarkStart w:id="0" w:name="OLE_LINK6"/>
            <w:bookmarkStart w:id="1" w:name="OLE_LINK5"/>
            <w:r>
              <w:rPr>
                <w:rFonts w:hint="eastAsia"/>
                <w:sz w:val="22"/>
                <w:lang w:val="en-US" w:eastAsia="zh-CN"/>
              </w:rPr>
              <w:t>Unit 1: Basic Circuit Theory and Analysis Methods</w:t>
            </w:r>
          </w:p>
          <w:p w14:paraId="6DA21807">
            <w:pPr>
              <w:pStyle w:val="14"/>
              <w:widowControl w:val="0"/>
              <w:jc w:val="left"/>
              <w:rPr>
                <w:rFonts w:hint="eastAsia"/>
                <w:sz w:val="22"/>
                <w:lang w:val="en-US" w:eastAsia="zh-CN"/>
              </w:rPr>
            </w:pPr>
            <w:r>
              <w:rPr>
                <w:rFonts w:hint="eastAsia"/>
                <w:sz w:val="22"/>
                <w:lang w:val="en-US" w:eastAsia="zh-CN"/>
              </w:rPr>
              <w:t>Expected Learning Outcomes:</w:t>
            </w:r>
          </w:p>
          <w:p w14:paraId="08682D7C">
            <w:pPr>
              <w:pStyle w:val="14"/>
              <w:widowControl w:val="0"/>
              <w:jc w:val="left"/>
              <w:rPr>
                <w:rFonts w:hint="eastAsia"/>
                <w:sz w:val="22"/>
                <w:lang w:val="en-US" w:eastAsia="zh-CN"/>
              </w:rPr>
            </w:pPr>
            <w:r>
              <w:rPr>
                <w:rFonts w:hint="eastAsia"/>
                <w:sz w:val="22"/>
                <w:lang w:val="en-US" w:eastAsia="zh-CN"/>
              </w:rPr>
              <w:t>1. Analyze and calculate simple DC circuits using basic theorems.</w:t>
            </w:r>
          </w:p>
          <w:p w14:paraId="2FAF8C5A">
            <w:pPr>
              <w:pStyle w:val="14"/>
              <w:widowControl w:val="0"/>
              <w:jc w:val="left"/>
              <w:rPr>
                <w:rFonts w:hint="eastAsia"/>
                <w:sz w:val="22"/>
                <w:lang w:val="en-US" w:eastAsia="zh-CN"/>
              </w:rPr>
            </w:pPr>
            <w:r>
              <w:rPr>
                <w:rFonts w:hint="eastAsia"/>
                <w:sz w:val="22"/>
                <w:lang w:val="en-US" w:eastAsia="zh-CN"/>
              </w:rPr>
              <w:t>2. Communicate with students about simple circuits.</w:t>
            </w:r>
          </w:p>
          <w:p w14:paraId="664C2F3A">
            <w:pPr>
              <w:pStyle w:val="14"/>
              <w:widowControl w:val="0"/>
              <w:jc w:val="left"/>
              <w:rPr>
                <w:rFonts w:hint="eastAsia"/>
                <w:sz w:val="22"/>
                <w:lang w:val="en-US" w:eastAsia="zh-CN"/>
              </w:rPr>
            </w:pPr>
            <w:r>
              <w:rPr>
                <w:rFonts w:hint="eastAsia"/>
                <w:sz w:val="22"/>
                <w:lang w:val="en-US" w:eastAsia="zh-CN"/>
              </w:rPr>
              <w:t>Teaching Content:</w:t>
            </w:r>
          </w:p>
          <w:p w14:paraId="2B89EED0">
            <w:pPr>
              <w:pStyle w:val="14"/>
              <w:widowControl w:val="0"/>
              <w:jc w:val="left"/>
              <w:rPr>
                <w:rFonts w:hint="eastAsia"/>
                <w:sz w:val="22"/>
                <w:lang w:val="en-US" w:eastAsia="zh-CN"/>
              </w:rPr>
            </w:pPr>
            <w:r>
              <w:rPr>
                <w:rFonts w:hint="eastAsia"/>
                <w:sz w:val="22"/>
                <w:lang w:val="en-US" w:eastAsia="zh-CN"/>
              </w:rPr>
              <w:t>1. Understand circuit models and physical quantities.</w:t>
            </w:r>
          </w:p>
          <w:p w14:paraId="7C5EEFD5">
            <w:pPr>
              <w:pStyle w:val="14"/>
              <w:widowControl w:val="0"/>
              <w:jc w:val="left"/>
              <w:rPr>
                <w:rFonts w:hint="eastAsia"/>
                <w:sz w:val="22"/>
                <w:lang w:val="en-US" w:eastAsia="zh-CN"/>
              </w:rPr>
            </w:pPr>
            <w:r>
              <w:rPr>
                <w:rFonts w:hint="eastAsia"/>
                <w:sz w:val="22"/>
                <w:lang w:val="en-US" w:eastAsia="zh-CN"/>
              </w:rPr>
              <w:t>2. Master Ohm's Law, Kirchhoff's Laws, and equivalent transformations of voltage and current sources.</w:t>
            </w:r>
          </w:p>
          <w:p w14:paraId="1C90FA49">
            <w:pPr>
              <w:pStyle w:val="14"/>
              <w:widowControl w:val="0"/>
              <w:jc w:val="left"/>
              <w:rPr>
                <w:rFonts w:hint="eastAsia"/>
                <w:sz w:val="22"/>
                <w:lang w:val="en-US" w:eastAsia="zh-CN"/>
              </w:rPr>
            </w:pPr>
            <w:r>
              <w:rPr>
                <w:rFonts w:hint="eastAsia"/>
                <w:sz w:val="22"/>
                <w:lang w:val="en-US" w:eastAsia="zh-CN"/>
              </w:rPr>
              <w:t>3. Grasp the concepts of branches, nodes, and loops.</w:t>
            </w:r>
          </w:p>
          <w:p w14:paraId="52312368">
            <w:pPr>
              <w:pStyle w:val="14"/>
              <w:widowControl w:val="0"/>
              <w:jc w:val="left"/>
              <w:rPr>
                <w:rFonts w:hint="eastAsia"/>
                <w:sz w:val="22"/>
                <w:lang w:val="en-US" w:eastAsia="zh-CN"/>
              </w:rPr>
            </w:pPr>
            <w:r>
              <w:rPr>
                <w:rFonts w:hint="eastAsia"/>
                <w:sz w:val="22"/>
                <w:lang w:val="en-US" w:eastAsia="zh-CN"/>
              </w:rPr>
              <w:t>4. Understand the meanings of active and passive twoterminal networks, Thevenin's Theorem, and circuit equivalence.</w:t>
            </w:r>
          </w:p>
          <w:p w14:paraId="0AE343F2">
            <w:pPr>
              <w:pStyle w:val="14"/>
              <w:widowControl w:val="0"/>
              <w:jc w:val="left"/>
              <w:rPr>
                <w:rFonts w:hint="eastAsia"/>
                <w:sz w:val="22"/>
                <w:lang w:val="en-US" w:eastAsia="zh-CN"/>
              </w:rPr>
            </w:pPr>
            <w:r>
              <w:rPr>
                <w:rFonts w:hint="eastAsia"/>
                <w:sz w:val="22"/>
                <w:lang w:val="en-US" w:eastAsia="zh-CN"/>
              </w:rPr>
              <w:t>5. Apply mesh current, nodal voltage methods, superposition, and Thevenin's Theorem for circuit analysis.</w:t>
            </w:r>
          </w:p>
          <w:p w14:paraId="01C959E1">
            <w:pPr>
              <w:pStyle w:val="14"/>
              <w:widowControl w:val="0"/>
              <w:jc w:val="left"/>
              <w:rPr>
                <w:rFonts w:hint="eastAsia"/>
                <w:sz w:val="22"/>
                <w:lang w:val="en-US" w:eastAsia="zh-CN"/>
              </w:rPr>
            </w:pPr>
            <w:r>
              <w:rPr>
                <w:rFonts w:hint="eastAsia"/>
                <w:sz w:val="22"/>
                <w:lang w:val="en-US" w:eastAsia="zh-CN"/>
              </w:rPr>
              <w:t>Teaching Difficulties:</w:t>
            </w:r>
          </w:p>
          <w:p w14:paraId="57DCDA05">
            <w:pPr>
              <w:pStyle w:val="14"/>
              <w:widowControl w:val="0"/>
              <w:jc w:val="left"/>
              <w:rPr>
                <w:rFonts w:hint="eastAsia"/>
                <w:sz w:val="22"/>
                <w:lang w:val="en-US" w:eastAsia="zh-CN"/>
              </w:rPr>
            </w:pPr>
            <w:r>
              <w:rPr>
                <w:rFonts w:hint="eastAsia"/>
                <w:sz w:val="22"/>
                <w:lang w:val="en-US" w:eastAsia="zh-CN"/>
              </w:rPr>
              <w:t>1. Understanding and applying Kirchhoff's Laws.</w:t>
            </w:r>
          </w:p>
          <w:p w14:paraId="1107AC00">
            <w:pPr>
              <w:pStyle w:val="14"/>
              <w:widowControl w:val="0"/>
              <w:jc w:val="left"/>
              <w:rPr>
                <w:rFonts w:hint="eastAsia"/>
                <w:sz w:val="22"/>
                <w:lang w:val="en-US" w:eastAsia="zh-CN"/>
              </w:rPr>
            </w:pPr>
            <w:r>
              <w:rPr>
                <w:rFonts w:hint="eastAsia"/>
                <w:sz w:val="22"/>
                <w:lang w:val="en-US" w:eastAsia="zh-CN"/>
              </w:rPr>
              <w:t>2. Choosing and applying different circuit analysis methods.</w:t>
            </w:r>
          </w:p>
          <w:p w14:paraId="1F319BF0">
            <w:pPr>
              <w:pStyle w:val="14"/>
              <w:widowControl w:val="0"/>
              <w:jc w:val="left"/>
              <w:rPr>
                <w:rFonts w:hint="eastAsia"/>
                <w:sz w:val="22"/>
                <w:lang w:val="en-US" w:eastAsia="zh-CN"/>
              </w:rPr>
            </w:pPr>
          </w:p>
          <w:p w14:paraId="718461E8">
            <w:pPr>
              <w:pStyle w:val="14"/>
              <w:widowControl w:val="0"/>
              <w:jc w:val="left"/>
              <w:rPr>
                <w:rFonts w:hint="eastAsia"/>
                <w:sz w:val="22"/>
                <w:lang w:val="en-US" w:eastAsia="zh-CN"/>
              </w:rPr>
            </w:pPr>
            <w:r>
              <w:rPr>
                <w:rFonts w:hint="eastAsia"/>
                <w:sz w:val="22"/>
                <w:lang w:val="en-US" w:eastAsia="zh-CN"/>
              </w:rPr>
              <w:t>Unit 2: AC Circuit Analysis and Transient Processes</w:t>
            </w:r>
          </w:p>
          <w:p w14:paraId="5D091FB1">
            <w:pPr>
              <w:pStyle w:val="14"/>
              <w:widowControl w:val="0"/>
              <w:jc w:val="left"/>
              <w:rPr>
                <w:rFonts w:hint="eastAsia"/>
                <w:sz w:val="22"/>
                <w:lang w:val="en-US" w:eastAsia="zh-CN"/>
              </w:rPr>
            </w:pPr>
            <w:r>
              <w:rPr>
                <w:rFonts w:hint="eastAsia"/>
                <w:sz w:val="22"/>
                <w:lang w:val="en-US" w:eastAsia="zh-CN"/>
              </w:rPr>
              <w:t>Expected Learning Outcomes:</w:t>
            </w:r>
          </w:p>
          <w:p w14:paraId="2EFAE7C8">
            <w:pPr>
              <w:pStyle w:val="14"/>
              <w:widowControl w:val="0"/>
              <w:jc w:val="left"/>
              <w:rPr>
                <w:rFonts w:hint="eastAsia"/>
                <w:sz w:val="22"/>
                <w:lang w:val="en-US" w:eastAsia="zh-CN"/>
              </w:rPr>
            </w:pPr>
            <w:r>
              <w:rPr>
                <w:rFonts w:hint="eastAsia"/>
                <w:sz w:val="22"/>
                <w:lang w:val="en-US" w:eastAsia="zh-CN"/>
              </w:rPr>
              <w:t>1. Calculate simple AC series/parallel circuits using basic AC circuit knowledge.</w:t>
            </w:r>
          </w:p>
          <w:p w14:paraId="30D443EE">
            <w:pPr>
              <w:pStyle w:val="14"/>
              <w:widowControl w:val="0"/>
              <w:jc w:val="left"/>
              <w:rPr>
                <w:rFonts w:hint="eastAsia"/>
                <w:sz w:val="22"/>
                <w:lang w:val="en-US" w:eastAsia="zh-CN"/>
              </w:rPr>
            </w:pPr>
            <w:r>
              <w:rPr>
                <w:rFonts w:hint="eastAsia"/>
                <w:sz w:val="22"/>
                <w:lang w:val="en-US" w:eastAsia="zh-CN"/>
              </w:rPr>
              <w:t>2. Analyze the transient response of RC circuits to square waves.</w:t>
            </w:r>
          </w:p>
          <w:p w14:paraId="46BCC7BA">
            <w:pPr>
              <w:pStyle w:val="14"/>
              <w:widowControl w:val="0"/>
              <w:jc w:val="left"/>
              <w:rPr>
                <w:rFonts w:hint="eastAsia"/>
                <w:sz w:val="22"/>
                <w:lang w:val="en-US" w:eastAsia="zh-CN"/>
              </w:rPr>
            </w:pPr>
            <w:r>
              <w:rPr>
                <w:rFonts w:hint="eastAsia"/>
                <w:sz w:val="22"/>
                <w:lang w:val="en-US" w:eastAsia="zh-CN"/>
              </w:rPr>
              <w:t>Teaching Content:</w:t>
            </w:r>
          </w:p>
          <w:p w14:paraId="13873E7C">
            <w:pPr>
              <w:pStyle w:val="14"/>
              <w:widowControl w:val="0"/>
              <w:jc w:val="left"/>
              <w:rPr>
                <w:rFonts w:hint="eastAsia"/>
                <w:sz w:val="22"/>
                <w:lang w:val="en-US" w:eastAsia="zh-CN"/>
              </w:rPr>
            </w:pPr>
            <w:r>
              <w:rPr>
                <w:rFonts w:hint="eastAsia"/>
                <w:sz w:val="22"/>
                <w:lang w:val="en-US" w:eastAsia="zh-CN"/>
              </w:rPr>
              <w:t>1. Understand the three elements of sinusoids and AC circuit power.</w:t>
            </w:r>
          </w:p>
          <w:p w14:paraId="76C2668D">
            <w:pPr>
              <w:pStyle w:val="14"/>
              <w:widowControl w:val="0"/>
              <w:jc w:val="left"/>
              <w:rPr>
                <w:rFonts w:hint="eastAsia"/>
                <w:sz w:val="22"/>
                <w:lang w:val="en-US" w:eastAsia="zh-CN"/>
              </w:rPr>
            </w:pPr>
            <w:r>
              <w:rPr>
                <w:rFonts w:hint="eastAsia"/>
                <w:sz w:val="22"/>
                <w:lang w:val="en-US" w:eastAsia="zh-CN"/>
              </w:rPr>
              <w:t>2. Grasp transient process concepts, circuit time constants, dynamic circuit equations, and initial conditions.</w:t>
            </w:r>
          </w:p>
          <w:p w14:paraId="14975AA3">
            <w:pPr>
              <w:pStyle w:val="14"/>
              <w:widowControl w:val="0"/>
              <w:jc w:val="left"/>
              <w:rPr>
                <w:rFonts w:hint="eastAsia"/>
                <w:sz w:val="22"/>
                <w:lang w:val="en-US" w:eastAsia="zh-CN"/>
              </w:rPr>
            </w:pPr>
            <w:r>
              <w:rPr>
                <w:rFonts w:hint="eastAsia"/>
                <w:sz w:val="22"/>
                <w:lang w:val="en-US" w:eastAsia="zh-CN"/>
              </w:rPr>
              <w:t>3. Understand switching laws, transient processes, differentiator, and integrator circuits for RC and RL circuits.</w:t>
            </w:r>
          </w:p>
          <w:p w14:paraId="006BFFF4">
            <w:pPr>
              <w:pStyle w:val="14"/>
              <w:widowControl w:val="0"/>
              <w:jc w:val="left"/>
              <w:rPr>
                <w:rFonts w:hint="eastAsia"/>
                <w:sz w:val="22"/>
                <w:lang w:val="en-US" w:eastAsia="zh-CN"/>
              </w:rPr>
            </w:pPr>
            <w:r>
              <w:rPr>
                <w:rFonts w:hint="eastAsia"/>
                <w:sz w:val="22"/>
                <w:lang w:val="en-US" w:eastAsia="zh-CN"/>
              </w:rPr>
              <w:t>4. Use the threeelement method for firstorder circuit transient analysis to solve transient voltages and currents.</w:t>
            </w:r>
          </w:p>
          <w:p w14:paraId="45E2B880">
            <w:pPr>
              <w:pStyle w:val="14"/>
              <w:widowControl w:val="0"/>
              <w:jc w:val="left"/>
              <w:rPr>
                <w:rFonts w:hint="eastAsia"/>
                <w:sz w:val="22"/>
                <w:lang w:val="en-US" w:eastAsia="zh-CN"/>
              </w:rPr>
            </w:pPr>
            <w:r>
              <w:rPr>
                <w:rFonts w:hint="eastAsia"/>
                <w:sz w:val="22"/>
                <w:lang w:val="en-US" w:eastAsia="zh-CN"/>
              </w:rPr>
              <w:t>Teaching Difficulties:</w:t>
            </w:r>
          </w:p>
          <w:p w14:paraId="7B66E5C1">
            <w:pPr>
              <w:pStyle w:val="14"/>
              <w:widowControl w:val="0"/>
              <w:jc w:val="left"/>
              <w:rPr>
                <w:rFonts w:hint="eastAsia"/>
                <w:sz w:val="22"/>
                <w:lang w:val="en-US" w:eastAsia="zh-CN"/>
              </w:rPr>
            </w:pPr>
            <w:r>
              <w:rPr>
                <w:rFonts w:hint="eastAsia"/>
                <w:sz w:val="22"/>
                <w:lang w:val="en-US" w:eastAsia="zh-CN"/>
              </w:rPr>
              <w:t>1. Basic concepts of sinusoidal AC.</w:t>
            </w:r>
          </w:p>
          <w:p w14:paraId="18AFE425">
            <w:pPr>
              <w:pStyle w:val="14"/>
              <w:widowControl w:val="0"/>
              <w:jc w:val="left"/>
              <w:rPr>
                <w:rFonts w:hint="eastAsia"/>
                <w:sz w:val="22"/>
                <w:lang w:val="en-US" w:eastAsia="zh-CN"/>
              </w:rPr>
            </w:pPr>
            <w:r>
              <w:rPr>
                <w:rFonts w:hint="eastAsia"/>
                <w:sz w:val="22"/>
                <w:lang w:val="en-US" w:eastAsia="zh-CN"/>
              </w:rPr>
              <w:t>2. Transient processes in RC circuits.</w:t>
            </w:r>
          </w:p>
          <w:p w14:paraId="7DFDE7A6">
            <w:pPr>
              <w:pStyle w:val="14"/>
              <w:widowControl w:val="0"/>
              <w:jc w:val="left"/>
              <w:rPr>
                <w:rFonts w:hint="eastAsia"/>
                <w:sz w:val="22"/>
                <w:lang w:val="en-US" w:eastAsia="zh-CN"/>
              </w:rPr>
            </w:pPr>
          </w:p>
          <w:p w14:paraId="45B15F83">
            <w:pPr>
              <w:pStyle w:val="14"/>
              <w:widowControl w:val="0"/>
              <w:jc w:val="left"/>
              <w:rPr>
                <w:rFonts w:hint="eastAsia"/>
                <w:sz w:val="22"/>
                <w:lang w:val="en-US" w:eastAsia="zh-CN"/>
              </w:rPr>
            </w:pPr>
            <w:r>
              <w:rPr>
                <w:rFonts w:hint="eastAsia"/>
                <w:sz w:val="22"/>
                <w:lang w:val="en-US" w:eastAsia="zh-CN"/>
              </w:rPr>
              <w:t>Unit 3: Ideal Operational Amplifiers</w:t>
            </w:r>
          </w:p>
          <w:p w14:paraId="09EF40B2">
            <w:pPr>
              <w:pStyle w:val="14"/>
              <w:widowControl w:val="0"/>
              <w:jc w:val="left"/>
              <w:rPr>
                <w:rFonts w:hint="eastAsia"/>
                <w:sz w:val="22"/>
                <w:lang w:val="en-US" w:eastAsia="zh-CN"/>
              </w:rPr>
            </w:pPr>
            <w:r>
              <w:rPr>
                <w:rFonts w:hint="eastAsia"/>
                <w:sz w:val="22"/>
                <w:lang w:val="en-US" w:eastAsia="zh-CN"/>
              </w:rPr>
              <w:t>Expected Learning Outcomes:</w:t>
            </w:r>
          </w:p>
          <w:p w14:paraId="6E6383A9">
            <w:pPr>
              <w:pStyle w:val="14"/>
              <w:widowControl w:val="0"/>
              <w:jc w:val="left"/>
              <w:rPr>
                <w:rFonts w:hint="eastAsia"/>
                <w:sz w:val="22"/>
                <w:lang w:val="en-US" w:eastAsia="zh-CN"/>
              </w:rPr>
            </w:pPr>
            <w:r>
              <w:rPr>
                <w:rFonts w:hint="eastAsia"/>
                <w:sz w:val="22"/>
                <w:lang w:val="en-US" w:eastAsia="zh-CN"/>
              </w:rPr>
              <w:t>1. Know the basic concepts, voltage transfer characteristics, and main parameters of opamps.</w:t>
            </w:r>
          </w:p>
          <w:p w14:paraId="119BC8B4">
            <w:pPr>
              <w:pStyle w:val="14"/>
              <w:widowControl w:val="0"/>
              <w:jc w:val="left"/>
              <w:rPr>
                <w:rFonts w:hint="eastAsia"/>
                <w:sz w:val="22"/>
                <w:lang w:val="en-US" w:eastAsia="zh-CN"/>
              </w:rPr>
            </w:pPr>
            <w:r>
              <w:rPr>
                <w:rFonts w:hint="eastAsia"/>
                <w:sz w:val="22"/>
                <w:lang w:val="en-US" w:eastAsia="zh-CN"/>
              </w:rPr>
              <w:t>2. Master the basic analysis methods for ideal opamps.</w:t>
            </w:r>
          </w:p>
          <w:p w14:paraId="2A4151D9">
            <w:pPr>
              <w:pStyle w:val="14"/>
              <w:widowControl w:val="0"/>
              <w:jc w:val="left"/>
              <w:rPr>
                <w:rFonts w:hint="eastAsia"/>
                <w:sz w:val="22"/>
                <w:lang w:val="en-US" w:eastAsia="zh-CN"/>
              </w:rPr>
            </w:pPr>
            <w:r>
              <w:rPr>
                <w:rFonts w:hint="eastAsia"/>
                <w:sz w:val="22"/>
                <w:lang w:val="en-US" w:eastAsia="zh-CN"/>
              </w:rPr>
              <w:t>3. Understand feedback concepts, types, and the impact of negative feedback on amplifier performance.</w:t>
            </w:r>
          </w:p>
          <w:p w14:paraId="7FA4D34E">
            <w:pPr>
              <w:pStyle w:val="14"/>
              <w:widowControl w:val="0"/>
              <w:jc w:val="left"/>
              <w:rPr>
                <w:rFonts w:hint="eastAsia"/>
                <w:sz w:val="22"/>
                <w:lang w:val="en-US" w:eastAsia="zh-CN"/>
              </w:rPr>
            </w:pPr>
            <w:r>
              <w:rPr>
                <w:rFonts w:hint="eastAsia"/>
                <w:sz w:val="22"/>
                <w:lang w:val="en-US" w:eastAsia="zh-CN"/>
              </w:rPr>
              <w:t>4. Perform proportional and addition/subtraction operations.</w:t>
            </w:r>
          </w:p>
          <w:p w14:paraId="31CBF4FB">
            <w:pPr>
              <w:pStyle w:val="14"/>
              <w:widowControl w:val="0"/>
              <w:jc w:val="left"/>
              <w:rPr>
                <w:rFonts w:hint="eastAsia"/>
                <w:sz w:val="22"/>
                <w:lang w:val="en-US" w:eastAsia="zh-CN"/>
              </w:rPr>
            </w:pPr>
            <w:r>
              <w:rPr>
                <w:rFonts w:hint="eastAsia"/>
                <w:sz w:val="22"/>
                <w:lang w:val="en-US" w:eastAsia="zh-CN"/>
              </w:rPr>
              <w:t>Teaching Content:</w:t>
            </w:r>
          </w:p>
          <w:p w14:paraId="0CBE5620">
            <w:pPr>
              <w:pStyle w:val="14"/>
              <w:widowControl w:val="0"/>
              <w:jc w:val="left"/>
              <w:rPr>
                <w:rFonts w:hint="eastAsia"/>
                <w:sz w:val="22"/>
                <w:lang w:val="en-US" w:eastAsia="zh-CN"/>
              </w:rPr>
            </w:pPr>
            <w:r>
              <w:rPr>
                <w:rFonts w:hint="eastAsia"/>
                <w:sz w:val="22"/>
                <w:lang w:val="en-US" w:eastAsia="zh-CN"/>
              </w:rPr>
              <w:t>1. Understand basic opamp operations.</w:t>
            </w:r>
          </w:p>
          <w:p w14:paraId="418CEA07">
            <w:pPr>
              <w:pStyle w:val="14"/>
              <w:widowControl w:val="0"/>
              <w:jc w:val="left"/>
              <w:rPr>
                <w:rFonts w:hint="eastAsia"/>
                <w:sz w:val="22"/>
                <w:lang w:val="en-US" w:eastAsia="zh-CN"/>
              </w:rPr>
            </w:pPr>
            <w:r>
              <w:rPr>
                <w:rFonts w:hint="eastAsia"/>
                <w:sz w:val="22"/>
                <w:lang w:val="en-US" w:eastAsia="zh-CN"/>
              </w:rPr>
              <w:t>2. Analyze ideal opamp circuits.</w:t>
            </w:r>
          </w:p>
          <w:p w14:paraId="729C865F">
            <w:pPr>
              <w:pStyle w:val="14"/>
              <w:widowControl w:val="0"/>
              <w:jc w:val="left"/>
              <w:rPr>
                <w:rFonts w:hint="eastAsia"/>
                <w:sz w:val="22"/>
                <w:lang w:val="en-US" w:eastAsia="zh-CN"/>
              </w:rPr>
            </w:pPr>
            <w:r>
              <w:rPr>
                <w:rFonts w:hint="eastAsia"/>
                <w:sz w:val="22"/>
                <w:lang w:val="en-US" w:eastAsia="zh-CN"/>
              </w:rPr>
              <w:t>3. Apply opamps to various circuits.</w:t>
            </w:r>
          </w:p>
          <w:p w14:paraId="6F224A99">
            <w:pPr>
              <w:pStyle w:val="14"/>
              <w:widowControl w:val="0"/>
              <w:jc w:val="left"/>
              <w:rPr>
                <w:rFonts w:hint="eastAsia"/>
                <w:sz w:val="22"/>
                <w:lang w:val="en-US" w:eastAsia="zh-CN"/>
              </w:rPr>
            </w:pPr>
            <w:r>
              <w:rPr>
                <w:rFonts w:hint="eastAsia"/>
                <w:sz w:val="22"/>
                <w:lang w:val="en-US" w:eastAsia="zh-CN"/>
              </w:rPr>
              <w:t>Teaching Difficulties:</w:t>
            </w:r>
          </w:p>
          <w:p w14:paraId="11D188ED">
            <w:pPr>
              <w:pStyle w:val="14"/>
              <w:widowControl w:val="0"/>
              <w:jc w:val="left"/>
              <w:rPr>
                <w:rFonts w:hint="eastAsia"/>
                <w:sz w:val="22"/>
                <w:lang w:val="en-US" w:eastAsia="zh-CN"/>
              </w:rPr>
            </w:pPr>
            <w:r>
              <w:rPr>
                <w:rFonts w:hint="eastAsia"/>
                <w:sz w:val="22"/>
                <w:lang w:val="en-US" w:eastAsia="zh-CN"/>
              </w:rPr>
              <w:t>1. Addition and subtraction operations.</w:t>
            </w:r>
          </w:p>
          <w:p w14:paraId="47231BCC">
            <w:pPr>
              <w:pStyle w:val="14"/>
              <w:widowControl w:val="0"/>
              <w:jc w:val="left"/>
              <w:rPr>
                <w:rFonts w:hint="eastAsia"/>
                <w:sz w:val="22"/>
                <w:lang w:val="en-US" w:eastAsia="zh-CN"/>
              </w:rPr>
            </w:pPr>
            <w:r>
              <w:rPr>
                <w:rFonts w:hint="eastAsia"/>
                <w:sz w:val="22"/>
                <w:lang w:val="en-US" w:eastAsia="zh-CN"/>
              </w:rPr>
              <w:t>2. Feedback concepts and the impact of negative feedback.</w:t>
            </w:r>
          </w:p>
          <w:p w14:paraId="04B4EB0D">
            <w:pPr>
              <w:pStyle w:val="14"/>
              <w:widowControl w:val="0"/>
              <w:jc w:val="left"/>
              <w:rPr>
                <w:rFonts w:hint="eastAsia"/>
                <w:sz w:val="22"/>
                <w:lang w:val="en-US" w:eastAsia="zh-CN"/>
              </w:rPr>
            </w:pPr>
          </w:p>
          <w:p w14:paraId="30686D35">
            <w:pPr>
              <w:pStyle w:val="14"/>
              <w:widowControl w:val="0"/>
              <w:jc w:val="left"/>
              <w:rPr>
                <w:rFonts w:hint="eastAsia"/>
                <w:sz w:val="22"/>
                <w:lang w:val="en-US" w:eastAsia="zh-CN"/>
              </w:rPr>
            </w:pPr>
            <w:r>
              <w:rPr>
                <w:rFonts w:hint="eastAsia"/>
                <w:sz w:val="22"/>
                <w:lang w:val="en-US" w:eastAsia="zh-CN"/>
              </w:rPr>
              <w:t>Unit 4: Integrated Gate Circuits and Combinational Logic Circuits</w:t>
            </w:r>
          </w:p>
          <w:p w14:paraId="78352DEF">
            <w:pPr>
              <w:pStyle w:val="14"/>
              <w:widowControl w:val="0"/>
              <w:jc w:val="left"/>
              <w:rPr>
                <w:rFonts w:hint="eastAsia"/>
                <w:sz w:val="22"/>
                <w:lang w:val="en-US" w:eastAsia="zh-CN"/>
              </w:rPr>
            </w:pPr>
            <w:r>
              <w:rPr>
                <w:rFonts w:hint="eastAsia"/>
                <w:sz w:val="22"/>
                <w:lang w:val="en-US" w:eastAsia="zh-CN"/>
              </w:rPr>
              <w:t>Expected Learning Outcomes:</w:t>
            </w:r>
          </w:p>
          <w:p w14:paraId="125E78CF">
            <w:pPr>
              <w:pStyle w:val="14"/>
              <w:widowControl w:val="0"/>
              <w:jc w:val="left"/>
              <w:rPr>
                <w:rFonts w:hint="eastAsia"/>
                <w:sz w:val="22"/>
                <w:lang w:val="en-US" w:eastAsia="zh-CN"/>
              </w:rPr>
            </w:pPr>
            <w:r>
              <w:rPr>
                <w:rFonts w:hint="eastAsia"/>
                <w:sz w:val="22"/>
                <w:lang w:val="en-US" w:eastAsia="zh-CN"/>
              </w:rPr>
              <w:t>1. Identify different gate circuit symbols.</w:t>
            </w:r>
          </w:p>
          <w:p w14:paraId="50C2DC99">
            <w:pPr>
              <w:pStyle w:val="14"/>
              <w:widowControl w:val="0"/>
              <w:jc w:val="left"/>
              <w:rPr>
                <w:rFonts w:hint="eastAsia"/>
                <w:sz w:val="22"/>
                <w:lang w:val="en-US" w:eastAsia="zh-CN"/>
              </w:rPr>
            </w:pPr>
            <w:r>
              <w:rPr>
                <w:rFonts w:hint="eastAsia"/>
                <w:sz w:val="22"/>
                <w:lang w:val="en-US" w:eastAsia="zh-CN"/>
              </w:rPr>
              <w:t>2. Use TTL gate circuits.</w:t>
            </w:r>
          </w:p>
          <w:p w14:paraId="28E39613">
            <w:pPr>
              <w:pStyle w:val="14"/>
              <w:widowControl w:val="0"/>
              <w:jc w:val="left"/>
              <w:rPr>
                <w:rFonts w:hint="eastAsia"/>
                <w:sz w:val="22"/>
                <w:lang w:val="en-US" w:eastAsia="zh-CN"/>
              </w:rPr>
            </w:pPr>
            <w:r>
              <w:rPr>
                <w:rFonts w:hint="eastAsia"/>
                <w:sz w:val="22"/>
                <w:lang w:val="en-US" w:eastAsia="zh-CN"/>
              </w:rPr>
              <w:t>3. Simplify logic functions.</w:t>
            </w:r>
          </w:p>
          <w:p w14:paraId="257FECBE">
            <w:pPr>
              <w:pStyle w:val="14"/>
              <w:widowControl w:val="0"/>
              <w:jc w:val="left"/>
              <w:rPr>
                <w:rFonts w:hint="eastAsia"/>
                <w:sz w:val="22"/>
                <w:lang w:val="en-US" w:eastAsia="zh-CN"/>
              </w:rPr>
            </w:pPr>
            <w:r>
              <w:rPr>
                <w:rFonts w:hint="eastAsia"/>
                <w:sz w:val="22"/>
                <w:lang w:val="en-US" w:eastAsia="zh-CN"/>
              </w:rPr>
              <w:t>4. Analyze and design combinational logic circuits; use encoders and decoders.</w:t>
            </w:r>
          </w:p>
          <w:p w14:paraId="4200AE8A">
            <w:pPr>
              <w:pStyle w:val="14"/>
              <w:widowControl w:val="0"/>
              <w:jc w:val="left"/>
              <w:rPr>
                <w:rFonts w:hint="eastAsia"/>
                <w:sz w:val="22"/>
                <w:lang w:val="en-US" w:eastAsia="zh-CN"/>
              </w:rPr>
            </w:pPr>
            <w:r>
              <w:rPr>
                <w:rFonts w:hint="eastAsia"/>
                <w:sz w:val="22"/>
                <w:lang w:val="en-US" w:eastAsia="zh-CN"/>
              </w:rPr>
              <w:t>Teaching Content:</w:t>
            </w:r>
          </w:p>
          <w:p w14:paraId="51C79DE8">
            <w:pPr>
              <w:pStyle w:val="14"/>
              <w:widowControl w:val="0"/>
              <w:jc w:val="left"/>
              <w:rPr>
                <w:rFonts w:hint="eastAsia"/>
                <w:sz w:val="22"/>
                <w:lang w:val="en-US" w:eastAsia="zh-CN"/>
              </w:rPr>
            </w:pPr>
            <w:r>
              <w:rPr>
                <w:rFonts w:hint="eastAsia"/>
                <w:sz w:val="22"/>
                <w:lang w:val="en-US" w:eastAsia="zh-CN"/>
              </w:rPr>
              <w:t>1. Understand basic logic gates.</w:t>
            </w:r>
          </w:p>
          <w:p w14:paraId="013647CE">
            <w:pPr>
              <w:pStyle w:val="14"/>
              <w:widowControl w:val="0"/>
              <w:jc w:val="left"/>
              <w:rPr>
                <w:rFonts w:hint="eastAsia"/>
                <w:sz w:val="22"/>
                <w:lang w:val="en-US" w:eastAsia="zh-CN"/>
              </w:rPr>
            </w:pPr>
            <w:r>
              <w:rPr>
                <w:rFonts w:hint="eastAsia"/>
                <w:sz w:val="22"/>
                <w:lang w:val="en-US" w:eastAsia="zh-CN"/>
              </w:rPr>
              <w:t>2. Understand TTL gate circuits.</w:t>
            </w:r>
          </w:p>
          <w:p w14:paraId="24999525">
            <w:pPr>
              <w:pStyle w:val="14"/>
              <w:widowControl w:val="0"/>
              <w:jc w:val="left"/>
              <w:rPr>
                <w:rFonts w:hint="eastAsia"/>
                <w:sz w:val="22"/>
                <w:lang w:val="en-US" w:eastAsia="zh-CN"/>
              </w:rPr>
            </w:pPr>
            <w:r>
              <w:rPr>
                <w:rFonts w:hint="eastAsia"/>
                <w:sz w:val="22"/>
                <w:lang w:val="en-US" w:eastAsia="zh-CN"/>
              </w:rPr>
              <w:t>3. Apply basic Boolean algebra algorithms.</w:t>
            </w:r>
          </w:p>
          <w:p w14:paraId="56299DBB">
            <w:pPr>
              <w:pStyle w:val="14"/>
              <w:widowControl w:val="0"/>
              <w:jc w:val="left"/>
              <w:rPr>
                <w:rFonts w:hint="eastAsia"/>
                <w:sz w:val="22"/>
                <w:lang w:val="en-US" w:eastAsia="zh-CN"/>
              </w:rPr>
            </w:pPr>
            <w:r>
              <w:rPr>
                <w:rFonts w:hint="eastAsia"/>
                <w:sz w:val="22"/>
                <w:lang w:val="en-US" w:eastAsia="zh-CN"/>
              </w:rPr>
              <w:t>4. Analyze and design combinational logic circuits.</w:t>
            </w:r>
          </w:p>
          <w:p w14:paraId="4E5CD84E">
            <w:pPr>
              <w:pStyle w:val="14"/>
              <w:widowControl w:val="0"/>
              <w:jc w:val="left"/>
              <w:rPr>
                <w:rFonts w:hint="eastAsia"/>
                <w:sz w:val="22"/>
                <w:lang w:val="en-US" w:eastAsia="zh-CN"/>
              </w:rPr>
            </w:pPr>
            <w:r>
              <w:rPr>
                <w:rFonts w:hint="eastAsia"/>
                <w:sz w:val="22"/>
                <w:lang w:val="en-US" w:eastAsia="zh-CN"/>
              </w:rPr>
              <w:t>5. Integrate binary encoders and decoders.</w:t>
            </w:r>
          </w:p>
          <w:p w14:paraId="32ABC5AB">
            <w:pPr>
              <w:pStyle w:val="14"/>
              <w:widowControl w:val="0"/>
              <w:jc w:val="left"/>
              <w:rPr>
                <w:rFonts w:hint="eastAsia"/>
                <w:sz w:val="22"/>
                <w:lang w:val="en-US" w:eastAsia="zh-CN"/>
              </w:rPr>
            </w:pPr>
            <w:r>
              <w:rPr>
                <w:rFonts w:hint="eastAsia"/>
                <w:sz w:val="22"/>
                <w:lang w:val="en-US" w:eastAsia="zh-CN"/>
              </w:rPr>
              <w:t>Teaching Difficulties:</w:t>
            </w:r>
          </w:p>
          <w:p w14:paraId="2DD81541">
            <w:pPr>
              <w:pStyle w:val="14"/>
              <w:widowControl w:val="0"/>
              <w:jc w:val="left"/>
              <w:rPr>
                <w:rFonts w:hint="eastAsia"/>
                <w:sz w:val="22"/>
                <w:lang w:val="en-US" w:eastAsia="zh-CN"/>
              </w:rPr>
            </w:pPr>
            <w:r>
              <w:rPr>
                <w:rFonts w:hint="eastAsia"/>
                <w:sz w:val="22"/>
                <w:lang w:val="en-US" w:eastAsia="zh-CN"/>
              </w:rPr>
              <w:t>1. Analyzing and designing combinational logic circuits.</w:t>
            </w:r>
          </w:p>
          <w:p w14:paraId="616462A5">
            <w:pPr>
              <w:pStyle w:val="14"/>
              <w:widowControl w:val="0"/>
              <w:jc w:val="left"/>
              <w:rPr>
                <w:rFonts w:hint="eastAsia"/>
                <w:sz w:val="22"/>
                <w:lang w:val="en-US" w:eastAsia="zh-CN"/>
              </w:rPr>
            </w:pPr>
            <w:r>
              <w:rPr>
                <w:rFonts w:hint="eastAsia"/>
                <w:sz w:val="22"/>
                <w:lang w:val="en-US" w:eastAsia="zh-CN"/>
              </w:rPr>
              <w:t>2. Binary encoders and decoders.</w:t>
            </w:r>
          </w:p>
          <w:p w14:paraId="443BF7E0">
            <w:pPr>
              <w:pStyle w:val="14"/>
              <w:widowControl w:val="0"/>
              <w:jc w:val="left"/>
              <w:rPr>
                <w:rFonts w:hint="eastAsia"/>
                <w:sz w:val="22"/>
                <w:lang w:val="en-US" w:eastAsia="zh-CN"/>
              </w:rPr>
            </w:pPr>
          </w:p>
          <w:p w14:paraId="62ED1817">
            <w:pPr>
              <w:pStyle w:val="14"/>
              <w:widowControl w:val="0"/>
              <w:jc w:val="left"/>
              <w:rPr>
                <w:rFonts w:hint="eastAsia" w:ascii="Times New Roman" w:hAnsi="Times New Roman"/>
                <w:sz w:val="22"/>
              </w:rPr>
            </w:pPr>
            <w:r>
              <w:rPr>
                <w:rFonts w:hint="eastAsia"/>
                <w:sz w:val="22"/>
                <w:lang w:val="en-US" w:eastAsia="zh-CN"/>
              </w:rPr>
              <w:t>单元一：</w:t>
            </w:r>
            <w:r>
              <w:rPr>
                <w:rFonts w:hint="eastAsia" w:ascii="Times New Roman" w:hAnsi="Times New Roman"/>
                <w:sz w:val="22"/>
              </w:rPr>
              <w:t>电路的基本理论和基本分析方法</w:t>
            </w:r>
          </w:p>
          <w:p w14:paraId="3E87C7C9">
            <w:pPr>
              <w:pStyle w:val="14"/>
              <w:widowControl w:val="0"/>
              <w:jc w:val="left"/>
              <w:rPr>
                <w:rFonts w:hint="eastAsia" w:ascii="Times New Roman" w:hAnsi="Times New Roman" w:eastAsia="宋体"/>
                <w:sz w:val="22"/>
                <w:lang w:eastAsia="zh-CN"/>
              </w:rPr>
            </w:pPr>
            <w:r>
              <w:rPr>
                <w:rFonts w:hint="eastAsia" w:ascii="Times New Roman" w:hAnsi="Times New Roman"/>
                <w:sz w:val="22"/>
              </w:rPr>
              <w:t>预期学习成果</w:t>
            </w:r>
            <w:r>
              <w:rPr>
                <w:rFonts w:hint="eastAsia"/>
                <w:sz w:val="22"/>
                <w:lang w:eastAsia="zh-CN"/>
              </w:rPr>
              <w:t>：</w:t>
            </w:r>
          </w:p>
          <w:p w14:paraId="3163DDD6">
            <w:pPr>
              <w:widowControl w:val="0"/>
              <w:tabs>
                <w:tab w:val="center" w:pos="4153"/>
                <w:tab w:val="right" w:pos="8306"/>
              </w:tabs>
              <w:adjustRightInd w:val="0"/>
              <w:snapToGrid w:val="0"/>
              <w:jc w:val="left"/>
              <w:rPr>
                <w:rFonts w:ascii="Times New Roman" w:hAnsi="Times New Roman"/>
                <w:sz w:val="22"/>
              </w:rPr>
            </w:pPr>
            <w:r>
              <w:rPr>
                <w:rFonts w:ascii="Times New Roman" w:hAnsi="Times New Roman"/>
                <w:sz w:val="22"/>
              </w:rPr>
              <w:t xml:space="preserve">1. </w:t>
            </w:r>
            <w:r>
              <w:rPr>
                <w:rFonts w:hint="eastAsia" w:ascii="Times New Roman" w:hAnsi="Times New Roman"/>
                <w:sz w:val="22"/>
              </w:rPr>
              <w:t>能够使用基本定理进行简单的直流电路分析和计算</w:t>
            </w:r>
            <w:r>
              <w:rPr>
                <w:rFonts w:ascii="Times New Roman" w:hAnsi="Times New Roman"/>
                <w:sz w:val="22"/>
              </w:rPr>
              <w:t>.</w:t>
            </w:r>
          </w:p>
          <w:p w14:paraId="125652A2">
            <w:pPr>
              <w:pStyle w:val="14"/>
              <w:widowControl w:val="0"/>
              <w:jc w:val="left"/>
              <w:rPr>
                <w:rFonts w:hint="eastAsia" w:ascii="Times New Roman" w:hAnsi="Times New Roman"/>
                <w:sz w:val="22"/>
              </w:rPr>
            </w:pPr>
            <w:r>
              <w:rPr>
                <w:rFonts w:ascii="Times New Roman" w:hAnsi="Times New Roman"/>
                <w:sz w:val="22"/>
              </w:rPr>
              <w:t xml:space="preserve">2. </w:t>
            </w:r>
            <w:r>
              <w:rPr>
                <w:rFonts w:hint="eastAsia" w:ascii="Times New Roman" w:hAnsi="Times New Roman"/>
                <w:sz w:val="22"/>
              </w:rPr>
              <w:t>能够基于简单电路与学生交流</w:t>
            </w:r>
            <w:r>
              <w:rPr>
                <w:rFonts w:ascii="Times New Roman" w:hAnsi="Times New Roman"/>
                <w:sz w:val="22"/>
              </w:rPr>
              <w:t>.</w:t>
            </w:r>
          </w:p>
          <w:p w14:paraId="38DF4FB8">
            <w:pPr>
              <w:pStyle w:val="14"/>
              <w:widowControl w:val="0"/>
              <w:jc w:val="left"/>
              <w:rPr>
                <w:rFonts w:hint="eastAsia" w:ascii="宋体" w:hAnsi="宋体"/>
                <w:bCs/>
                <w:lang w:eastAsia="zh-CN"/>
              </w:rPr>
            </w:pPr>
            <w:r>
              <w:rPr>
                <w:rFonts w:hint="eastAsia" w:ascii="宋体" w:hAnsi="宋体"/>
                <w:bCs/>
              </w:rPr>
              <w:t>教学内容</w:t>
            </w:r>
            <w:r>
              <w:rPr>
                <w:rFonts w:hint="eastAsia" w:ascii="宋体" w:hAnsi="宋体"/>
                <w:bCs/>
                <w:lang w:eastAsia="zh-CN"/>
              </w:rPr>
              <w:t>：</w:t>
            </w:r>
          </w:p>
          <w:p w14:paraId="3339F15A">
            <w:pPr>
              <w:widowControl w:val="0"/>
              <w:tabs>
                <w:tab w:val="center" w:pos="4153"/>
                <w:tab w:val="right" w:pos="8306"/>
              </w:tabs>
              <w:adjustRightInd w:val="0"/>
              <w:snapToGrid w:val="0"/>
              <w:jc w:val="left"/>
              <w:rPr>
                <w:rFonts w:ascii="Times New Roman" w:hAnsi="Times New Roman" w:cs="Times New Roman"/>
                <w:kern w:val="2"/>
                <w:sz w:val="22"/>
                <w:szCs w:val="22"/>
              </w:rPr>
            </w:pPr>
            <w:r>
              <w:rPr>
                <w:rFonts w:ascii="Times New Roman" w:hAnsi="Times New Roman" w:cs="Times New Roman"/>
                <w:kern w:val="2"/>
                <w:sz w:val="22"/>
                <w:szCs w:val="22"/>
              </w:rPr>
              <w:t xml:space="preserve">1. </w:t>
            </w:r>
            <w:r>
              <w:rPr>
                <w:rFonts w:hint="eastAsia" w:ascii="Times New Roman" w:hAnsi="Times New Roman" w:cs="Times New Roman"/>
                <w:kern w:val="2"/>
                <w:sz w:val="22"/>
                <w:szCs w:val="22"/>
              </w:rPr>
              <w:t>理解电路模型和物理量</w:t>
            </w:r>
            <w:r>
              <w:rPr>
                <w:rFonts w:ascii="Times New Roman" w:hAnsi="Times New Roman" w:cs="Times New Roman"/>
                <w:kern w:val="2"/>
                <w:sz w:val="22"/>
                <w:szCs w:val="22"/>
              </w:rPr>
              <w:t xml:space="preserve">. </w:t>
            </w:r>
          </w:p>
          <w:p w14:paraId="30731CF1">
            <w:pPr>
              <w:widowControl w:val="0"/>
              <w:tabs>
                <w:tab w:val="center" w:pos="4153"/>
                <w:tab w:val="right" w:pos="8306"/>
              </w:tabs>
              <w:adjustRightInd w:val="0"/>
              <w:snapToGrid w:val="0"/>
              <w:jc w:val="left"/>
              <w:rPr>
                <w:rFonts w:ascii="Times New Roman" w:hAnsi="Times New Roman" w:cs="Times New Roman"/>
                <w:kern w:val="2"/>
                <w:sz w:val="22"/>
                <w:szCs w:val="22"/>
              </w:rPr>
            </w:pPr>
            <w:r>
              <w:rPr>
                <w:rFonts w:ascii="Times New Roman" w:hAnsi="Times New Roman" w:cs="Times New Roman"/>
                <w:kern w:val="2"/>
                <w:sz w:val="22"/>
                <w:szCs w:val="22"/>
              </w:rPr>
              <w:t>2.</w:t>
            </w:r>
            <w:r>
              <w:rPr>
                <w:rFonts w:hint="eastAsia" w:ascii="Calibri" w:hAnsi="Calibri" w:cs="Times New Roman"/>
                <w:kern w:val="2"/>
                <w:sz w:val="21"/>
                <w:szCs w:val="22"/>
              </w:rPr>
              <w:t xml:space="preserve"> </w:t>
            </w:r>
            <w:r>
              <w:rPr>
                <w:rFonts w:hint="eastAsia" w:ascii="Times New Roman" w:hAnsi="Times New Roman" w:cs="Times New Roman"/>
                <w:kern w:val="2"/>
                <w:sz w:val="22"/>
                <w:szCs w:val="22"/>
              </w:rPr>
              <w:t>掌握欧姆定律；基尔霍夫定律；电压源和电流源的等效变换法</w:t>
            </w:r>
            <w:r>
              <w:rPr>
                <w:rFonts w:ascii="Times New Roman" w:hAnsi="Times New Roman" w:cs="Times New Roman"/>
                <w:kern w:val="2"/>
                <w:sz w:val="22"/>
                <w:szCs w:val="22"/>
              </w:rPr>
              <w:t xml:space="preserve">. </w:t>
            </w:r>
          </w:p>
          <w:p w14:paraId="35B08FEA">
            <w:pPr>
              <w:widowControl w:val="0"/>
              <w:tabs>
                <w:tab w:val="center" w:pos="4153"/>
                <w:tab w:val="right" w:pos="8306"/>
              </w:tabs>
              <w:adjustRightInd w:val="0"/>
              <w:snapToGrid w:val="0"/>
              <w:jc w:val="left"/>
              <w:rPr>
                <w:rFonts w:ascii="Times New Roman" w:hAnsi="Times New Roman" w:cs="Times New Roman"/>
                <w:kern w:val="2"/>
                <w:sz w:val="22"/>
                <w:szCs w:val="22"/>
              </w:rPr>
            </w:pPr>
            <w:r>
              <w:rPr>
                <w:rFonts w:ascii="Times New Roman" w:hAnsi="Times New Roman" w:cs="Times New Roman"/>
                <w:kern w:val="2"/>
                <w:sz w:val="22"/>
                <w:szCs w:val="22"/>
              </w:rPr>
              <w:t>3.</w:t>
            </w:r>
            <w:r>
              <w:rPr>
                <w:rFonts w:hint="eastAsia" w:ascii="Calibri" w:hAnsi="Calibri" w:cs="Times New Roman"/>
                <w:kern w:val="2"/>
                <w:sz w:val="21"/>
                <w:szCs w:val="22"/>
              </w:rPr>
              <w:t xml:space="preserve"> </w:t>
            </w:r>
            <w:r>
              <w:rPr>
                <w:rFonts w:hint="eastAsia" w:ascii="Times New Roman" w:hAnsi="Times New Roman" w:cs="Times New Roman"/>
                <w:kern w:val="2"/>
                <w:sz w:val="22"/>
                <w:szCs w:val="22"/>
              </w:rPr>
              <w:t>理解分支、节点、回路的概念</w:t>
            </w:r>
            <w:r>
              <w:rPr>
                <w:rFonts w:ascii="Times New Roman" w:hAnsi="Times New Roman" w:cs="Times New Roman"/>
                <w:kern w:val="2"/>
                <w:sz w:val="22"/>
                <w:szCs w:val="22"/>
              </w:rPr>
              <w:t xml:space="preserve">. </w:t>
            </w:r>
          </w:p>
          <w:p w14:paraId="3CA39F50">
            <w:pPr>
              <w:widowControl/>
              <w:shd w:val="clear" w:color="auto" w:fill="FFFFFF"/>
              <w:adjustRightInd w:val="0"/>
              <w:snapToGrid w:val="0"/>
              <w:jc w:val="left"/>
              <w:textAlignment w:val="top"/>
              <w:rPr>
                <w:rFonts w:ascii="Times New Roman" w:hAnsi="Times New Roman" w:cs="Times New Roman"/>
                <w:kern w:val="2"/>
                <w:sz w:val="22"/>
                <w:szCs w:val="22"/>
              </w:rPr>
            </w:pPr>
            <w:r>
              <w:rPr>
                <w:rFonts w:ascii="Times New Roman" w:hAnsi="Times New Roman" w:cs="Times New Roman"/>
                <w:kern w:val="2"/>
                <w:sz w:val="22"/>
                <w:szCs w:val="22"/>
              </w:rPr>
              <w:t xml:space="preserve">4. </w:t>
            </w:r>
            <w:r>
              <w:rPr>
                <w:rFonts w:hint="eastAsia" w:ascii="Times New Roman" w:hAnsi="Times New Roman" w:cs="Times New Roman"/>
                <w:kern w:val="2"/>
                <w:sz w:val="22"/>
                <w:szCs w:val="22"/>
              </w:rPr>
              <w:t>理解有源二端口网络、无源二端口网络、戴维南定理和电路等效变换方法的含义</w:t>
            </w:r>
            <w:r>
              <w:rPr>
                <w:rFonts w:ascii="Times New Roman" w:hAnsi="Times New Roman" w:cs="Times New Roman"/>
                <w:kern w:val="2"/>
                <w:sz w:val="22"/>
                <w:szCs w:val="22"/>
              </w:rPr>
              <w:t xml:space="preserve">. </w:t>
            </w:r>
          </w:p>
          <w:p w14:paraId="5FDFD29A">
            <w:pPr>
              <w:pStyle w:val="14"/>
              <w:widowControl w:val="0"/>
              <w:jc w:val="left"/>
              <w:rPr>
                <w:rFonts w:ascii="Times New Roman" w:hAnsi="Times New Roman" w:cs="Times New Roman"/>
                <w:kern w:val="2"/>
                <w:sz w:val="22"/>
                <w:szCs w:val="22"/>
              </w:rPr>
            </w:pPr>
            <w:r>
              <w:rPr>
                <w:rFonts w:ascii="Times New Roman" w:hAnsi="Times New Roman" w:cs="Times New Roman"/>
                <w:kern w:val="2"/>
                <w:sz w:val="22"/>
                <w:szCs w:val="22"/>
              </w:rPr>
              <w:t xml:space="preserve">5. </w:t>
            </w:r>
            <w:r>
              <w:rPr>
                <w:rFonts w:hint="eastAsia" w:ascii="Times New Roman" w:hAnsi="Times New Roman" w:cs="Times New Roman"/>
                <w:kern w:val="2"/>
                <w:sz w:val="22"/>
                <w:szCs w:val="22"/>
              </w:rPr>
              <w:t>运用支路电流法、节点电压法、叠加原理和戴维南定理的电路分析计算方法</w:t>
            </w:r>
            <w:r>
              <w:rPr>
                <w:rFonts w:ascii="Times New Roman" w:hAnsi="Times New Roman" w:cs="Times New Roman"/>
                <w:kern w:val="2"/>
                <w:sz w:val="22"/>
                <w:szCs w:val="22"/>
              </w:rPr>
              <w:t xml:space="preserve">. </w:t>
            </w:r>
          </w:p>
          <w:p w14:paraId="1ACE2C6A">
            <w:pPr>
              <w:pStyle w:val="14"/>
              <w:widowControl w:val="0"/>
              <w:jc w:val="left"/>
              <w:rPr>
                <w:rFonts w:hint="eastAsia" w:cs="Times New Roman"/>
                <w:kern w:val="2"/>
                <w:sz w:val="22"/>
                <w:szCs w:val="22"/>
                <w:lang w:val="en-US" w:eastAsia="zh-CN"/>
              </w:rPr>
            </w:pPr>
            <w:r>
              <w:rPr>
                <w:rFonts w:hint="eastAsia" w:cs="Times New Roman"/>
                <w:kern w:val="2"/>
                <w:sz w:val="22"/>
                <w:szCs w:val="22"/>
                <w:lang w:val="en-US" w:eastAsia="zh-CN"/>
              </w:rPr>
              <w:t>教学难点：</w:t>
            </w:r>
          </w:p>
          <w:p w14:paraId="396D6E26">
            <w:pPr>
              <w:pStyle w:val="14"/>
              <w:widowControl w:val="0"/>
              <w:numPr>
                <w:ilvl w:val="0"/>
                <w:numId w:val="1"/>
              </w:numPr>
              <w:jc w:val="left"/>
              <w:rPr>
                <w:rFonts w:hint="default" w:ascii="Times New Roman" w:hAnsi="Times New Roman"/>
                <w:sz w:val="22"/>
                <w:lang w:val="en-US" w:eastAsia="zh-CN"/>
              </w:rPr>
            </w:pPr>
            <w:r>
              <w:rPr>
                <w:rFonts w:hint="eastAsia" w:ascii="Times New Roman" w:hAnsi="Times New Roman"/>
                <w:sz w:val="22"/>
              </w:rPr>
              <w:t>基尔霍夫定律的理解与应用</w:t>
            </w:r>
            <w:r>
              <w:rPr>
                <w:rFonts w:ascii="Times New Roman" w:hAnsi="Times New Roman"/>
                <w:sz w:val="22"/>
              </w:rPr>
              <w:br w:type="textWrapping"/>
            </w:r>
            <w:r>
              <w:rPr>
                <w:rFonts w:ascii="Times New Roman" w:hAnsi="Times New Roman"/>
                <w:sz w:val="22"/>
              </w:rPr>
              <w:t>2.</w:t>
            </w:r>
            <w:r>
              <w:rPr>
                <w:rFonts w:hint="eastAsia"/>
              </w:rPr>
              <w:t xml:space="preserve"> </w:t>
            </w:r>
            <w:r>
              <w:rPr>
                <w:rFonts w:hint="eastAsia" w:ascii="Times New Roman" w:hAnsi="Times New Roman"/>
                <w:sz w:val="22"/>
              </w:rPr>
              <w:t>几种不同电路分析方法的应用选择和适用范围</w:t>
            </w:r>
            <w:r>
              <w:rPr>
                <w:rFonts w:ascii="Times New Roman" w:hAnsi="Times New Roman"/>
                <w:sz w:val="22"/>
              </w:rPr>
              <w:t>.</w:t>
            </w:r>
            <w:r>
              <w:rPr>
                <w:rFonts w:ascii="Times New Roman" w:hAnsi="Times New Roman"/>
                <w:sz w:val="22"/>
              </w:rPr>
              <w:br w:type="textWrapping"/>
            </w:r>
            <w:r>
              <w:rPr>
                <w:rFonts w:hint="eastAsia"/>
                <w:sz w:val="22"/>
                <w:lang w:val="en-US" w:eastAsia="zh-CN"/>
              </w:rPr>
              <w:t>单元二：</w:t>
            </w:r>
            <w:r>
              <w:rPr>
                <w:rFonts w:hint="eastAsia" w:ascii="Times New Roman" w:hAnsi="Times New Roman"/>
                <w:sz w:val="22"/>
              </w:rPr>
              <w:t>交流电路分析和电路的瞬态过程</w:t>
            </w:r>
          </w:p>
          <w:p w14:paraId="1867DE24">
            <w:pPr>
              <w:pStyle w:val="14"/>
              <w:widowControl w:val="0"/>
              <w:jc w:val="left"/>
              <w:rPr>
                <w:rFonts w:hint="eastAsia"/>
                <w:sz w:val="22"/>
                <w:lang w:eastAsia="zh-CN"/>
              </w:rPr>
            </w:pPr>
            <w:r>
              <w:rPr>
                <w:rFonts w:hint="eastAsia" w:ascii="Times New Roman" w:hAnsi="Times New Roman"/>
                <w:sz w:val="22"/>
              </w:rPr>
              <w:t>预期学习成果</w:t>
            </w:r>
            <w:r>
              <w:rPr>
                <w:rFonts w:hint="eastAsia"/>
                <w:sz w:val="22"/>
                <w:lang w:eastAsia="zh-CN"/>
              </w:rPr>
              <w:t>：</w:t>
            </w:r>
          </w:p>
          <w:p w14:paraId="2549AB03">
            <w:pPr>
              <w:widowControl w:val="0"/>
              <w:tabs>
                <w:tab w:val="center" w:pos="4153"/>
                <w:tab w:val="right" w:pos="8306"/>
              </w:tabs>
              <w:snapToGrid w:val="0"/>
              <w:jc w:val="left"/>
              <w:rPr>
                <w:rFonts w:ascii="Times New Roman" w:hAnsi="Times New Roman"/>
                <w:sz w:val="22"/>
              </w:rPr>
            </w:pPr>
            <w:r>
              <w:rPr>
                <w:rFonts w:ascii="Times New Roman" w:hAnsi="Times New Roman"/>
                <w:sz w:val="22"/>
              </w:rPr>
              <w:t>1.</w:t>
            </w:r>
            <w:r>
              <w:rPr>
                <w:rFonts w:hint="eastAsia"/>
              </w:rPr>
              <w:t xml:space="preserve"> </w:t>
            </w:r>
            <w:r>
              <w:rPr>
                <w:rFonts w:hint="eastAsia" w:ascii="Times New Roman" w:hAnsi="Times New Roman"/>
                <w:sz w:val="22"/>
              </w:rPr>
              <w:t>能够使用交流电路的基本知识进行简单的交流串并联电路计算</w:t>
            </w:r>
            <w:r>
              <w:rPr>
                <w:rFonts w:ascii="Times New Roman" w:hAnsi="Times New Roman"/>
                <w:sz w:val="22"/>
              </w:rPr>
              <w:t>.</w:t>
            </w:r>
          </w:p>
          <w:p w14:paraId="793B137E">
            <w:pPr>
              <w:widowControl w:val="0"/>
              <w:tabs>
                <w:tab w:val="center" w:pos="4153"/>
                <w:tab w:val="right" w:pos="8306"/>
              </w:tabs>
              <w:snapToGrid w:val="0"/>
              <w:jc w:val="left"/>
              <w:rPr>
                <w:rFonts w:hint="eastAsia"/>
                <w:sz w:val="22"/>
                <w:lang w:eastAsia="zh-CN"/>
              </w:rPr>
            </w:pPr>
            <w:r>
              <w:rPr>
                <w:rFonts w:ascii="Times New Roman" w:hAnsi="Times New Roman"/>
                <w:sz w:val="22"/>
              </w:rPr>
              <w:t>2.</w:t>
            </w:r>
            <w:r>
              <w:rPr>
                <w:rFonts w:hint="eastAsia"/>
              </w:rPr>
              <w:t xml:space="preserve"> </w:t>
            </w:r>
            <w:r>
              <w:rPr>
                <w:rFonts w:hint="eastAsia" w:ascii="Times New Roman" w:hAnsi="Times New Roman"/>
                <w:sz w:val="22"/>
              </w:rPr>
              <w:t>RC电路对方波的瞬态响应分析</w:t>
            </w:r>
          </w:p>
          <w:p w14:paraId="7294EFC0">
            <w:pPr>
              <w:pStyle w:val="14"/>
              <w:widowControl w:val="0"/>
              <w:jc w:val="left"/>
              <w:rPr>
                <w:rFonts w:hint="eastAsia" w:ascii="宋体" w:hAnsi="宋体"/>
                <w:bCs/>
                <w:lang w:eastAsia="zh-CN"/>
              </w:rPr>
            </w:pPr>
            <w:r>
              <w:rPr>
                <w:rFonts w:hint="eastAsia" w:ascii="宋体" w:hAnsi="宋体"/>
                <w:bCs/>
              </w:rPr>
              <w:t>教学内容</w:t>
            </w:r>
            <w:r>
              <w:rPr>
                <w:rFonts w:hint="eastAsia" w:ascii="宋体" w:hAnsi="宋体"/>
                <w:bCs/>
                <w:lang w:eastAsia="zh-CN"/>
              </w:rPr>
              <w:t>：</w:t>
            </w:r>
          </w:p>
          <w:p w14:paraId="36DDBF67">
            <w:pPr>
              <w:widowControl w:val="0"/>
              <w:tabs>
                <w:tab w:val="center" w:pos="4153"/>
                <w:tab w:val="right" w:pos="8306"/>
              </w:tabs>
              <w:snapToGrid w:val="0"/>
              <w:jc w:val="left"/>
              <w:rPr>
                <w:rFonts w:ascii="Times New Roman" w:hAnsi="Times New Roman"/>
                <w:sz w:val="22"/>
              </w:rPr>
            </w:pPr>
            <w:r>
              <w:rPr>
                <w:rFonts w:ascii="Times New Roman" w:hAnsi="Times New Roman"/>
                <w:sz w:val="22"/>
              </w:rPr>
              <w:t xml:space="preserve">1. </w:t>
            </w:r>
            <w:r>
              <w:rPr>
                <w:rFonts w:hint="eastAsia" w:ascii="Times New Roman" w:hAnsi="Times New Roman"/>
                <w:sz w:val="22"/>
              </w:rPr>
              <w:t>理解正弦量的三要素和交流电路功率的概念</w:t>
            </w:r>
          </w:p>
          <w:p w14:paraId="49767F77">
            <w:pPr>
              <w:widowControl/>
              <w:shd w:val="clear" w:color="auto" w:fill="FFFFFF"/>
              <w:snapToGrid w:val="0"/>
              <w:jc w:val="left"/>
              <w:textAlignment w:val="top"/>
              <w:rPr>
                <w:rFonts w:ascii="Times New Roman" w:hAnsi="Times New Roman"/>
                <w:sz w:val="22"/>
              </w:rPr>
            </w:pPr>
            <w:r>
              <w:rPr>
                <w:rFonts w:ascii="Times New Roman" w:hAnsi="Times New Roman"/>
                <w:sz w:val="22"/>
              </w:rPr>
              <w:t xml:space="preserve">2. </w:t>
            </w:r>
            <w:r>
              <w:rPr>
                <w:rFonts w:hint="eastAsia" w:ascii="Times New Roman" w:hAnsi="Times New Roman"/>
                <w:sz w:val="22"/>
              </w:rPr>
              <w:t>理解电路瞬态过程的概念、电路时间常数的物理意义、动态电路方程和初始条件</w:t>
            </w:r>
            <w:r>
              <w:rPr>
                <w:rFonts w:ascii="Times New Roman" w:hAnsi="Times New Roman"/>
                <w:sz w:val="22"/>
              </w:rPr>
              <w:t xml:space="preserve">. </w:t>
            </w:r>
          </w:p>
          <w:p w14:paraId="2A9E38EA">
            <w:pPr>
              <w:widowControl/>
              <w:shd w:val="clear" w:color="auto" w:fill="FFFFFF"/>
              <w:snapToGrid w:val="0"/>
              <w:jc w:val="left"/>
              <w:textAlignment w:val="top"/>
              <w:rPr>
                <w:rFonts w:ascii="Times New Roman" w:hAnsi="Times New Roman"/>
                <w:sz w:val="22"/>
              </w:rPr>
            </w:pPr>
            <w:r>
              <w:rPr>
                <w:rFonts w:ascii="Times New Roman" w:hAnsi="Times New Roman"/>
                <w:sz w:val="22"/>
              </w:rPr>
              <w:t>3.</w:t>
            </w:r>
            <w:r>
              <w:rPr>
                <w:rFonts w:hint="eastAsia"/>
              </w:rPr>
              <w:t xml:space="preserve"> </w:t>
            </w:r>
            <w:r>
              <w:rPr>
                <w:rFonts w:hint="eastAsia" w:ascii="Times New Roman" w:hAnsi="Times New Roman"/>
                <w:sz w:val="22"/>
              </w:rPr>
              <w:t>理解RC和RL电路的换相规律、瞬态过程、微分电路和积分电路</w:t>
            </w:r>
            <w:r>
              <w:rPr>
                <w:rFonts w:ascii="Times New Roman" w:hAnsi="Times New Roman"/>
                <w:sz w:val="22"/>
              </w:rPr>
              <w:t xml:space="preserve">. </w:t>
            </w:r>
          </w:p>
          <w:p w14:paraId="5BD3746F">
            <w:pPr>
              <w:widowControl/>
              <w:shd w:val="clear" w:color="auto" w:fill="FFFFFF"/>
              <w:snapToGrid w:val="0"/>
              <w:jc w:val="left"/>
              <w:textAlignment w:val="top"/>
              <w:rPr>
                <w:rFonts w:hint="eastAsia" w:ascii="宋体" w:hAnsi="宋体"/>
                <w:bCs/>
                <w:lang w:eastAsia="zh-CN"/>
              </w:rPr>
            </w:pPr>
            <w:r>
              <w:rPr>
                <w:rFonts w:ascii="Times New Roman" w:hAnsi="Times New Roman"/>
                <w:sz w:val="22"/>
              </w:rPr>
              <w:t xml:space="preserve">4. </w:t>
            </w:r>
            <w:r>
              <w:rPr>
                <w:rFonts w:hint="eastAsia" w:ascii="Times New Roman" w:hAnsi="Times New Roman"/>
                <w:sz w:val="22"/>
              </w:rPr>
              <w:t>运用一阶电路暂态分析的三要素法，求解暂态电压和电流</w:t>
            </w:r>
            <w:r>
              <w:rPr>
                <w:rFonts w:ascii="Times New Roman" w:hAnsi="Times New Roman"/>
                <w:sz w:val="22"/>
              </w:rPr>
              <w:t xml:space="preserve">. </w:t>
            </w:r>
          </w:p>
          <w:p w14:paraId="5B4AE551">
            <w:pPr>
              <w:pStyle w:val="14"/>
              <w:widowControl w:val="0"/>
              <w:jc w:val="left"/>
              <w:rPr>
                <w:rFonts w:hint="eastAsia" w:cs="Times New Roman"/>
                <w:kern w:val="2"/>
                <w:sz w:val="22"/>
                <w:szCs w:val="22"/>
                <w:lang w:val="en-US" w:eastAsia="zh-CN"/>
              </w:rPr>
            </w:pPr>
            <w:r>
              <w:rPr>
                <w:rFonts w:hint="eastAsia" w:cs="Times New Roman"/>
                <w:kern w:val="2"/>
                <w:sz w:val="22"/>
                <w:szCs w:val="22"/>
                <w:lang w:val="en-US" w:eastAsia="zh-CN"/>
              </w:rPr>
              <w:t>教学难点：</w:t>
            </w:r>
          </w:p>
          <w:p w14:paraId="35012540">
            <w:pPr>
              <w:widowControl w:val="0"/>
              <w:tabs>
                <w:tab w:val="center" w:pos="4153"/>
                <w:tab w:val="right" w:pos="8306"/>
              </w:tabs>
              <w:snapToGrid w:val="0"/>
              <w:jc w:val="left"/>
              <w:rPr>
                <w:rFonts w:ascii="Times New Roman" w:hAnsi="Times New Roman"/>
                <w:sz w:val="22"/>
              </w:rPr>
            </w:pPr>
            <w:r>
              <w:rPr>
                <w:rFonts w:ascii="Times New Roman" w:hAnsi="Times New Roman"/>
                <w:sz w:val="22"/>
              </w:rPr>
              <w:t xml:space="preserve">1. </w:t>
            </w:r>
            <w:r>
              <w:rPr>
                <w:rFonts w:hint="eastAsia" w:ascii="Times New Roman" w:hAnsi="Times New Roman"/>
                <w:sz w:val="22"/>
              </w:rPr>
              <w:t>正弦交流电的基本概念</w:t>
            </w:r>
          </w:p>
          <w:p w14:paraId="3D69E077">
            <w:pPr>
              <w:widowControl w:val="0"/>
              <w:tabs>
                <w:tab w:val="center" w:pos="4153"/>
                <w:tab w:val="right" w:pos="8306"/>
              </w:tabs>
              <w:snapToGrid w:val="0"/>
              <w:jc w:val="left"/>
              <w:rPr>
                <w:rFonts w:ascii="Times New Roman" w:hAnsi="Times New Roman"/>
                <w:sz w:val="22"/>
              </w:rPr>
            </w:pPr>
            <w:r>
              <w:rPr>
                <w:rFonts w:ascii="Times New Roman" w:hAnsi="Times New Roman"/>
                <w:sz w:val="22"/>
              </w:rPr>
              <w:t>2.</w:t>
            </w:r>
            <w:r>
              <w:rPr>
                <w:rFonts w:hint="eastAsia"/>
              </w:rPr>
              <w:t xml:space="preserve"> </w:t>
            </w:r>
            <w:r>
              <w:rPr>
                <w:rFonts w:hint="eastAsia" w:ascii="Times New Roman" w:hAnsi="Times New Roman"/>
                <w:sz w:val="22"/>
              </w:rPr>
              <w:t>RC电路的过渡过程。</w:t>
            </w:r>
          </w:p>
          <w:p w14:paraId="2613A6CE">
            <w:pPr>
              <w:widowControl w:val="0"/>
              <w:tabs>
                <w:tab w:val="center" w:pos="4153"/>
                <w:tab w:val="right" w:pos="8306"/>
              </w:tabs>
              <w:snapToGrid w:val="0"/>
              <w:jc w:val="left"/>
              <w:rPr>
                <w:rFonts w:ascii="Times New Roman" w:hAnsi="Times New Roman"/>
                <w:sz w:val="22"/>
              </w:rPr>
            </w:pPr>
            <w:r>
              <w:rPr>
                <w:rFonts w:hint="eastAsia" w:ascii="Times New Roman" w:hAnsi="Times New Roman"/>
                <w:sz w:val="22"/>
                <w:lang w:val="en-US" w:eastAsia="zh-CN"/>
              </w:rPr>
              <w:t>单元三：</w:t>
            </w:r>
            <w:r>
              <w:rPr>
                <w:rFonts w:hint="eastAsia" w:ascii="Times New Roman" w:hAnsi="Times New Roman"/>
                <w:sz w:val="22"/>
              </w:rPr>
              <w:t>理想运算放大器</w:t>
            </w:r>
          </w:p>
          <w:p w14:paraId="3738E36E">
            <w:pPr>
              <w:pStyle w:val="14"/>
              <w:widowControl w:val="0"/>
              <w:jc w:val="left"/>
              <w:rPr>
                <w:rFonts w:hint="eastAsia"/>
                <w:sz w:val="22"/>
                <w:lang w:eastAsia="zh-CN"/>
              </w:rPr>
            </w:pPr>
            <w:r>
              <w:rPr>
                <w:rFonts w:hint="eastAsia" w:ascii="Times New Roman" w:hAnsi="Times New Roman"/>
                <w:sz w:val="22"/>
              </w:rPr>
              <w:t>预期学习成果</w:t>
            </w:r>
            <w:r>
              <w:rPr>
                <w:rFonts w:hint="eastAsia"/>
                <w:sz w:val="22"/>
                <w:lang w:eastAsia="zh-CN"/>
              </w:rPr>
              <w:t>：</w:t>
            </w:r>
          </w:p>
          <w:p w14:paraId="19BA8C47">
            <w:pPr>
              <w:widowControl w:val="0"/>
              <w:tabs>
                <w:tab w:val="center" w:pos="4153"/>
                <w:tab w:val="right" w:pos="8306"/>
              </w:tabs>
              <w:snapToGrid w:val="0"/>
              <w:jc w:val="left"/>
              <w:rPr>
                <w:rFonts w:ascii="Times New Roman" w:hAnsi="Times New Roman"/>
                <w:sz w:val="22"/>
              </w:rPr>
            </w:pPr>
            <w:r>
              <w:rPr>
                <w:rFonts w:ascii="Times New Roman" w:hAnsi="Times New Roman"/>
                <w:sz w:val="22"/>
              </w:rPr>
              <w:t xml:space="preserve">1. </w:t>
            </w:r>
            <w:r>
              <w:rPr>
                <w:rFonts w:hint="eastAsia" w:ascii="Times New Roman" w:hAnsi="Times New Roman"/>
                <w:sz w:val="22"/>
              </w:rPr>
              <w:t>了解运算放大器的基本概念、电压传输特性和主要参数</w:t>
            </w:r>
            <w:r>
              <w:rPr>
                <w:rFonts w:ascii="Times New Roman" w:hAnsi="Times New Roman"/>
                <w:sz w:val="22"/>
              </w:rPr>
              <w:t>.</w:t>
            </w:r>
          </w:p>
          <w:p w14:paraId="7CD51B4F">
            <w:pPr>
              <w:widowControl w:val="0"/>
              <w:tabs>
                <w:tab w:val="center" w:pos="4153"/>
                <w:tab w:val="right" w:pos="8306"/>
              </w:tabs>
              <w:snapToGrid w:val="0"/>
              <w:jc w:val="left"/>
              <w:rPr>
                <w:rFonts w:ascii="Times New Roman" w:hAnsi="Times New Roman"/>
                <w:sz w:val="22"/>
              </w:rPr>
            </w:pPr>
            <w:r>
              <w:rPr>
                <w:rFonts w:ascii="Times New Roman" w:hAnsi="Times New Roman"/>
                <w:sz w:val="22"/>
              </w:rPr>
              <w:t xml:space="preserve">2. </w:t>
            </w:r>
            <w:r>
              <w:rPr>
                <w:rFonts w:hint="eastAsia" w:ascii="Times New Roman" w:hAnsi="Times New Roman"/>
                <w:sz w:val="22"/>
              </w:rPr>
              <w:t>掌握理想运算放大器的基本分析方法。</w:t>
            </w:r>
            <w:r>
              <w:rPr>
                <w:rFonts w:ascii="Times New Roman" w:hAnsi="Times New Roman"/>
                <w:sz w:val="22"/>
              </w:rPr>
              <w:t xml:space="preserve">. </w:t>
            </w:r>
          </w:p>
          <w:p w14:paraId="41146E2E">
            <w:pPr>
              <w:widowControl w:val="0"/>
              <w:tabs>
                <w:tab w:val="center" w:pos="4153"/>
                <w:tab w:val="right" w:pos="8306"/>
              </w:tabs>
              <w:snapToGrid w:val="0"/>
              <w:jc w:val="left"/>
              <w:rPr>
                <w:rFonts w:ascii="Times New Roman" w:hAnsi="Times New Roman"/>
                <w:sz w:val="22"/>
              </w:rPr>
            </w:pPr>
            <w:r>
              <w:rPr>
                <w:rFonts w:ascii="Times New Roman" w:hAnsi="Times New Roman"/>
                <w:sz w:val="22"/>
              </w:rPr>
              <w:t xml:space="preserve">3. </w:t>
            </w:r>
            <w:r>
              <w:rPr>
                <w:rFonts w:hint="eastAsia" w:ascii="Times New Roman" w:hAnsi="Times New Roman"/>
                <w:sz w:val="22"/>
              </w:rPr>
              <w:t>了解反馈的概念，了解反馈类型和负反馈对放大器性能的影响。</w:t>
            </w:r>
          </w:p>
          <w:p w14:paraId="3D217386">
            <w:pPr>
              <w:pStyle w:val="14"/>
              <w:widowControl w:val="0"/>
              <w:jc w:val="left"/>
              <w:rPr>
                <w:rFonts w:hint="eastAsia"/>
                <w:sz w:val="22"/>
                <w:lang w:eastAsia="zh-CN"/>
              </w:rPr>
            </w:pPr>
            <w:r>
              <w:rPr>
                <w:rFonts w:hint="eastAsia" w:ascii="Times New Roman" w:hAnsi="Times New Roman"/>
                <w:sz w:val="22"/>
              </w:rPr>
              <w:t>4.</w:t>
            </w:r>
            <w:r>
              <w:rPr>
                <w:rFonts w:ascii="Times New Roman" w:hAnsi="Times New Roman"/>
                <w:sz w:val="22"/>
              </w:rPr>
              <w:t xml:space="preserve">  </w:t>
            </w:r>
            <w:r>
              <w:rPr>
                <w:rFonts w:hint="eastAsia" w:ascii="Times New Roman" w:hAnsi="Times New Roman"/>
                <w:sz w:val="22"/>
              </w:rPr>
              <w:t>能够进行比例运算、加减运算</w:t>
            </w:r>
          </w:p>
          <w:p w14:paraId="796D5BC6">
            <w:pPr>
              <w:pStyle w:val="14"/>
              <w:widowControl w:val="0"/>
              <w:jc w:val="left"/>
              <w:rPr>
                <w:rFonts w:hint="eastAsia" w:ascii="宋体" w:hAnsi="宋体"/>
                <w:bCs/>
                <w:lang w:eastAsia="zh-CN"/>
              </w:rPr>
            </w:pPr>
            <w:r>
              <w:rPr>
                <w:rFonts w:hint="eastAsia" w:ascii="宋体" w:hAnsi="宋体"/>
                <w:bCs/>
              </w:rPr>
              <w:t>教学内容</w:t>
            </w:r>
            <w:r>
              <w:rPr>
                <w:rFonts w:hint="eastAsia" w:ascii="宋体" w:hAnsi="宋体"/>
                <w:bCs/>
                <w:lang w:eastAsia="zh-CN"/>
              </w:rPr>
              <w:t>：</w:t>
            </w:r>
          </w:p>
          <w:p w14:paraId="12F69362">
            <w:pPr>
              <w:widowControl w:val="0"/>
              <w:tabs>
                <w:tab w:val="center" w:pos="4153"/>
                <w:tab w:val="right" w:pos="8306"/>
              </w:tabs>
              <w:snapToGrid w:val="0"/>
              <w:jc w:val="left"/>
              <w:rPr>
                <w:rFonts w:ascii="Times New Roman" w:hAnsi="Times New Roman"/>
                <w:sz w:val="22"/>
              </w:rPr>
            </w:pPr>
            <w:r>
              <w:rPr>
                <w:rFonts w:ascii="Times New Roman" w:hAnsi="Times New Roman"/>
                <w:sz w:val="22"/>
              </w:rPr>
              <w:t xml:space="preserve">1. </w:t>
            </w:r>
            <w:r>
              <w:rPr>
                <w:rFonts w:hint="eastAsia" w:ascii="Times New Roman" w:hAnsi="Times New Roman"/>
                <w:sz w:val="22"/>
              </w:rPr>
              <w:t>理解运算放大器的基本操作</w:t>
            </w:r>
            <w:r>
              <w:rPr>
                <w:rFonts w:ascii="Times New Roman" w:hAnsi="Times New Roman"/>
                <w:sz w:val="22"/>
              </w:rPr>
              <w:t xml:space="preserve">. </w:t>
            </w:r>
          </w:p>
          <w:p w14:paraId="088718E8">
            <w:pPr>
              <w:widowControl w:val="0"/>
              <w:tabs>
                <w:tab w:val="center" w:pos="4153"/>
                <w:tab w:val="right" w:pos="8306"/>
              </w:tabs>
              <w:snapToGrid w:val="0"/>
              <w:jc w:val="left"/>
              <w:rPr>
                <w:rFonts w:ascii="Times New Roman" w:hAnsi="Times New Roman"/>
                <w:sz w:val="22"/>
              </w:rPr>
            </w:pPr>
            <w:r>
              <w:rPr>
                <w:rFonts w:ascii="Times New Roman" w:hAnsi="Times New Roman"/>
                <w:sz w:val="22"/>
              </w:rPr>
              <w:t xml:space="preserve">2. </w:t>
            </w:r>
            <w:r>
              <w:rPr>
                <w:rFonts w:hint="eastAsia" w:ascii="Times New Roman" w:hAnsi="Times New Roman"/>
                <w:sz w:val="22"/>
              </w:rPr>
              <w:t>运用理想运算放大器电路进行分析</w:t>
            </w:r>
            <w:r>
              <w:rPr>
                <w:rFonts w:ascii="Times New Roman" w:hAnsi="Times New Roman"/>
                <w:sz w:val="22"/>
              </w:rPr>
              <w:t>.</w:t>
            </w:r>
          </w:p>
          <w:p w14:paraId="3A39A757">
            <w:pPr>
              <w:pStyle w:val="14"/>
              <w:widowControl w:val="0"/>
              <w:jc w:val="left"/>
              <w:rPr>
                <w:rFonts w:hint="eastAsia" w:ascii="宋体" w:hAnsi="宋体"/>
                <w:bCs/>
                <w:lang w:eastAsia="zh-CN"/>
              </w:rPr>
            </w:pPr>
            <w:r>
              <w:rPr>
                <w:rFonts w:ascii="Times New Roman" w:hAnsi="Times New Roman"/>
                <w:sz w:val="22"/>
              </w:rPr>
              <w:t xml:space="preserve">3. </w:t>
            </w:r>
            <w:r>
              <w:rPr>
                <w:rFonts w:hint="eastAsia" w:ascii="Times New Roman" w:hAnsi="Times New Roman"/>
                <w:sz w:val="22"/>
              </w:rPr>
              <w:t>运用运算放大器到各种应用电路中</w:t>
            </w:r>
            <w:r>
              <w:rPr>
                <w:rFonts w:ascii="Times New Roman" w:hAnsi="Times New Roman"/>
                <w:sz w:val="22"/>
              </w:rPr>
              <w:t>.</w:t>
            </w:r>
          </w:p>
          <w:p w14:paraId="4936EB1C">
            <w:pPr>
              <w:pStyle w:val="14"/>
              <w:widowControl w:val="0"/>
              <w:jc w:val="left"/>
              <w:rPr>
                <w:rFonts w:hint="eastAsia" w:cs="Times New Roman"/>
                <w:kern w:val="2"/>
                <w:sz w:val="22"/>
                <w:szCs w:val="22"/>
                <w:lang w:val="en-US" w:eastAsia="zh-CN"/>
              </w:rPr>
            </w:pPr>
            <w:r>
              <w:rPr>
                <w:rFonts w:hint="eastAsia" w:cs="Times New Roman"/>
                <w:kern w:val="2"/>
                <w:sz w:val="22"/>
                <w:szCs w:val="22"/>
                <w:lang w:val="en-US" w:eastAsia="zh-CN"/>
              </w:rPr>
              <w:t>教学难点：</w:t>
            </w:r>
          </w:p>
          <w:p w14:paraId="40BBF9B7">
            <w:pPr>
              <w:pStyle w:val="14"/>
              <w:widowControl w:val="0"/>
              <w:numPr>
                <w:ilvl w:val="0"/>
                <w:numId w:val="2"/>
              </w:numPr>
              <w:jc w:val="left"/>
              <w:rPr>
                <w:rFonts w:hint="eastAsia" w:ascii="Times New Roman" w:hAnsi="Times New Roman"/>
                <w:sz w:val="22"/>
              </w:rPr>
            </w:pPr>
            <w:r>
              <w:rPr>
                <w:rFonts w:hint="eastAsia" w:ascii="Times New Roman" w:hAnsi="Times New Roman"/>
                <w:sz w:val="22"/>
              </w:rPr>
              <w:t>加减运算。</w:t>
            </w:r>
          </w:p>
          <w:p w14:paraId="22930214">
            <w:pPr>
              <w:pStyle w:val="14"/>
              <w:widowControl w:val="0"/>
              <w:numPr>
                <w:ilvl w:val="0"/>
                <w:numId w:val="0"/>
              </w:numPr>
              <w:jc w:val="left"/>
              <w:rPr>
                <w:rFonts w:ascii="宋体" w:hAnsi="宋体"/>
                <w:bCs/>
              </w:rPr>
            </w:pPr>
            <w:r>
              <w:rPr>
                <w:rFonts w:hint="eastAsia" w:ascii="Times New Roman" w:hAnsi="Times New Roman"/>
                <w:sz w:val="22"/>
              </w:rPr>
              <w:t>2、反馈的概念和负反馈对放大器性能的影响</w:t>
            </w:r>
          </w:p>
          <w:p w14:paraId="74CF4B2B">
            <w:pPr>
              <w:pStyle w:val="14"/>
              <w:widowControl w:val="0"/>
              <w:jc w:val="left"/>
              <w:rPr>
                <w:rFonts w:hint="eastAsia" w:ascii="Times New Roman" w:hAnsi="Times New Roman"/>
                <w:sz w:val="22"/>
              </w:rPr>
            </w:pPr>
            <w:r>
              <w:rPr>
                <w:rFonts w:hint="eastAsia" w:ascii="宋体" w:hAnsi="宋体"/>
                <w:bCs/>
                <w:lang w:val="en-US" w:eastAsia="zh-CN"/>
              </w:rPr>
              <w:t>单元四：</w:t>
            </w:r>
            <w:r>
              <w:rPr>
                <w:rFonts w:hint="eastAsia" w:ascii="Times New Roman" w:hAnsi="Times New Roman"/>
                <w:sz w:val="22"/>
              </w:rPr>
              <w:t>集成门电路和组合逻辑电路</w:t>
            </w:r>
          </w:p>
          <w:p w14:paraId="6855F1E6">
            <w:pPr>
              <w:pStyle w:val="14"/>
              <w:widowControl w:val="0"/>
              <w:jc w:val="left"/>
              <w:rPr>
                <w:rFonts w:hint="eastAsia"/>
                <w:sz w:val="22"/>
                <w:lang w:eastAsia="zh-CN"/>
              </w:rPr>
            </w:pPr>
            <w:r>
              <w:rPr>
                <w:rFonts w:hint="eastAsia" w:ascii="Times New Roman" w:hAnsi="Times New Roman"/>
                <w:sz w:val="22"/>
              </w:rPr>
              <w:t>预期学习成果</w:t>
            </w:r>
            <w:r>
              <w:rPr>
                <w:rFonts w:hint="eastAsia"/>
                <w:sz w:val="22"/>
                <w:lang w:eastAsia="zh-CN"/>
              </w:rPr>
              <w:t>：</w:t>
            </w:r>
          </w:p>
          <w:p w14:paraId="5B4A98AA">
            <w:pPr>
              <w:widowControl w:val="0"/>
              <w:tabs>
                <w:tab w:val="center" w:pos="4153"/>
                <w:tab w:val="right" w:pos="8306"/>
              </w:tabs>
              <w:snapToGrid w:val="0"/>
              <w:jc w:val="left"/>
              <w:rPr>
                <w:rFonts w:ascii="Times New Roman" w:hAnsi="Times New Roman"/>
                <w:sz w:val="22"/>
              </w:rPr>
            </w:pPr>
            <w:r>
              <w:rPr>
                <w:rFonts w:ascii="Times New Roman" w:hAnsi="Times New Roman"/>
                <w:sz w:val="22"/>
              </w:rPr>
              <w:t>1</w:t>
            </w:r>
            <w:r>
              <w:rPr>
                <w:rFonts w:hint="eastAsia" w:ascii="Times New Roman" w:hAnsi="Times New Roman"/>
                <w:sz w:val="22"/>
              </w:rPr>
              <w:t>、能够识别不同的门电路符号；</w:t>
            </w:r>
          </w:p>
          <w:p w14:paraId="30033C15">
            <w:pPr>
              <w:widowControl w:val="0"/>
              <w:tabs>
                <w:tab w:val="center" w:pos="4153"/>
                <w:tab w:val="right" w:pos="8306"/>
              </w:tabs>
              <w:snapToGrid w:val="0"/>
              <w:jc w:val="left"/>
              <w:rPr>
                <w:rFonts w:hint="eastAsia" w:ascii="Times New Roman" w:hAnsi="Times New Roman"/>
                <w:sz w:val="22"/>
              </w:rPr>
            </w:pPr>
            <w:r>
              <w:rPr>
                <w:rFonts w:hint="eastAsia" w:ascii="Times New Roman" w:hAnsi="Times New Roman"/>
                <w:sz w:val="22"/>
              </w:rPr>
              <w:t>2、能够使用TTL门电路；</w:t>
            </w:r>
          </w:p>
          <w:p w14:paraId="2EB5300B">
            <w:pPr>
              <w:widowControl w:val="0"/>
              <w:tabs>
                <w:tab w:val="center" w:pos="4153"/>
                <w:tab w:val="right" w:pos="8306"/>
              </w:tabs>
              <w:snapToGrid w:val="0"/>
              <w:jc w:val="left"/>
              <w:rPr>
                <w:rFonts w:ascii="Times New Roman" w:hAnsi="Times New Roman"/>
                <w:sz w:val="22"/>
              </w:rPr>
            </w:pPr>
            <w:r>
              <w:rPr>
                <w:rFonts w:hint="eastAsia" w:ascii="Times New Roman" w:hAnsi="Times New Roman"/>
                <w:sz w:val="22"/>
              </w:rPr>
              <w:t>3、能够简化逻辑功能。</w:t>
            </w:r>
          </w:p>
          <w:p w14:paraId="3957DB19">
            <w:pPr>
              <w:pStyle w:val="14"/>
              <w:widowControl w:val="0"/>
              <w:jc w:val="left"/>
              <w:rPr>
                <w:rFonts w:hint="eastAsia"/>
                <w:sz w:val="22"/>
                <w:lang w:eastAsia="zh-CN"/>
              </w:rPr>
            </w:pPr>
            <w:r>
              <w:rPr>
                <w:rFonts w:hint="eastAsia" w:ascii="Times New Roman" w:hAnsi="Times New Roman"/>
                <w:sz w:val="22"/>
              </w:rPr>
              <w:t>4、能够进行组合逻辑电路的分析和设计；使用编码器和解码器进行编码和解码的能力。</w:t>
            </w:r>
          </w:p>
          <w:p w14:paraId="355E4240">
            <w:pPr>
              <w:pStyle w:val="14"/>
              <w:widowControl w:val="0"/>
              <w:jc w:val="left"/>
              <w:rPr>
                <w:rFonts w:hint="eastAsia" w:ascii="宋体" w:hAnsi="宋体"/>
                <w:bCs/>
                <w:lang w:eastAsia="zh-CN"/>
              </w:rPr>
            </w:pPr>
            <w:r>
              <w:rPr>
                <w:rFonts w:hint="eastAsia" w:ascii="宋体" w:hAnsi="宋体"/>
                <w:bCs/>
              </w:rPr>
              <w:t>教学内容</w:t>
            </w:r>
            <w:r>
              <w:rPr>
                <w:rFonts w:hint="eastAsia" w:ascii="宋体" w:hAnsi="宋体"/>
                <w:bCs/>
                <w:lang w:eastAsia="zh-CN"/>
              </w:rPr>
              <w:t>：</w:t>
            </w:r>
          </w:p>
          <w:p w14:paraId="099F6CFD">
            <w:pPr>
              <w:widowControl w:val="0"/>
              <w:tabs>
                <w:tab w:val="center" w:pos="4153"/>
                <w:tab w:val="right" w:pos="8306"/>
              </w:tabs>
              <w:snapToGrid w:val="0"/>
              <w:jc w:val="left"/>
              <w:rPr>
                <w:rFonts w:ascii="Times New Roman" w:hAnsi="Times New Roman"/>
                <w:sz w:val="22"/>
              </w:rPr>
            </w:pPr>
            <w:r>
              <w:rPr>
                <w:rFonts w:hint="eastAsia" w:ascii="Times New Roman" w:hAnsi="Times New Roman"/>
                <w:sz w:val="22"/>
              </w:rPr>
              <w:t>1、理解基本的逻辑门电路；</w:t>
            </w:r>
          </w:p>
          <w:p w14:paraId="01DE69F7">
            <w:pPr>
              <w:widowControl w:val="0"/>
              <w:tabs>
                <w:tab w:val="center" w:pos="4153"/>
                <w:tab w:val="right" w:pos="8306"/>
              </w:tabs>
              <w:snapToGrid w:val="0"/>
              <w:jc w:val="left"/>
              <w:rPr>
                <w:rFonts w:ascii="Times New Roman" w:hAnsi="Times New Roman"/>
                <w:sz w:val="22"/>
              </w:rPr>
            </w:pPr>
            <w:r>
              <w:rPr>
                <w:rFonts w:hint="eastAsia" w:ascii="Times New Roman" w:hAnsi="Times New Roman"/>
                <w:sz w:val="22"/>
              </w:rPr>
              <w:t>2、理解TTL门电路；</w:t>
            </w:r>
          </w:p>
          <w:p w14:paraId="0A1A564E">
            <w:pPr>
              <w:widowControl w:val="0"/>
              <w:tabs>
                <w:tab w:val="center" w:pos="4153"/>
                <w:tab w:val="right" w:pos="8306"/>
              </w:tabs>
              <w:snapToGrid w:val="0"/>
              <w:jc w:val="left"/>
              <w:rPr>
                <w:rFonts w:ascii="Times New Roman" w:hAnsi="Times New Roman"/>
                <w:sz w:val="22"/>
              </w:rPr>
            </w:pPr>
            <w:r>
              <w:rPr>
                <w:rFonts w:hint="eastAsia" w:ascii="Times New Roman" w:hAnsi="Times New Roman"/>
                <w:sz w:val="22"/>
              </w:rPr>
              <w:t>3、运用逻辑代数的基本算法；</w:t>
            </w:r>
          </w:p>
          <w:p w14:paraId="0B89E15C">
            <w:pPr>
              <w:widowControl w:val="0"/>
              <w:tabs>
                <w:tab w:val="center" w:pos="4153"/>
                <w:tab w:val="right" w:pos="8306"/>
              </w:tabs>
              <w:snapToGrid w:val="0"/>
              <w:jc w:val="left"/>
              <w:rPr>
                <w:rFonts w:ascii="Times New Roman" w:hAnsi="Times New Roman"/>
                <w:sz w:val="22"/>
              </w:rPr>
            </w:pPr>
            <w:r>
              <w:rPr>
                <w:rFonts w:hint="eastAsia" w:ascii="Times New Roman" w:hAnsi="Times New Roman"/>
                <w:sz w:val="22"/>
              </w:rPr>
              <w:t>4、进行组合逻辑电路的分析与设计；</w:t>
            </w:r>
          </w:p>
          <w:p w14:paraId="34665368">
            <w:pPr>
              <w:widowControl w:val="0"/>
              <w:tabs>
                <w:tab w:val="center" w:pos="4153"/>
                <w:tab w:val="right" w:pos="8306"/>
              </w:tabs>
              <w:snapToGrid w:val="0"/>
              <w:jc w:val="left"/>
              <w:rPr>
                <w:rFonts w:hint="eastAsia" w:ascii="宋体" w:hAnsi="宋体"/>
                <w:bCs/>
                <w:lang w:eastAsia="zh-CN"/>
              </w:rPr>
            </w:pPr>
            <w:r>
              <w:rPr>
                <w:rFonts w:hint="eastAsia" w:ascii="Times New Roman" w:hAnsi="Times New Roman"/>
                <w:sz w:val="22"/>
              </w:rPr>
              <w:t>5、综合集成二进制编码器和二进制解码器</w:t>
            </w:r>
          </w:p>
          <w:p w14:paraId="6D060199">
            <w:pPr>
              <w:pStyle w:val="14"/>
              <w:widowControl w:val="0"/>
              <w:jc w:val="left"/>
              <w:rPr>
                <w:rFonts w:hint="eastAsia" w:cs="Times New Roman"/>
                <w:kern w:val="2"/>
                <w:sz w:val="22"/>
                <w:szCs w:val="22"/>
                <w:lang w:val="en-US" w:eastAsia="zh-CN"/>
              </w:rPr>
            </w:pPr>
            <w:r>
              <w:rPr>
                <w:rFonts w:hint="eastAsia" w:cs="Times New Roman"/>
                <w:kern w:val="2"/>
                <w:sz w:val="22"/>
                <w:szCs w:val="22"/>
                <w:lang w:val="en-US" w:eastAsia="zh-CN"/>
              </w:rPr>
              <w:t>教学难点：</w:t>
            </w:r>
          </w:p>
          <w:p w14:paraId="40FFEE7D">
            <w:pPr>
              <w:widowControl w:val="0"/>
              <w:tabs>
                <w:tab w:val="center" w:pos="4153"/>
                <w:tab w:val="right" w:pos="8306"/>
              </w:tabs>
              <w:snapToGrid w:val="0"/>
              <w:jc w:val="left"/>
              <w:rPr>
                <w:rFonts w:ascii="Times New Roman" w:hAnsi="Times New Roman"/>
                <w:sz w:val="22"/>
              </w:rPr>
            </w:pPr>
            <w:r>
              <w:rPr>
                <w:rFonts w:hint="eastAsia" w:ascii="Times New Roman" w:hAnsi="Times New Roman"/>
                <w:sz w:val="22"/>
              </w:rPr>
              <w:t>1、组合逻辑电路的分析与设计</w:t>
            </w:r>
          </w:p>
          <w:p w14:paraId="549EF57B">
            <w:pPr>
              <w:pStyle w:val="14"/>
              <w:widowControl w:val="0"/>
              <w:jc w:val="left"/>
              <w:rPr>
                <w:rFonts w:ascii="仿宋" w:hAnsi="仿宋" w:eastAsia="仿宋" w:cs="仿宋"/>
              </w:rPr>
            </w:pPr>
            <w:r>
              <w:rPr>
                <w:rFonts w:hint="eastAsia" w:ascii="Times New Roman" w:hAnsi="Times New Roman"/>
                <w:sz w:val="22"/>
              </w:rPr>
              <w:t>2、二进制编码器和二进制解码器</w:t>
            </w:r>
          </w:p>
        </w:tc>
      </w:tr>
      <w:bookmarkEnd w:id="0"/>
      <w:bookmarkEnd w:id="1"/>
    </w:tbl>
    <w:p w14:paraId="2560CBA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200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38" w:hRule="atLeast"/>
          <w:jc w:val="center"/>
        </w:trPr>
        <w:tc>
          <w:tcPr>
            <w:tcW w:w="1834" w:type="dxa"/>
            <w:tcBorders>
              <w:top w:val="single" w:color="auto" w:sz="12" w:space="0"/>
              <w:left w:val="single" w:color="auto" w:sz="12" w:space="0"/>
              <w:tl2br w:val="single" w:color="auto" w:sz="4" w:space="0"/>
            </w:tcBorders>
          </w:tcPr>
          <w:p w14:paraId="56369125">
            <w:pPr>
              <w:pStyle w:val="13"/>
              <w:ind w:firstLine="489"/>
              <w:jc w:val="right"/>
              <w:rPr>
                <w:szCs w:val="16"/>
              </w:rPr>
            </w:pPr>
            <w:r>
              <w:rPr>
                <w:rFonts w:hint="eastAsia"/>
                <w:szCs w:val="16"/>
              </w:rPr>
              <w:t>课程目标</w:t>
            </w:r>
          </w:p>
          <w:p w14:paraId="700612AF">
            <w:pPr>
              <w:pStyle w:val="13"/>
              <w:ind w:right="210"/>
              <w:jc w:val="left"/>
              <w:rPr>
                <w:rFonts w:hint="eastAsia"/>
                <w:szCs w:val="16"/>
              </w:rPr>
            </w:pPr>
          </w:p>
          <w:p w14:paraId="3B7CB3BF">
            <w:pPr>
              <w:pStyle w:val="13"/>
              <w:ind w:right="210"/>
              <w:jc w:val="left"/>
              <w:rPr>
                <w:szCs w:val="16"/>
              </w:rPr>
            </w:pPr>
            <w:r>
              <w:rPr>
                <w:rFonts w:hint="eastAsia"/>
                <w:szCs w:val="16"/>
              </w:rPr>
              <w:t>教学单元</w:t>
            </w:r>
          </w:p>
        </w:tc>
        <w:tc>
          <w:tcPr>
            <w:tcW w:w="1074" w:type="dxa"/>
            <w:tcBorders>
              <w:top w:val="single" w:color="auto" w:sz="12" w:space="0"/>
            </w:tcBorders>
            <w:vAlign w:val="center"/>
          </w:tcPr>
          <w:p w14:paraId="16F5F454">
            <w:pPr>
              <w:pStyle w:val="13"/>
              <w:rPr>
                <w:rFonts w:hint="eastAsia" w:eastAsia="黑体"/>
                <w:szCs w:val="16"/>
                <w:lang w:val="en-US" w:eastAsia="zh-CN"/>
              </w:rPr>
            </w:pPr>
            <w:r>
              <w:rPr>
                <w:rFonts w:hint="eastAsia"/>
                <w:szCs w:val="16"/>
                <w:lang w:val="en-US" w:eastAsia="zh-CN"/>
              </w:rPr>
              <w:t>1</w:t>
            </w:r>
          </w:p>
        </w:tc>
        <w:tc>
          <w:tcPr>
            <w:tcW w:w="1074" w:type="dxa"/>
            <w:tcBorders>
              <w:top w:val="single" w:color="auto" w:sz="12" w:space="0"/>
            </w:tcBorders>
            <w:vAlign w:val="center"/>
          </w:tcPr>
          <w:p w14:paraId="6BF257B5">
            <w:pPr>
              <w:pStyle w:val="13"/>
              <w:rPr>
                <w:rFonts w:hint="eastAsia" w:eastAsia="黑体"/>
                <w:szCs w:val="16"/>
                <w:lang w:val="en-US" w:eastAsia="zh-CN"/>
              </w:rPr>
            </w:pPr>
            <w:r>
              <w:rPr>
                <w:rFonts w:hint="eastAsia"/>
                <w:szCs w:val="16"/>
                <w:lang w:val="en-US" w:eastAsia="zh-CN"/>
              </w:rPr>
              <w:t>2</w:t>
            </w:r>
          </w:p>
        </w:tc>
        <w:tc>
          <w:tcPr>
            <w:tcW w:w="1074" w:type="dxa"/>
            <w:tcBorders>
              <w:top w:val="single" w:color="auto" w:sz="12" w:space="0"/>
            </w:tcBorders>
            <w:vAlign w:val="center"/>
          </w:tcPr>
          <w:p w14:paraId="3A8EBEB6">
            <w:pPr>
              <w:pStyle w:val="13"/>
              <w:rPr>
                <w:rFonts w:hint="eastAsia" w:eastAsia="黑体"/>
                <w:szCs w:val="16"/>
                <w:lang w:val="en-US" w:eastAsia="zh-CN"/>
              </w:rPr>
            </w:pPr>
            <w:r>
              <w:rPr>
                <w:rFonts w:hint="eastAsia"/>
                <w:szCs w:val="16"/>
                <w:lang w:val="en-US" w:eastAsia="zh-CN"/>
              </w:rPr>
              <w:t>3</w:t>
            </w:r>
          </w:p>
        </w:tc>
        <w:tc>
          <w:tcPr>
            <w:tcW w:w="1073" w:type="dxa"/>
            <w:tcBorders>
              <w:top w:val="single" w:color="auto" w:sz="12" w:space="0"/>
            </w:tcBorders>
            <w:vAlign w:val="center"/>
          </w:tcPr>
          <w:p w14:paraId="1EE0E02D">
            <w:pPr>
              <w:pStyle w:val="13"/>
              <w:rPr>
                <w:rFonts w:hint="eastAsia" w:eastAsia="黑体"/>
                <w:szCs w:val="16"/>
                <w:lang w:val="en-US" w:eastAsia="zh-CN"/>
              </w:rPr>
            </w:pPr>
            <w:r>
              <w:rPr>
                <w:rFonts w:hint="eastAsia"/>
                <w:szCs w:val="16"/>
                <w:lang w:val="en-US" w:eastAsia="zh-CN"/>
              </w:rPr>
              <w:t>4</w:t>
            </w:r>
          </w:p>
        </w:tc>
        <w:tc>
          <w:tcPr>
            <w:tcW w:w="1073" w:type="dxa"/>
            <w:tcBorders>
              <w:top w:val="single" w:color="auto" w:sz="12" w:space="0"/>
            </w:tcBorders>
            <w:vAlign w:val="center"/>
          </w:tcPr>
          <w:p w14:paraId="0E107221">
            <w:pPr>
              <w:pStyle w:val="13"/>
              <w:rPr>
                <w:rFonts w:hint="eastAsia" w:eastAsia="黑体"/>
                <w:szCs w:val="16"/>
                <w:lang w:val="en-US" w:eastAsia="zh-CN"/>
              </w:rPr>
            </w:pPr>
            <w:r>
              <w:rPr>
                <w:rFonts w:hint="eastAsia"/>
                <w:szCs w:val="16"/>
                <w:lang w:val="en-US" w:eastAsia="zh-CN"/>
              </w:rPr>
              <w:t>5</w:t>
            </w:r>
          </w:p>
        </w:tc>
        <w:tc>
          <w:tcPr>
            <w:tcW w:w="1074" w:type="dxa"/>
            <w:tcBorders>
              <w:top w:val="single" w:color="auto" w:sz="12" w:space="0"/>
              <w:right w:val="single" w:color="auto" w:sz="12" w:space="0"/>
            </w:tcBorders>
            <w:vAlign w:val="center"/>
          </w:tcPr>
          <w:p w14:paraId="046EAF14">
            <w:pPr>
              <w:pStyle w:val="13"/>
              <w:rPr>
                <w:rFonts w:hint="eastAsia" w:eastAsia="黑体"/>
                <w:szCs w:val="16"/>
                <w:lang w:val="en-US" w:eastAsia="zh-CN"/>
              </w:rPr>
            </w:pPr>
            <w:r>
              <w:rPr>
                <w:rFonts w:hint="eastAsia"/>
                <w:szCs w:val="16"/>
                <w:lang w:val="en-US" w:eastAsia="zh-CN"/>
              </w:rPr>
              <w:t>6</w:t>
            </w:r>
          </w:p>
        </w:tc>
      </w:tr>
      <w:tr w14:paraId="6905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2" w:hRule="atLeast"/>
          <w:jc w:val="center"/>
        </w:trPr>
        <w:tc>
          <w:tcPr>
            <w:tcW w:w="1834" w:type="dxa"/>
            <w:tcBorders>
              <w:left w:val="single" w:color="auto" w:sz="12" w:space="0"/>
            </w:tcBorders>
            <w:vAlign w:val="center"/>
          </w:tcPr>
          <w:p w14:paraId="5928D032">
            <w:pPr>
              <w:pStyle w:val="14"/>
              <w:widowControl w:val="0"/>
              <w:jc w:val="left"/>
              <w:rPr>
                <w:rFonts w:hint="default"/>
                <w:sz w:val="22"/>
                <w:lang w:val="en-US" w:eastAsia="zh-CN"/>
              </w:rPr>
            </w:pPr>
            <w:r>
              <w:rPr>
                <w:rFonts w:hint="eastAsia"/>
                <w:sz w:val="22"/>
                <w:lang w:val="en-US" w:eastAsia="zh-CN"/>
              </w:rPr>
              <w:t>Unit 1: Basic Circuit Theory and Analysis Methods</w:t>
            </w:r>
          </w:p>
        </w:tc>
        <w:tc>
          <w:tcPr>
            <w:tcW w:w="1074" w:type="dxa"/>
            <w:vAlign w:val="center"/>
          </w:tcPr>
          <w:p w14:paraId="0FE62957">
            <w:pPr>
              <w:pStyle w:val="14"/>
              <w:jc w:val="center"/>
            </w:pPr>
            <w:r>
              <w:rPr>
                <w:rFonts w:hint="eastAsia"/>
              </w:rPr>
              <w:t>√</w:t>
            </w:r>
          </w:p>
        </w:tc>
        <w:tc>
          <w:tcPr>
            <w:tcW w:w="1074" w:type="dxa"/>
            <w:vAlign w:val="center"/>
          </w:tcPr>
          <w:p w14:paraId="4A0EF440">
            <w:pPr>
              <w:pStyle w:val="14"/>
              <w:jc w:val="center"/>
            </w:pPr>
            <w:r>
              <w:rPr>
                <w:rFonts w:hint="eastAsia"/>
              </w:rPr>
              <w:t>√</w:t>
            </w:r>
          </w:p>
        </w:tc>
        <w:tc>
          <w:tcPr>
            <w:tcW w:w="1074" w:type="dxa"/>
            <w:vAlign w:val="center"/>
          </w:tcPr>
          <w:p w14:paraId="758D5EED">
            <w:pPr>
              <w:pStyle w:val="14"/>
              <w:jc w:val="center"/>
            </w:pPr>
            <w:r>
              <w:rPr>
                <w:rFonts w:hint="eastAsia"/>
              </w:rPr>
              <w:t>√</w:t>
            </w:r>
          </w:p>
        </w:tc>
        <w:tc>
          <w:tcPr>
            <w:tcW w:w="1073" w:type="dxa"/>
            <w:vAlign w:val="center"/>
          </w:tcPr>
          <w:p w14:paraId="51785DB9">
            <w:pPr>
              <w:pStyle w:val="14"/>
              <w:jc w:val="center"/>
            </w:pPr>
          </w:p>
        </w:tc>
        <w:tc>
          <w:tcPr>
            <w:tcW w:w="1073" w:type="dxa"/>
            <w:vAlign w:val="center"/>
          </w:tcPr>
          <w:p w14:paraId="3F7BF2D7">
            <w:pPr>
              <w:pStyle w:val="14"/>
              <w:jc w:val="center"/>
            </w:pPr>
          </w:p>
        </w:tc>
        <w:tc>
          <w:tcPr>
            <w:tcW w:w="1074" w:type="dxa"/>
            <w:tcBorders>
              <w:right w:val="single" w:color="auto" w:sz="12" w:space="0"/>
            </w:tcBorders>
            <w:vAlign w:val="center"/>
          </w:tcPr>
          <w:p w14:paraId="556A5D56">
            <w:pPr>
              <w:pStyle w:val="14"/>
              <w:jc w:val="center"/>
            </w:pPr>
            <w:r>
              <w:rPr>
                <w:rFonts w:hint="eastAsia"/>
              </w:rPr>
              <w:t>√</w:t>
            </w:r>
          </w:p>
        </w:tc>
      </w:tr>
      <w:tr w14:paraId="3D83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69271E7D">
            <w:pPr>
              <w:pStyle w:val="14"/>
              <w:widowControl w:val="0"/>
              <w:jc w:val="left"/>
              <w:rPr>
                <w:rFonts w:hint="default"/>
                <w:sz w:val="22"/>
                <w:lang w:val="en-US" w:eastAsia="zh-CN"/>
              </w:rPr>
            </w:pPr>
            <w:r>
              <w:rPr>
                <w:rFonts w:hint="eastAsia"/>
                <w:sz w:val="22"/>
                <w:lang w:val="en-US" w:eastAsia="zh-CN"/>
              </w:rPr>
              <w:t>Unit 2: AC Circuit Analysis and Transient Processes</w:t>
            </w:r>
          </w:p>
        </w:tc>
        <w:tc>
          <w:tcPr>
            <w:tcW w:w="1074" w:type="dxa"/>
            <w:vAlign w:val="center"/>
          </w:tcPr>
          <w:p w14:paraId="21FACC74">
            <w:pPr>
              <w:pStyle w:val="14"/>
              <w:jc w:val="center"/>
            </w:pPr>
            <w:r>
              <w:rPr>
                <w:rFonts w:hint="eastAsia"/>
              </w:rPr>
              <w:t>√</w:t>
            </w:r>
          </w:p>
        </w:tc>
        <w:tc>
          <w:tcPr>
            <w:tcW w:w="1074" w:type="dxa"/>
            <w:vAlign w:val="center"/>
          </w:tcPr>
          <w:p w14:paraId="37ECED81">
            <w:pPr>
              <w:pStyle w:val="14"/>
              <w:jc w:val="center"/>
            </w:pPr>
            <w:r>
              <w:rPr>
                <w:rFonts w:hint="eastAsia"/>
              </w:rPr>
              <w:t>√</w:t>
            </w:r>
          </w:p>
        </w:tc>
        <w:tc>
          <w:tcPr>
            <w:tcW w:w="1074" w:type="dxa"/>
            <w:vAlign w:val="center"/>
          </w:tcPr>
          <w:p w14:paraId="420FD375">
            <w:pPr>
              <w:pStyle w:val="14"/>
              <w:jc w:val="center"/>
            </w:pPr>
            <w:r>
              <w:rPr>
                <w:rFonts w:hint="eastAsia"/>
              </w:rPr>
              <w:t>√</w:t>
            </w:r>
          </w:p>
        </w:tc>
        <w:tc>
          <w:tcPr>
            <w:tcW w:w="1073" w:type="dxa"/>
            <w:vAlign w:val="center"/>
          </w:tcPr>
          <w:p w14:paraId="1D18DEE9">
            <w:pPr>
              <w:pStyle w:val="14"/>
              <w:jc w:val="center"/>
            </w:pPr>
          </w:p>
        </w:tc>
        <w:tc>
          <w:tcPr>
            <w:tcW w:w="1073" w:type="dxa"/>
            <w:vAlign w:val="center"/>
          </w:tcPr>
          <w:p w14:paraId="7FC9CEBD">
            <w:pPr>
              <w:pStyle w:val="14"/>
              <w:jc w:val="center"/>
            </w:pPr>
          </w:p>
        </w:tc>
        <w:tc>
          <w:tcPr>
            <w:tcW w:w="1074" w:type="dxa"/>
            <w:tcBorders>
              <w:right w:val="single" w:color="auto" w:sz="12" w:space="0"/>
            </w:tcBorders>
            <w:vAlign w:val="center"/>
          </w:tcPr>
          <w:p w14:paraId="424A7635">
            <w:pPr>
              <w:pStyle w:val="14"/>
              <w:jc w:val="center"/>
            </w:pPr>
            <w:r>
              <w:rPr>
                <w:rFonts w:hint="eastAsia"/>
              </w:rPr>
              <w:t>√</w:t>
            </w:r>
          </w:p>
        </w:tc>
      </w:tr>
      <w:tr w14:paraId="75B2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tcBorders>
            <w:vAlign w:val="center"/>
          </w:tcPr>
          <w:p w14:paraId="5A3C1D4A">
            <w:pPr>
              <w:pStyle w:val="14"/>
              <w:widowControl w:val="0"/>
              <w:jc w:val="left"/>
              <w:rPr>
                <w:rFonts w:hint="default"/>
                <w:sz w:val="22"/>
                <w:lang w:val="en-US" w:eastAsia="zh-CN"/>
              </w:rPr>
            </w:pPr>
            <w:r>
              <w:rPr>
                <w:rFonts w:hint="eastAsia"/>
                <w:sz w:val="22"/>
                <w:lang w:val="en-US" w:eastAsia="zh-CN"/>
              </w:rPr>
              <w:t>Unit 3: Ideal Operational Amplifiers</w:t>
            </w:r>
          </w:p>
        </w:tc>
        <w:tc>
          <w:tcPr>
            <w:tcW w:w="1074" w:type="dxa"/>
            <w:vAlign w:val="center"/>
          </w:tcPr>
          <w:p w14:paraId="37E02821">
            <w:pPr>
              <w:pStyle w:val="14"/>
              <w:jc w:val="center"/>
            </w:pPr>
          </w:p>
        </w:tc>
        <w:tc>
          <w:tcPr>
            <w:tcW w:w="1074" w:type="dxa"/>
            <w:vAlign w:val="center"/>
          </w:tcPr>
          <w:p w14:paraId="3B9A9062">
            <w:pPr>
              <w:pStyle w:val="14"/>
              <w:jc w:val="center"/>
            </w:pPr>
            <w:r>
              <w:rPr>
                <w:rFonts w:hint="eastAsia"/>
              </w:rPr>
              <w:t>√</w:t>
            </w:r>
          </w:p>
        </w:tc>
        <w:tc>
          <w:tcPr>
            <w:tcW w:w="1074" w:type="dxa"/>
            <w:vAlign w:val="center"/>
          </w:tcPr>
          <w:p w14:paraId="51826293">
            <w:pPr>
              <w:pStyle w:val="14"/>
              <w:jc w:val="center"/>
            </w:pPr>
            <w:r>
              <w:rPr>
                <w:rFonts w:hint="eastAsia"/>
              </w:rPr>
              <w:t>√</w:t>
            </w:r>
          </w:p>
        </w:tc>
        <w:tc>
          <w:tcPr>
            <w:tcW w:w="1073" w:type="dxa"/>
            <w:vAlign w:val="center"/>
          </w:tcPr>
          <w:p w14:paraId="7AF3CF30">
            <w:pPr>
              <w:pStyle w:val="14"/>
              <w:jc w:val="center"/>
            </w:pPr>
          </w:p>
        </w:tc>
        <w:tc>
          <w:tcPr>
            <w:tcW w:w="1073" w:type="dxa"/>
            <w:vAlign w:val="center"/>
          </w:tcPr>
          <w:p w14:paraId="4B368824">
            <w:pPr>
              <w:pStyle w:val="14"/>
              <w:jc w:val="center"/>
            </w:pPr>
          </w:p>
        </w:tc>
        <w:tc>
          <w:tcPr>
            <w:tcW w:w="1074" w:type="dxa"/>
            <w:tcBorders>
              <w:right w:val="single" w:color="auto" w:sz="12" w:space="0"/>
            </w:tcBorders>
            <w:vAlign w:val="center"/>
          </w:tcPr>
          <w:p w14:paraId="7D007DA7">
            <w:pPr>
              <w:pStyle w:val="14"/>
              <w:jc w:val="center"/>
            </w:pPr>
            <w:r>
              <w:rPr>
                <w:rFonts w:hint="eastAsia"/>
              </w:rPr>
              <w:t>√</w:t>
            </w:r>
          </w:p>
        </w:tc>
      </w:tr>
      <w:tr w14:paraId="25068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4" w:type="dxa"/>
            <w:tcBorders>
              <w:left w:val="single" w:color="auto" w:sz="12" w:space="0"/>
              <w:bottom w:val="single" w:color="auto" w:sz="12" w:space="0"/>
            </w:tcBorders>
            <w:vAlign w:val="center"/>
          </w:tcPr>
          <w:p w14:paraId="1088C3DC">
            <w:pPr>
              <w:pStyle w:val="14"/>
              <w:widowControl w:val="0"/>
              <w:jc w:val="left"/>
              <w:rPr>
                <w:rFonts w:hint="default"/>
                <w:sz w:val="22"/>
                <w:lang w:val="en-US" w:eastAsia="zh-CN"/>
              </w:rPr>
            </w:pPr>
            <w:r>
              <w:rPr>
                <w:rFonts w:hint="eastAsia"/>
                <w:sz w:val="22"/>
                <w:lang w:val="en-US" w:eastAsia="zh-CN"/>
              </w:rPr>
              <w:t>Unit 4: Integrated Gate Circuits and Combinational Logic Circuits</w:t>
            </w:r>
          </w:p>
        </w:tc>
        <w:tc>
          <w:tcPr>
            <w:tcW w:w="1074" w:type="dxa"/>
            <w:tcBorders>
              <w:bottom w:val="single" w:color="auto" w:sz="12" w:space="0"/>
            </w:tcBorders>
            <w:vAlign w:val="center"/>
          </w:tcPr>
          <w:p w14:paraId="452F962A">
            <w:pPr>
              <w:pStyle w:val="14"/>
              <w:jc w:val="center"/>
            </w:pPr>
          </w:p>
        </w:tc>
        <w:tc>
          <w:tcPr>
            <w:tcW w:w="1074" w:type="dxa"/>
            <w:tcBorders>
              <w:bottom w:val="single" w:color="auto" w:sz="12" w:space="0"/>
            </w:tcBorders>
            <w:vAlign w:val="center"/>
          </w:tcPr>
          <w:p w14:paraId="3C479117">
            <w:pPr>
              <w:pStyle w:val="14"/>
              <w:jc w:val="center"/>
            </w:pPr>
            <w:r>
              <w:rPr>
                <w:rFonts w:hint="eastAsia"/>
              </w:rPr>
              <w:t>√</w:t>
            </w:r>
          </w:p>
        </w:tc>
        <w:tc>
          <w:tcPr>
            <w:tcW w:w="1074" w:type="dxa"/>
            <w:tcBorders>
              <w:bottom w:val="single" w:color="auto" w:sz="12" w:space="0"/>
            </w:tcBorders>
            <w:vAlign w:val="center"/>
          </w:tcPr>
          <w:p w14:paraId="68F3F867">
            <w:pPr>
              <w:pStyle w:val="14"/>
              <w:jc w:val="center"/>
            </w:pPr>
            <w:r>
              <w:rPr>
                <w:rFonts w:hint="eastAsia"/>
              </w:rPr>
              <w:t>√</w:t>
            </w:r>
          </w:p>
        </w:tc>
        <w:tc>
          <w:tcPr>
            <w:tcW w:w="1073" w:type="dxa"/>
            <w:tcBorders>
              <w:bottom w:val="single" w:color="auto" w:sz="12" w:space="0"/>
            </w:tcBorders>
            <w:vAlign w:val="center"/>
          </w:tcPr>
          <w:p w14:paraId="5BF650C7">
            <w:pPr>
              <w:pStyle w:val="14"/>
              <w:jc w:val="center"/>
            </w:pPr>
            <w:r>
              <w:rPr>
                <w:rFonts w:hint="eastAsia"/>
              </w:rPr>
              <w:t>√</w:t>
            </w:r>
          </w:p>
        </w:tc>
        <w:tc>
          <w:tcPr>
            <w:tcW w:w="1073" w:type="dxa"/>
            <w:tcBorders>
              <w:bottom w:val="single" w:color="auto" w:sz="12" w:space="0"/>
            </w:tcBorders>
            <w:vAlign w:val="center"/>
          </w:tcPr>
          <w:p w14:paraId="7AEC80FC">
            <w:pPr>
              <w:pStyle w:val="14"/>
              <w:jc w:val="center"/>
            </w:pPr>
            <w:r>
              <w:rPr>
                <w:rFonts w:hint="eastAsia"/>
              </w:rPr>
              <w:t>√</w:t>
            </w:r>
          </w:p>
        </w:tc>
        <w:tc>
          <w:tcPr>
            <w:tcW w:w="1074" w:type="dxa"/>
            <w:tcBorders>
              <w:bottom w:val="single" w:color="auto" w:sz="12" w:space="0"/>
              <w:right w:val="single" w:color="auto" w:sz="12" w:space="0"/>
            </w:tcBorders>
            <w:vAlign w:val="center"/>
          </w:tcPr>
          <w:p w14:paraId="745D3D98">
            <w:pPr>
              <w:pStyle w:val="14"/>
              <w:jc w:val="center"/>
            </w:pPr>
            <w:r>
              <w:rPr>
                <w:rFonts w:hint="eastAsia"/>
              </w:rPr>
              <w:t>√</w:t>
            </w:r>
          </w:p>
        </w:tc>
      </w:tr>
    </w:tbl>
    <w:p w14:paraId="26EA8F5F">
      <w:pPr>
        <w:rPr>
          <w:rFonts w:hint="eastAsia"/>
        </w:rPr>
      </w:pPr>
      <w:r>
        <w:rPr>
          <w:rFonts w:hint="eastAsia"/>
        </w:rPr>
        <w:br w:type="page"/>
      </w:r>
    </w:p>
    <w:p w14:paraId="6364B0B8">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0EDEB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6DABA38E">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690" w:type="dxa"/>
            <w:vMerge w:val="restart"/>
            <w:tcBorders>
              <w:top w:val="single" w:color="auto" w:sz="12" w:space="0"/>
            </w:tcBorders>
            <w:vAlign w:val="center"/>
          </w:tcPr>
          <w:p w14:paraId="5C652A37">
            <w:pPr>
              <w:pStyle w:val="13"/>
              <w:widowControl w:val="0"/>
              <w:rPr>
                <w:szCs w:val="21"/>
              </w:rPr>
            </w:pPr>
            <w:r>
              <w:rPr>
                <w:rFonts w:hint="eastAsia" w:ascii="黑体" w:hAnsi="黑体"/>
                <w:szCs w:val="21"/>
              </w:rPr>
              <w:t>教与学方式</w:t>
            </w:r>
          </w:p>
        </w:tc>
        <w:tc>
          <w:tcPr>
            <w:tcW w:w="1697" w:type="dxa"/>
            <w:vMerge w:val="restart"/>
            <w:tcBorders>
              <w:top w:val="single" w:color="auto" w:sz="12" w:space="0"/>
            </w:tcBorders>
            <w:vAlign w:val="center"/>
          </w:tcPr>
          <w:p w14:paraId="0AE17D0E">
            <w:pPr>
              <w:pStyle w:val="13"/>
              <w:widowControl w:val="0"/>
              <w:rPr>
                <w:rFonts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501F1083">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DD53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248FCAC8">
            <w:pPr>
              <w:widowControl w:val="0"/>
              <w:snapToGrid w:val="0"/>
              <w:jc w:val="center"/>
              <w:rPr>
                <w:rFonts w:ascii="黑体" w:hAnsi="黑体" w:eastAsia="黑体"/>
                <w:bCs/>
                <w:sz w:val="21"/>
                <w:szCs w:val="21"/>
              </w:rPr>
            </w:pPr>
          </w:p>
        </w:tc>
        <w:tc>
          <w:tcPr>
            <w:tcW w:w="2690" w:type="dxa"/>
            <w:vMerge w:val="continue"/>
          </w:tcPr>
          <w:p w14:paraId="10138872">
            <w:pPr>
              <w:widowControl w:val="0"/>
              <w:snapToGrid w:val="0"/>
              <w:jc w:val="center"/>
              <w:rPr>
                <w:rFonts w:ascii="黑体" w:hAnsi="黑体" w:eastAsia="黑体"/>
                <w:bCs/>
                <w:sz w:val="21"/>
                <w:szCs w:val="21"/>
              </w:rPr>
            </w:pPr>
          </w:p>
        </w:tc>
        <w:tc>
          <w:tcPr>
            <w:tcW w:w="1697" w:type="dxa"/>
            <w:vMerge w:val="continue"/>
          </w:tcPr>
          <w:p w14:paraId="6A9E08A6">
            <w:pPr>
              <w:widowControl w:val="0"/>
              <w:snapToGrid w:val="0"/>
              <w:jc w:val="center"/>
              <w:rPr>
                <w:rFonts w:ascii="黑体" w:hAnsi="黑体" w:eastAsia="黑体"/>
                <w:bCs/>
                <w:sz w:val="21"/>
                <w:szCs w:val="21"/>
              </w:rPr>
            </w:pPr>
          </w:p>
        </w:tc>
        <w:tc>
          <w:tcPr>
            <w:tcW w:w="708" w:type="dxa"/>
            <w:vAlign w:val="center"/>
          </w:tcPr>
          <w:p w14:paraId="5B1D04E9">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3" w:type="dxa"/>
            <w:vAlign w:val="center"/>
          </w:tcPr>
          <w:p w14:paraId="372737A5">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6CCF013C">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A926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F43C4C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w:t>
            </w:r>
          </w:p>
        </w:tc>
        <w:tc>
          <w:tcPr>
            <w:tcW w:w="2690" w:type="dxa"/>
            <w:vAlign w:val="center"/>
          </w:tcPr>
          <w:p w14:paraId="509B8717">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Emphasize the diversity of teaching methods to motivate students' enthusiasm for learning;  </w:t>
            </w:r>
          </w:p>
          <w:p w14:paraId="0F3DA183">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The questioning method, which guides students to think;  </w:t>
            </w:r>
          </w:p>
          <w:p w14:paraId="5308BB6E">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(3) The demonstration method, which is intuitive and easy to understand;  </w:t>
            </w:r>
          </w:p>
          <w:p w14:paraId="4A22303E">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(4) The multimedia method, which is vivid and illustrative with text and images;  </w:t>
            </w:r>
          </w:p>
          <w:p w14:paraId="7210D9A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The summarization and generalization method, which strengthens the connections between different pieces of knowledge.</w:t>
            </w:r>
          </w:p>
        </w:tc>
        <w:tc>
          <w:tcPr>
            <w:tcW w:w="1697" w:type="dxa"/>
            <w:vAlign w:val="center"/>
          </w:tcPr>
          <w:p w14:paraId="32A9CE88">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Random questioning in class to confirm each student's level of understanding of the knowledge.  </w:t>
            </w:r>
          </w:p>
          <w:p w14:paraId="577766CC">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Facetoface oral defense, where students' ability to solve practical problems is assessed through their explanations of specific problemsolving processes.  </w:t>
            </w:r>
          </w:p>
          <w:p w14:paraId="35A410A1">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(3) Quizzes and assignments.</w:t>
            </w:r>
          </w:p>
        </w:tc>
        <w:tc>
          <w:tcPr>
            <w:tcW w:w="708" w:type="dxa"/>
            <w:vAlign w:val="center"/>
          </w:tcPr>
          <w:p w14:paraId="1ADD3115">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12</w:t>
            </w:r>
          </w:p>
        </w:tc>
        <w:tc>
          <w:tcPr>
            <w:tcW w:w="653" w:type="dxa"/>
            <w:vAlign w:val="center"/>
          </w:tcPr>
          <w:p w14:paraId="73C2A5B8">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4</w:t>
            </w:r>
          </w:p>
        </w:tc>
        <w:tc>
          <w:tcPr>
            <w:tcW w:w="700" w:type="dxa"/>
            <w:tcBorders>
              <w:right w:val="single" w:color="auto" w:sz="12" w:space="0"/>
            </w:tcBorders>
            <w:vAlign w:val="center"/>
          </w:tcPr>
          <w:p w14:paraId="5265E34C">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16</w:t>
            </w:r>
          </w:p>
        </w:tc>
      </w:tr>
      <w:tr w14:paraId="0B98C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8331055">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2690" w:type="dxa"/>
            <w:vAlign w:val="center"/>
          </w:tcPr>
          <w:p w14:paraId="434001F4">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Emphasize the diversity of teaching methods to stimulate students' enthusiasm for learning.  </w:t>
            </w:r>
          </w:p>
          <w:p w14:paraId="5E830B22">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The questioning method, which guides students to think.  </w:t>
            </w:r>
          </w:p>
          <w:p w14:paraId="34995A48">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(3) The demonstration method, which is intuitive and easy to accept.  </w:t>
            </w:r>
          </w:p>
          <w:p w14:paraId="7C57B963">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(4) The multimedia method, which is vivid and illustrative with text and images.  </w:t>
            </w:r>
          </w:p>
          <w:p w14:paraId="7D15941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(5) The summarization and generalization method, which strengthens the connections between different pieces of knowledge.</w:t>
            </w:r>
          </w:p>
        </w:tc>
        <w:tc>
          <w:tcPr>
            <w:tcW w:w="1697" w:type="dxa"/>
            <w:vAlign w:val="center"/>
          </w:tcPr>
          <w:p w14:paraId="21F9DD33">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Random questioning in class to assess each student's grasp of the knowledge.  </w:t>
            </w:r>
          </w:p>
          <w:p w14:paraId="60A94202">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Facetoface oral defense, where students' ability to solve practical problems is evaluated through their explanations of specific problemsolving processes.  </w:t>
            </w:r>
          </w:p>
          <w:p w14:paraId="5DF8DEF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(3) Quizzes and assignments.</w:t>
            </w:r>
          </w:p>
        </w:tc>
        <w:tc>
          <w:tcPr>
            <w:tcW w:w="708" w:type="dxa"/>
            <w:vAlign w:val="center"/>
          </w:tcPr>
          <w:p w14:paraId="68F55FB4">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12</w:t>
            </w:r>
          </w:p>
        </w:tc>
        <w:tc>
          <w:tcPr>
            <w:tcW w:w="653" w:type="dxa"/>
            <w:vAlign w:val="center"/>
          </w:tcPr>
          <w:p w14:paraId="035ED911">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4</w:t>
            </w:r>
          </w:p>
        </w:tc>
        <w:tc>
          <w:tcPr>
            <w:tcW w:w="700" w:type="dxa"/>
            <w:tcBorders>
              <w:right w:val="single" w:color="auto" w:sz="12" w:space="0"/>
            </w:tcBorders>
            <w:vAlign w:val="center"/>
          </w:tcPr>
          <w:p w14:paraId="36FF60E8">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16</w:t>
            </w:r>
          </w:p>
        </w:tc>
      </w:tr>
      <w:tr w14:paraId="24E1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0036DB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w:t>
            </w:r>
          </w:p>
        </w:tc>
        <w:tc>
          <w:tcPr>
            <w:tcW w:w="2690" w:type="dxa"/>
            <w:vAlign w:val="center"/>
          </w:tcPr>
          <w:p w14:paraId="6C83965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Focus on the diversity of teaching methods to motivate students' enthusiasm for learning.  </w:t>
            </w:r>
          </w:p>
          <w:p w14:paraId="15FBBA27">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The questioning method, which guides students in thinking.  </w:t>
            </w:r>
          </w:p>
          <w:p w14:paraId="2F86DF41">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(3) The demonstration method, which is intuitive and easy to accept.  </w:t>
            </w:r>
          </w:p>
          <w:p w14:paraId="15BE600A">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(4) The multimedia method, which is vivid and illustrative with text and images.  </w:t>
            </w:r>
          </w:p>
          <w:p w14:paraId="7B44850A">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bCs/>
                <w:sz w:val="21"/>
                <w:szCs w:val="21"/>
              </w:rPr>
            </w:pPr>
            <w:r>
              <w:rPr>
                <w:rFonts w:hint="eastAsia"/>
                <w:sz w:val="22"/>
                <w:lang w:val="en-US" w:eastAsia="zh-CN"/>
              </w:rPr>
              <w:t>(5) The summarization and generalization method, which strengthens the connections between different pieces of knowledge.</w:t>
            </w:r>
          </w:p>
        </w:tc>
        <w:tc>
          <w:tcPr>
            <w:tcW w:w="1697" w:type="dxa"/>
            <w:vAlign w:val="center"/>
          </w:tcPr>
          <w:p w14:paraId="6183B422">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Random questioning in class to assess each student's level of understanding of the knowledge.  </w:t>
            </w:r>
          </w:p>
          <w:p w14:paraId="3C5849EA">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Facetoface oral defense, where students' ability to solve practical problems is evaluated through their explanations of specific problemsolving processes.  </w:t>
            </w:r>
          </w:p>
          <w:p w14:paraId="0251C356">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bCs/>
                <w:sz w:val="21"/>
                <w:szCs w:val="21"/>
              </w:rPr>
            </w:pPr>
            <w:r>
              <w:rPr>
                <w:rFonts w:hint="eastAsia"/>
                <w:sz w:val="22"/>
                <w:lang w:val="en-US" w:eastAsia="zh-CN"/>
              </w:rPr>
              <w:t>(3) Quizzes and assignments.</w:t>
            </w:r>
          </w:p>
        </w:tc>
        <w:tc>
          <w:tcPr>
            <w:tcW w:w="708" w:type="dxa"/>
            <w:vAlign w:val="center"/>
          </w:tcPr>
          <w:p w14:paraId="32BC2C3C">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12</w:t>
            </w:r>
          </w:p>
        </w:tc>
        <w:tc>
          <w:tcPr>
            <w:tcW w:w="653" w:type="dxa"/>
            <w:vAlign w:val="center"/>
          </w:tcPr>
          <w:p w14:paraId="3C9CFC0A">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4</w:t>
            </w:r>
          </w:p>
        </w:tc>
        <w:tc>
          <w:tcPr>
            <w:tcW w:w="700" w:type="dxa"/>
            <w:tcBorders>
              <w:right w:val="single" w:color="auto" w:sz="12" w:space="0"/>
            </w:tcBorders>
            <w:vAlign w:val="center"/>
          </w:tcPr>
          <w:p w14:paraId="25AABD67">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16</w:t>
            </w:r>
          </w:p>
        </w:tc>
      </w:tr>
      <w:tr w14:paraId="05E5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800EE6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2690" w:type="dxa"/>
            <w:vAlign w:val="center"/>
          </w:tcPr>
          <w:p w14:paraId="65E309CA">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Emphasize the diversity of teaching methods to enhance students' enthusiasm for learning.  </w:t>
            </w:r>
          </w:p>
          <w:p w14:paraId="618D8EB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The questioning method, which guides students in thinking.  </w:t>
            </w:r>
          </w:p>
          <w:p w14:paraId="14B02B7F">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(3) The demonstration method, which is intuitive and easy to accept.  </w:t>
            </w:r>
          </w:p>
          <w:p w14:paraId="0C68235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(4) The multimedia method, which is vivid and illustrative with text and images.  </w:t>
            </w:r>
          </w:p>
          <w:p w14:paraId="0F4B2C9E">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bCs/>
                <w:sz w:val="21"/>
                <w:szCs w:val="21"/>
              </w:rPr>
            </w:pPr>
            <w:r>
              <w:rPr>
                <w:rFonts w:hint="eastAsia"/>
                <w:sz w:val="22"/>
                <w:lang w:val="en-US" w:eastAsia="zh-CN"/>
              </w:rPr>
              <w:t>(5) The summarization and generalization method, which strengthens the connections between different pieces of knowledge.</w:t>
            </w:r>
          </w:p>
        </w:tc>
        <w:tc>
          <w:tcPr>
            <w:tcW w:w="1697" w:type="dxa"/>
            <w:vAlign w:val="center"/>
          </w:tcPr>
          <w:p w14:paraId="21065274">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Random questioning in class to check each student's understanding of the knowledge.  </w:t>
            </w:r>
          </w:p>
          <w:p w14:paraId="62D11AAF">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Facetoface oral defense, where students' ability to solve practical problems is assessed through their explanations of how they address specific issues.  </w:t>
            </w:r>
          </w:p>
          <w:p w14:paraId="16B49176">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ascii="Times New Roman" w:hAnsi="Times New Roman"/>
                <w:bCs/>
                <w:sz w:val="21"/>
                <w:szCs w:val="21"/>
              </w:rPr>
            </w:pPr>
            <w:r>
              <w:rPr>
                <w:rFonts w:hint="eastAsia"/>
                <w:sz w:val="22"/>
                <w:lang w:val="en-US" w:eastAsia="zh-CN"/>
              </w:rPr>
              <w:t>(3) Quizzes and assignments.</w:t>
            </w:r>
          </w:p>
        </w:tc>
        <w:tc>
          <w:tcPr>
            <w:tcW w:w="708" w:type="dxa"/>
            <w:vAlign w:val="center"/>
          </w:tcPr>
          <w:p w14:paraId="56745D0A">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12</w:t>
            </w:r>
          </w:p>
        </w:tc>
        <w:tc>
          <w:tcPr>
            <w:tcW w:w="653" w:type="dxa"/>
            <w:vAlign w:val="center"/>
          </w:tcPr>
          <w:p w14:paraId="408993A5">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4</w:t>
            </w:r>
          </w:p>
        </w:tc>
        <w:tc>
          <w:tcPr>
            <w:tcW w:w="700" w:type="dxa"/>
            <w:tcBorders>
              <w:right w:val="single" w:color="auto" w:sz="12" w:space="0"/>
            </w:tcBorders>
            <w:vAlign w:val="center"/>
          </w:tcPr>
          <w:p w14:paraId="78FBB827">
            <w:pPr>
              <w:widowControl w:val="0"/>
              <w:snapToGrid w:val="0"/>
              <w:jc w:val="center"/>
              <w:rPr>
                <w:rFonts w:hint="default" w:ascii="Times New Roman" w:hAnsi="Times New Roman"/>
                <w:bCs/>
                <w:sz w:val="21"/>
                <w:szCs w:val="21"/>
                <w:lang w:val="en-US"/>
              </w:rPr>
            </w:pPr>
            <w:r>
              <w:rPr>
                <w:rFonts w:hint="default" w:ascii="Times New Roman" w:hAnsi="Times New Roman"/>
                <w:bCs/>
                <w:sz w:val="21"/>
                <w:szCs w:val="21"/>
                <w:lang w:val="en-US"/>
              </w:rPr>
              <w:t>16</w:t>
            </w:r>
          </w:p>
        </w:tc>
      </w:tr>
      <w:tr w14:paraId="4A4CE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5FEB65E7">
            <w:pPr>
              <w:pStyle w:val="13"/>
              <w:widowControl w:val="0"/>
            </w:pPr>
            <w:r>
              <w:rPr>
                <w:rFonts w:hint="eastAsia"/>
              </w:rPr>
              <w:t>合计</w:t>
            </w:r>
          </w:p>
        </w:tc>
        <w:tc>
          <w:tcPr>
            <w:tcW w:w="708" w:type="dxa"/>
            <w:tcBorders>
              <w:bottom w:val="single" w:color="auto" w:sz="12" w:space="0"/>
            </w:tcBorders>
            <w:vAlign w:val="center"/>
          </w:tcPr>
          <w:p w14:paraId="2DD95C49">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48</w:t>
            </w:r>
          </w:p>
        </w:tc>
        <w:tc>
          <w:tcPr>
            <w:tcW w:w="653" w:type="dxa"/>
            <w:tcBorders>
              <w:bottom w:val="single" w:color="auto" w:sz="12" w:space="0"/>
            </w:tcBorders>
            <w:vAlign w:val="center"/>
          </w:tcPr>
          <w:p w14:paraId="5C3C1C0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16</w:t>
            </w:r>
          </w:p>
        </w:tc>
        <w:tc>
          <w:tcPr>
            <w:tcW w:w="700" w:type="dxa"/>
            <w:tcBorders>
              <w:bottom w:val="single" w:color="auto" w:sz="12" w:space="0"/>
              <w:right w:val="single" w:color="auto" w:sz="12" w:space="0"/>
            </w:tcBorders>
            <w:vAlign w:val="center"/>
          </w:tcPr>
          <w:p w14:paraId="77CCEA9F">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64</w:t>
            </w:r>
            <w:bookmarkStart w:id="6" w:name="_GoBack"/>
            <w:bookmarkEnd w:id="6"/>
          </w:p>
        </w:tc>
      </w:tr>
    </w:tbl>
    <w:p w14:paraId="514C6D40">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5FF1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3B8D5A4">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694AEC36">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3DA7266">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1E616100">
            <w:pPr>
              <w:pStyle w:val="13"/>
              <w:rPr>
                <w:szCs w:val="16"/>
              </w:rPr>
            </w:pPr>
            <w:r>
              <w:rPr>
                <w:rFonts w:hint="eastAsia"/>
                <w:szCs w:val="16"/>
              </w:rPr>
              <w:t>实验</w:t>
            </w:r>
          </w:p>
          <w:p w14:paraId="306AB2C8">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69839A31">
            <w:pPr>
              <w:pStyle w:val="13"/>
              <w:rPr>
                <w:szCs w:val="16"/>
              </w:rPr>
            </w:pPr>
            <w:r>
              <w:rPr>
                <w:rFonts w:hint="eastAsia"/>
                <w:szCs w:val="16"/>
              </w:rPr>
              <w:t>实验</w:t>
            </w:r>
          </w:p>
          <w:p w14:paraId="2F6C371C">
            <w:pPr>
              <w:pStyle w:val="13"/>
              <w:rPr>
                <w:szCs w:val="16"/>
              </w:rPr>
            </w:pPr>
            <w:r>
              <w:rPr>
                <w:rFonts w:hint="eastAsia"/>
                <w:szCs w:val="16"/>
              </w:rPr>
              <w:t>类型</w:t>
            </w:r>
          </w:p>
        </w:tc>
      </w:tr>
      <w:tr w14:paraId="5C292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4C47FAA">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4C66FC8">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Verification of Thevenin's Theorem  </w:t>
            </w:r>
          </w:p>
        </w:tc>
        <w:tc>
          <w:tcPr>
            <w:tcW w:w="3965" w:type="dxa"/>
            <w:tcBorders>
              <w:top w:val="single" w:color="auto" w:sz="4" w:space="0"/>
              <w:left w:val="single" w:color="auto" w:sz="4" w:space="0"/>
              <w:bottom w:val="single" w:color="auto" w:sz="4" w:space="0"/>
              <w:right w:val="single" w:color="auto" w:sz="4" w:space="0"/>
            </w:tcBorders>
            <w:vAlign w:val="center"/>
          </w:tcPr>
          <w:p w14:paraId="341EEEAF">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Learn to use electrical instruments and methods for measuring voltage, current, and resistance.  </w:t>
            </w:r>
          </w:p>
          <w:p w14:paraId="4E81188E">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2. Find the branch current by measuring the opencircuit voltage and equivalent internal resistance, and verify Thevenin's Theorem.</w:t>
            </w:r>
          </w:p>
        </w:tc>
        <w:tc>
          <w:tcPr>
            <w:tcW w:w="842" w:type="dxa"/>
            <w:tcBorders>
              <w:left w:val="single" w:color="auto" w:sz="4" w:space="0"/>
              <w:right w:val="single" w:color="auto" w:sz="4" w:space="0"/>
            </w:tcBorders>
            <w:shd w:val="clear" w:color="auto" w:fill="auto"/>
            <w:vAlign w:val="center"/>
          </w:tcPr>
          <w:p w14:paraId="6B4846C6">
            <w:pPr>
              <w:pStyle w:val="14"/>
              <w:rPr>
                <w:rFonts w:hint="default"/>
                <w:lang w:val="en-US"/>
              </w:rPr>
            </w:pPr>
            <w:r>
              <w:rPr>
                <w:rFonts w:hint="default"/>
                <w:lang w:val="en-US"/>
              </w:rPr>
              <w:t>4</w:t>
            </w:r>
          </w:p>
        </w:tc>
        <w:tc>
          <w:tcPr>
            <w:tcW w:w="928" w:type="dxa"/>
            <w:tcBorders>
              <w:left w:val="single" w:color="auto" w:sz="4" w:space="0"/>
              <w:right w:val="single" w:color="auto" w:sz="12" w:space="0"/>
            </w:tcBorders>
            <w:shd w:val="clear" w:color="auto" w:fill="auto"/>
            <w:vAlign w:val="center"/>
          </w:tcPr>
          <w:p w14:paraId="2C1A45D6">
            <w:pPr>
              <w:pStyle w:val="14"/>
            </w:pPr>
            <w:r>
              <w:rPr>
                <w:rFonts w:hint="eastAsia" w:ascii="宋体" w:hAnsi="宋体"/>
                <w:sz w:val="20"/>
                <w:szCs w:val="20"/>
              </w:rPr>
              <w:t>验证型</w:t>
            </w:r>
          </w:p>
        </w:tc>
      </w:tr>
      <w:tr w14:paraId="4EF8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BA1385F">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12F2F1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Response of RC Networks to Rectangular Pulses  </w:t>
            </w:r>
          </w:p>
        </w:tc>
        <w:tc>
          <w:tcPr>
            <w:tcW w:w="3965" w:type="dxa"/>
            <w:tcBorders>
              <w:top w:val="single" w:color="auto" w:sz="4" w:space="0"/>
              <w:left w:val="single" w:color="auto" w:sz="4" w:space="0"/>
              <w:bottom w:val="single" w:color="auto" w:sz="4" w:space="0"/>
              <w:right w:val="single" w:color="auto" w:sz="4" w:space="0"/>
            </w:tcBorders>
            <w:vAlign w:val="center"/>
          </w:tcPr>
          <w:p w14:paraId="7CD84E74">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Learn to use signal generators and oscilloscopes.  </w:t>
            </w:r>
          </w:p>
          <w:p w14:paraId="00A0238A">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2. Observe the output waveforms of differentiator and integrator circuits.  </w:t>
            </w:r>
          </w:p>
          <w:p w14:paraId="19B1BA83">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3. Adjust the time constant of an RC circuit by changing the capacitance.  </w:t>
            </w:r>
          </w:p>
          <w:p w14:paraId="3A602512">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4. Study the response of an RC circuit with different time constants to rectangular pulses.</w:t>
            </w:r>
          </w:p>
        </w:tc>
        <w:tc>
          <w:tcPr>
            <w:tcW w:w="842" w:type="dxa"/>
            <w:tcBorders>
              <w:left w:val="single" w:color="auto" w:sz="4" w:space="0"/>
              <w:bottom w:val="single" w:color="auto" w:sz="4" w:space="0"/>
              <w:right w:val="single" w:color="auto" w:sz="4" w:space="0"/>
            </w:tcBorders>
            <w:shd w:val="clear" w:color="auto" w:fill="auto"/>
            <w:vAlign w:val="center"/>
          </w:tcPr>
          <w:p w14:paraId="60079B1C">
            <w:pPr>
              <w:pStyle w:val="14"/>
              <w:rPr>
                <w:rFonts w:hint="default"/>
                <w:lang w:val="en-US"/>
              </w:rPr>
            </w:pPr>
            <w:r>
              <w:rPr>
                <w:rFonts w:hint="default"/>
                <w:lang w:val="en-US"/>
              </w:rPr>
              <w:t>4</w:t>
            </w:r>
          </w:p>
        </w:tc>
        <w:tc>
          <w:tcPr>
            <w:tcW w:w="928" w:type="dxa"/>
            <w:tcBorders>
              <w:left w:val="single" w:color="auto" w:sz="4" w:space="0"/>
              <w:bottom w:val="single" w:color="auto" w:sz="4" w:space="0"/>
              <w:right w:val="single" w:color="auto" w:sz="12" w:space="0"/>
            </w:tcBorders>
            <w:shd w:val="clear" w:color="auto" w:fill="auto"/>
            <w:vAlign w:val="center"/>
          </w:tcPr>
          <w:p w14:paraId="13840D37">
            <w:pPr>
              <w:pStyle w:val="14"/>
            </w:pPr>
            <w:r>
              <w:rPr>
                <w:rFonts w:hint="eastAsia" w:ascii="宋体" w:hAnsi="宋体"/>
                <w:sz w:val="20"/>
                <w:szCs w:val="20"/>
              </w:rPr>
              <w:t>验证型</w:t>
            </w:r>
          </w:p>
        </w:tc>
      </w:tr>
      <w:tr w14:paraId="55F6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0BB8D0D">
            <w:pPr>
              <w:pStyle w:val="14"/>
              <w:rPr>
                <w:rFonts w:hint="default"/>
                <w:lang w:val="en-US"/>
              </w:rPr>
            </w:pPr>
            <w:r>
              <w:rPr>
                <w:rFonts w:hint="default"/>
                <w:lang w:val="en-US"/>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BCB99A6">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Applications of Integrated Operational Amplifiers  </w:t>
            </w:r>
          </w:p>
        </w:tc>
        <w:tc>
          <w:tcPr>
            <w:tcW w:w="3965" w:type="dxa"/>
            <w:tcBorders>
              <w:top w:val="single" w:color="auto" w:sz="4" w:space="0"/>
              <w:left w:val="single" w:color="auto" w:sz="4" w:space="0"/>
              <w:bottom w:val="single" w:color="auto" w:sz="4" w:space="0"/>
              <w:right w:val="single" w:color="auto" w:sz="4" w:space="0"/>
            </w:tcBorders>
            <w:vAlign w:val="center"/>
          </w:tcPr>
          <w:p w14:paraId="12F3FA60">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Measure and perform proportional operations, and use the characteristics of integral operations in the linear region to perform addition and subtraction operations.  </w:t>
            </w:r>
          </w:p>
          <w:p w14:paraId="6E466045">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2. Utilize the characteristics of integrated operations in the nonlinear region to understand the principles of signal amplification and the reasons for voltage signal comparison.</w:t>
            </w:r>
          </w:p>
        </w:tc>
        <w:tc>
          <w:tcPr>
            <w:tcW w:w="842" w:type="dxa"/>
            <w:tcBorders>
              <w:left w:val="single" w:color="auto" w:sz="4" w:space="0"/>
              <w:bottom w:val="single" w:color="auto" w:sz="4" w:space="0"/>
              <w:right w:val="single" w:color="auto" w:sz="4" w:space="0"/>
            </w:tcBorders>
            <w:shd w:val="clear" w:color="auto" w:fill="auto"/>
            <w:vAlign w:val="center"/>
          </w:tcPr>
          <w:p w14:paraId="7E181CFE">
            <w:pPr>
              <w:pStyle w:val="14"/>
              <w:rPr>
                <w:rFonts w:hint="default"/>
                <w:lang w:val="en-US"/>
              </w:rPr>
            </w:pPr>
            <w:r>
              <w:rPr>
                <w:rFonts w:hint="default"/>
                <w:lang w:val="en-US"/>
              </w:rPr>
              <w:t>4</w:t>
            </w:r>
          </w:p>
        </w:tc>
        <w:tc>
          <w:tcPr>
            <w:tcW w:w="928" w:type="dxa"/>
            <w:tcBorders>
              <w:left w:val="single" w:color="auto" w:sz="4" w:space="0"/>
              <w:bottom w:val="single" w:color="auto" w:sz="4" w:space="0"/>
              <w:right w:val="single" w:color="auto" w:sz="12" w:space="0"/>
            </w:tcBorders>
            <w:shd w:val="clear" w:color="auto" w:fill="auto"/>
            <w:vAlign w:val="center"/>
          </w:tcPr>
          <w:p w14:paraId="20048C60">
            <w:pPr>
              <w:pStyle w:val="14"/>
            </w:pPr>
            <w:r>
              <w:rPr>
                <w:rFonts w:hint="eastAsia" w:ascii="宋体" w:hAnsi="宋体"/>
                <w:sz w:val="20"/>
                <w:szCs w:val="20"/>
              </w:rPr>
              <w:t>验证型</w:t>
            </w:r>
          </w:p>
        </w:tc>
      </w:tr>
      <w:tr w14:paraId="5E17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AB2FC29">
            <w:pPr>
              <w:pStyle w:val="14"/>
            </w:pPr>
            <w:r>
              <w:rPr>
                <w:rFonts w:hint="default"/>
                <w:lang w:val="en-US"/>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4A4EC463">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Testing the Logical Functions of Logic Gates</w:t>
            </w:r>
          </w:p>
        </w:tc>
        <w:tc>
          <w:tcPr>
            <w:tcW w:w="3965" w:type="dxa"/>
            <w:tcBorders>
              <w:top w:val="single" w:color="auto" w:sz="4" w:space="0"/>
              <w:left w:val="single" w:color="auto" w:sz="4" w:space="0"/>
              <w:bottom w:val="single" w:color="auto" w:sz="4" w:space="0"/>
              <w:right w:val="single" w:color="auto" w:sz="4" w:space="0"/>
            </w:tcBorders>
            <w:vAlign w:val="center"/>
          </w:tcPr>
          <w:p w14:paraId="089E9F21">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 xml:space="preserve">1. Gain a deeper understanding of the functions and measurement methods of logic gate circuits.  </w:t>
            </w:r>
          </w:p>
          <w:p w14:paraId="6DCD8346">
            <w:pPr>
              <w:pStyle w:val="14"/>
              <w:keepNext w:val="0"/>
              <w:keepLines w:val="0"/>
              <w:pageBreakBefore w:val="0"/>
              <w:widowControl w:val="0"/>
              <w:kinsoku/>
              <w:wordWrap/>
              <w:overflowPunct/>
              <w:topLinePunct w:val="0"/>
              <w:autoSpaceDE/>
              <w:autoSpaceDN/>
              <w:bidi w:val="0"/>
              <w:adjustRightInd w:val="0"/>
              <w:snapToGrid w:val="0"/>
              <w:jc w:val="left"/>
              <w:textAlignment w:val="auto"/>
              <w:rPr>
                <w:rFonts w:hint="eastAsia"/>
                <w:sz w:val="22"/>
                <w:lang w:val="en-US" w:eastAsia="zh-CN"/>
              </w:rPr>
            </w:pPr>
            <w:r>
              <w:rPr>
                <w:rFonts w:hint="eastAsia"/>
                <w:sz w:val="22"/>
                <w:lang w:val="en-US" w:eastAsia="zh-CN"/>
              </w:rPr>
              <w:t>2. Learn how to connect and debug combinational logic circuits.</w:t>
            </w:r>
          </w:p>
        </w:tc>
        <w:tc>
          <w:tcPr>
            <w:tcW w:w="842" w:type="dxa"/>
            <w:tcBorders>
              <w:left w:val="single" w:color="auto" w:sz="4" w:space="0"/>
              <w:right w:val="single" w:color="auto" w:sz="4" w:space="0"/>
            </w:tcBorders>
            <w:shd w:val="clear" w:color="auto" w:fill="auto"/>
            <w:vAlign w:val="center"/>
          </w:tcPr>
          <w:p w14:paraId="5BE32D28">
            <w:pPr>
              <w:pStyle w:val="14"/>
              <w:rPr>
                <w:rFonts w:hint="default"/>
                <w:lang w:val="en-US"/>
              </w:rPr>
            </w:pPr>
            <w:r>
              <w:rPr>
                <w:rFonts w:hint="default"/>
                <w:lang w:val="en-US"/>
              </w:rPr>
              <w:t>4</w:t>
            </w:r>
          </w:p>
        </w:tc>
        <w:tc>
          <w:tcPr>
            <w:tcW w:w="928" w:type="dxa"/>
            <w:tcBorders>
              <w:left w:val="single" w:color="auto" w:sz="4" w:space="0"/>
              <w:right w:val="single" w:color="auto" w:sz="12" w:space="0"/>
            </w:tcBorders>
            <w:shd w:val="clear" w:color="auto" w:fill="auto"/>
            <w:vAlign w:val="center"/>
          </w:tcPr>
          <w:p w14:paraId="507CB1C6">
            <w:pPr>
              <w:pStyle w:val="14"/>
            </w:pPr>
            <w:r>
              <w:rPr>
                <w:rFonts w:hint="eastAsia" w:ascii="宋体" w:hAnsi="宋体"/>
                <w:sz w:val="20"/>
                <w:szCs w:val="20"/>
              </w:rPr>
              <w:t>验证型</w:t>
            </w:r>
          </w:p>
        </w:tc>
      </w:tr>
      <w:tr w14:paraId="76BCB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F6B2926">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5820C35B">
      <w:pPr>
        <w:pStyle w:val="16"/>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42454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224B3A83">
            <w:pPr>
              <w:pStyle w:val="14"/>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eastAsia" w:ascii="宋体" w:hAnsi="宋体" w:eastAsia="宋体" w:cs="宋体"/>
                <w:color w:val="000000" w:themeColor="text1"/>
                <w:kern w:val="0"/>
                <w:sz w:val="21"/>
                <w:szCs w:val="21"/>
                <w:lang w:val="en-US" w:eastAsia="zh-CN" w:bidi="ar"/>
                <w14:textFill>
                  <w14:solidFill>
                    <w14:schemeClr w14:val="tx1"/>
                  </w14:solidFill>
                </w14:textFill>
              </w:rPr>
            </w:pPr>
            <w:r>
              <w:rPr>
                <w:rFonts w:hint="eastAsia" w:ascii="宋体" w:hAnsi="宋体" w:eastAsia="宋体" w:cs="宋体"/>
                <w:color w:val="000000" w:themeColor="text1"/>
                <w:kern w:val="0"/>
                <w:sz w:val="21"/>
                <w:szCs w:val="21"/>
                <w:lang w:val="en-US" w:eastAsia="zh-CN" w:bidi="ar"/>
                <w14:textFill>
                  <w14:solidFill>
                    <w14:schemeClr w14:val="tx1"/>
                  </w14:solidFill>
                </w14:textFill>
              </w:rPr>
              <w:t>课程教学过程中在教、学、成果评价三个层次上融入思政元素，通过展示我国在电工电子技术领域的成就和贡献，激发学生的爱国情怀和创新意识；通过介绍工匠精神在电子技术领域的应用，培养学生的职业素养和社会责任感。</w:t>
            </w:r>
          </w:p>
          <w:p w14:paraId="294A66CC">
            <w:pPr>
              <w:pStyle w:val="14"/>
              <w:widowControl w:val="0"/>
              <w:jc w:val="left"/>
            </w:pPr>
            <w:r>
              <w:rPr>
                <w:rFonts w:hint="eastAsia"/>
                <w:lang w:val="en-US" w:eastAsia="zh-CN"/>
              </w:rPr>
              <w:t>深学细悟习近平新时代中国特色社会主义思想，深刻把握这一重要思想的科学体系、核心要义、实践要求，</w:t>
            </w:r>
            <w:r>
              <w:rPr>
                <w:rFonts w:hint="eastAsia" w:ascii="宋体" w:hAnsi="宋体" w:eastAsia="宋体" w:cs="宋体"/>
                <w:i w:val="0"/>
                <w:iCs w:val="0"/>
                <w:caps w:val="0"/>
                <w:color w:val="000000" w:themeColor="text1"/>
                <w:spacing w:val="0"/>
                <w:sz w:val="21"/>
                <w:szCs w:val="21"/>
                <w14:textFill>
                  <w14:solidFill>
                    <w14:schemeClr w14:val="tx1"/>
                  </w14:solidFill>
                </w14:textFill>
              </w:rPr>
              <w:t>有效发挥专业课的立德树人作用</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从器件</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电路以及电子系统设计等方面进行思政元素的挖掘</w:t>
            </w:r>
            <w:r>
              <w:rPr>
                <w:rFonts w:hint="eastAsia" w:ascii="宋体" w:hAnsi="宋体" w:eastAsia="宋体" w:cs="宋体"/>
                <w:i w:val="0"/>
                <w:iCs w:val="0"/>
                <w:caps w:val="0"/>
                <w:color w:val="000000" w:themeColor="text1"/>
                <w:spacing w:val="0"/>
                <w:sz w:val="21"/>
                <w:szCs w:val="21"/>
                <w:lang w:eastAsia="zh-CN"/>
                <w14:textFill>
                  <w14:solidFill>
                    <w14:schemeClr w14:val="tx1"/>
                  </w14:solidFill>
                </w14:textFill>
              </w:rPr>
              <w:t>，</w:t>
            </w:r>
            <w:r>
              <w:rPr>
                <w:rFonts w:hint="eastAsia" w:ascii="宋体" w:hAnsi="宋体" w:eastAsia="宋体" w:cs="宋体"/>
                <w:i w:val="0"/>
                <w:iCs w:val="0"/>
                <w:caps w:val="0"/>
                <w:color w:val="000000" w:themeColor="text1"/>
                <w:spacing w:val="0"/>
                <w:sz w:val="21"/>
                <w:szCs w:val="21"/>
                <w14:textFill>
                  <w14:solidFill>
                    <w14:schemeClr w14:val="tx1"/>
                  </w14:solidFill>
                </w14:textFill>
              </w:rPr>
              <w:t>给出具体的课程思政教学案例</w:t>
            </w:r>
            <w:r>
              <w:rPr>
                <w:rFonts w:hint="eastAsia" w:ascii="宋体" w:hAnsi="宋体" w:cs="宋体"/>
                <w:i w:val="0"/>
                <w:iCs w:val="0"/>
                <w:caps w:val="0"/>
                <w:color w:val="000000" w:themeColor="text1"/>
                <w:spacing w:val="0"/>
                <w:sz w:val="21"/>
                <w:szCs w:val="21"/>
                <w:lang w:eastAsia="zh-CN"/>
                <w14:textFill>
                  <w14:solidFill>
                    <w14:schemeClr w14:val="tx1"/>
                  </w14:solidFill>
                </w14:textFill>
              </w:rPr>
              <w:t>，</w:t>
            </w:r>
            <w:r>
              <w:rPr>
                <w:rFonts w:hint="eastAsia"/>
                <w:lang w:val="en-US" w:eastAsia="zh-CN"/>
              </w:rPr>
              <w:t>把学习成效转化为日常的教学工作，引导学生健康成长。</w:t>
            </w:r>
          </w:p>
          <w:p w14:paraId="172E1B4D">
            <w:pPr>
              <w:pStyle w:val="14"/>
              <w:widowControl w:val="0"/>
              <w:jc w:val="left"/>
              <w:rPr>
                <w:rFonts w:hint="eastAsia"/>
              </w:rPr>
            </w:pPr>
          </w:p>
        </w:tc>
      </w:tr>
    </w:tbl>
    <w:p w14:paraId="6921EF86">
      <w:pPr>
        <w:pStyle w:val="16"/>
        <w:spacing w:before="326" w:beforeLines="100" w:line="360" w:lineRule="auto"/>
        <w:rPr>
          <w:rFonts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8F1F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B2F311E">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221FBFB">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078F157">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AE90A58">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174E8F01">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563D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4A2F75DE">
            <w:pPr>
              <w:widowControl w:val="0"/>
              <w:snapToGrid w:val="0"/>
              <w:jc w:val="center"/>
              <w:rPr>
                <w:rFonts w:ascii="黑体" w:hAnsi="黑体" w:eastAsia="黑体"/>
                <w:bCs/>
                <w:sz w:val="21"/>
                <w:szCs w:val="21"/>
              </w:rPr>
            </w:pPr>
          </w:p>
        </w:tc>
        <w:tc>
          <w:tcPr>
            <w:tcW w:w="709" w:type="dxa"/>
            <w:vMerge w:val="continue"/>
          </w:tcPr>
          <w:p w14:paraId="344EEDF9">
            <w:pPr>
              <w:pStyle w:val="16"/>
              <w:widowControl w:val="0"/>
              <w:jc w:val="both"/>
              <w:rPr>
                <w:rFonts w:ascii="黑体" w:hAnsi="黑体"/>
                <w:bCs/>
                <w:sz w:val="21"/>
                <w:szCs w:val="21"/>
              </w:rPr>
            </w:pPr>
          </w:p>
        </w:tc>
        <w:tc>
          <w:tcPr>
            <w:tcW w:w="2353" w:type="dxa"/>
            <w:vMerge w:val="continue"/>
            <w:tcBorders>
              <w:right w:val="double" w:color="auto" w:sz="4" w:space="0"/>
            </w:tcBorders>
          </w:tcPr>
          <w:p w14:paraId="68687B30">
            <w:pPr>
              <w:pStyle w:val="16"/>
              <w:widowControl w:val="0"/>
              <w:jc w:val="both"/>
              <w:rPr>
                <w:rFonts w:ascii="黑体" w:hAnsi="黑体"/>
                <w:bCs/>
                <w:sz w:val="21"/>
                <w:szCs w:val="21"/>
              </w:rPr>
            </w:pPr>
          </w:p>
        </w:tc>
        <w:tc>
          <w:tcPr>
            <w:tcW w:w="612" w:type="dxa"/>
            <w:tcBorders>
              <w:left w:val="double" w:color="auto" w:sz="4" w:space="0"/>
            </w:tcBorders>
            <w:vAlign w:val="center"/>
          </w:tcPr>
          <w:p w14:paraId="0EC6D276">
            <w:pPr>
              <w:pStyle w:val="16"/>
              <w:widowControl w:val="0"/>
              <w:spacing w:line="240" w:lineRule="auto"/>
              <w:jc w:val="center"/>
              <w:rPr>
                <w:rFonts w:hint="default" w:ascii="黑体" w:hAnsi="黑体"/>
                <w:bCs/>
                <w:sz w:val="21"/>
                <w:szCs w:val="21"/>
                <w:lang w:val="en-US"/>
              </w:rPr>
            </w:pPr>
            <w:r>
              <w:rPr>
                <w:rFonts w:hint="default" w:ascii="黑体" w:hAnsi="黑体"/>
                <w:bCs/>
                <w:sz w:val="21"/>
                <w:szCs w:val="21"/>
                <w:lang w:val="en-US"/>
              </w:rPr>
              <w:t>1</w:t>
            </w:r>
          </w:p>
        </w:tc>
        <w:tc>
          <w:tcPr>
            <w:tcW w:w="612" w:type="dxa"/>
            <w:vAlign w:val="center"/>
          </w:tcPr>
          <w:p w14:paraId="3B656353">
            <w:pPr>
              <w:pStyle w:val="16"/>
              <w:widowControl w:val="0"/>
              <w:spacing w:line="240" w:lineRule="auto"/>
              <w:jc w:val="center"/>
              <w:rPr>
                <w:rFonts w:hint="default" w:ascii="黑体" w:hAnsi="黑体"/>
                <w:bCs/>
                <w:sz w:val="21"/>
                <w:szCs w:val="21"/>
                <w:lang w:val="en-US"/>
              </w:rPr>
            </w:pPr>
            <w:r>
              <w:rPr>
                <w:rFonts w:hint="default" w:ascii="黑体" w:hAnsi="黑体"/>
                <w:bCs/>
                <w:sz w:val="21"/>
                <w:szCs w:val="21"/>
                <w:lang w:val="en-US"/>
              </w:rPr>
              <w:t>2</w:t>
            </w:r>
          </w:p>
        </w:tc>
        <w:tc>
          <w:tcPr>
            <w:tcW w:w="612" w:type="dxa"/>
            <w:vAlign w:val="center"/>
          </w:tcPr>
          <w:p w14:paraId="02243714">
            <w:pPr>
              <w:pStyle w:val="16"/>
              <w:widowControl w:val="0"/>
              <w:spacing w:line="240" w:lineRule="auto"/>
              <w:jc w:val="center"/>
              <w:rPr>
                <w:rFonts w:hint="default" w:ascii="黑体" w:hAnsi="黑体"/>
                <w:bCs/>
                <w:sz w:val="21"/>
                <w:szCs w:val="21"/>
                <w:lang w:val="en-US"/>
              </w:rPr>
            </w:pPr>
            <w:r>
              <w:rPr>
                <w:rFonts w:hint="default" w:ascii="黑体" w:hAnsi="黑体"/>
                <w:bCs/>
                <w:sz w:val="21"/>
                <w:szCs w:val="21"/>
                <w:lang w:val="en-US"/>
              </w:rPr>
              <w:t>3</w:t>
            </w:r>
          </w:p>
        </w:tc>
        <w:tc>
          <w:tcPr>
            <w:tcW w:w="612" w:type="dxa"/>
            <w:vAlign w:val="center"/>
          </w:tcPr>
          <w:p w14:paraId="3CB935C0">
            <w:pPr>
              <w:pStyle w:val="16"/>
              <w:widowControl w:val="0"/>
              <w:spacing w:line="240" w:lineRule="auto"/>
              <w:jc w:val="center"/>
              <w:rPr>
                <w:rFonts w:hint="default" w:ascii="黑体" w:hAnsi="黑体"/>
                <w:bCs/>
                <w:sz w:val="21"/>
                <w:szCs w:val="21"/>
                <w:lang w:val="en-US"/>
              </w:rPr>
            </w:pPr>
            <w:r>
              <w:rPr>
                <w:rFonts w:hint="default" w:ascii="黑体" w:hAnsi="黑体"/>
                <w:bCs/>
                <w:sz w:val="21"/>
                <w:szCs w:val="21"/>
                <w:lang w:val="en-US"/>
              </w:rPr>
              <w:t>4</w:t>
            </w:r>
          </w:p>
        </w:tc>
        <w:tc>
          <w:tcPr>
            <w:tcW w:w="612" w:type="dxa"/>
            <w:vAlign w:val="center"/>
          </w:tcPr>
          <w:p w14:paraId="46822FB5">
            <w:pPr>
              <w:pStyle w:val="16"/>
              <w:widowControl w:val="0"/>
              <w:spacing w:line="240" w:lineRule="auto"/>
              <w:jc w:val="center"/>
              <w:rPr>
                <w:rFonts w:hint="default" w:ascii="黑体" w:hAnsi="黑体"/>
                <w:bCs/>
                <w:sz w:val="21"/>
                <w:szCs w:val="21"/>
                <w:lang w:val="en-US"/>
              </w:rPr>
            </w:pPr>
            <w:r>
              <w:rPr>
                <w:rFonts w:hint="default" w:ascii="黑体" w:hAnsi="黑体"/>
                <w:bCs/>
                <w:sz w:val="21"/>
                <w:szCs w:val="21"/>
                <w:lang w:val="en-US"/>
              </w:rPr>
              <w:t>5</w:t>
            </w:r>
          </w:p>
        </w:tc>
        <w:tc>
          <w:tcPr>
            <w:tcW w:w="612" w:type="dxa"/>
            <w:vAlign w:val="center"/>
          </w:tcPr>
          <w:p w14:paraId="25EB4896">
            <w:pPr>
              <w:pStyle w:val="16"/>
              <w:widowControl w:val="0"/>
              <w:spacing w:line="240" w:lineRule="auto"/>
              <w:jc w:val="center"/>
              <w:rPr>
                <w:rFonts w:hint="default" w:ascii="黑体" w:hAnsi="黑体"/>
                <w:bCs/>
                <w:sz w:val="21"/>
                <w:szCs w:val="21"/>
                <w:lang w:val="en-US"/>
              </w:rPr>
            </w:pPr>
            <w:r>
              <w:rPr>
                <w:rFonts w:hint="default" w:ascii="黑体" w:hAnsi="黑体"/>
                <w:bCs/>
                <w:sz w:val="21"/>
                <w:szCs w:val="21"/>
                <w:lang w:val="en-US"/>
              </w:rPr>
              <w:t>6</w:t>
            </w:r>
          </w:p>
        </w:tc>
        <w:tc>
          <w:tcPr>
            <w:tcW w:w="706" w:type="dxa"/>
            <w:vMerge w:val="continue"/>
            <w:tcBorders>
              <w:right w:val="single" w:color="auto" w:sz="12" w:space="0"/>
            </w:tcBorders>
          </w:tcPr>
          <w:p w14:paraId="6458A835">
            <w:pPr>
              <w:pStyle w:val="16"/>
              <w:widowControl w:val="0"/>
              <w:spacing w:line="240" w:lineRule="auto"/>
              <w:jc w:val="center"/>
              <w:rPr>
                <w:rFonts w:ascii="黑体" w:hAnsi="黑体"/>
                <w:bCs/>
                <w:sz w:val="21"/>
                <w:szCs w:val="21"/>
              </w:rPr>
            </w:pPr>
          </w:p>
        </w:tc>
      </w:tr>
      <w:tr w14:paraId="3991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4DA9939">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6D9DFF7">
            <w:pPr>
              <w:pStyle w:val="14"/>
              <w:widowControl w:val="0"/>
              <w:rPr>
                <w:rFonts w:hint="default" w:eastAsia="宋体"/>
                <w:lang w:val="en-US" w:eastAsia="zh-CN"/>
              </w:rPr>
            </w:pPr>
            <w:r>
              <w:rPr>
                <w:rFonts w:hint="eastAsia"/>
                <w:lang w:val="en-US" w:eastAsia="zh-CN"/>
              </w:rPr>
              <w:t>30%</w:t>
            </w:r>
          </w:p>
        </w:tc>
        <w:tc>
          <w:tcPr>
            <w:tcW w:w="2353" w:type="dxa"/>
            <w:tcBorders>
              <w:right w:val="double" w:color="auto" w:sz="4" w:space="0"/>
            </w:tcBorders>
            <w:shd w:val="clear"/>
            <w:vAlign w:val="center"/>
          </w:tcPr>
          <w:p w14:paraId="4A373206">
            <w:pPr>
              <w:widowControl w:val="0"/>
              <w:snapToGrid w:val="0"/>
              <w:jc w:val="center"/>
              <w:rPr>
                <w:rFonts w:hint="default" w:ascii="Arial" w:hAnsi="Arial" w:eastAsia="黑体" w:cs="Arial"/>
                <w:bCs/>
                <w:sz w:val="21"/>
                <w:szCs w:val="21"/>
                <w:lang w:val="en-US" w:eastAsia="zh-CN"/>
              </w:rPr>
            </w:pPr>
            <w:r>
              <w:rPr>
                <w:rFonts w:ascii="Arial" w:hAnsi="Arial" w:eastAsia="黑体" w:cs="Arial"/>
                <w:bCs/>
                <w:sz w:val="21"/>
                <w:szCs w:val="21"/>
              </w:rPr>
              <w:t xml:space="preserve">Test 1 </w:t>
            </w:r>
          </w:p>
        </w:tc>
        <w:tc>
          <w:tcPr>
            <w:tcW w:w="612" w:type="dxa"/>
            <w:tcBorders>
              <w:left w:val="double" w:color="auto" w:sz="4" w:space="0"/>
            </w:tcBorders>
            <w:vAlign w:val="center"/>
          </w:tcPr>
          <w:p w14:paraId="13CCE2BC">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612" w:type="dxa"/>
            <w:vAlign w:val="center"/>
          </w:tcPr>
          <w:p w14:paraId="19907E9A">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vAlign w:val="center"/>
          </w:tcPr>
          <w:p w14:paraId="68AE6ADD">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vAlign w:val="center"/>
          </w:tcPr>
          <w:p w14:paraId="2CA78CC0">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612" w:type="dxa"/>
            <w:vAlign w:val="center"/>
          </w:tcPr>
          <w:p w14:paraId="6D0EBC9C">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5</w:t>
            </w:r>
          </w:p>
        </w:tc>
        <w:tc>
          <w:tcPr>
            <w:tcW w:w="612" w:type="dxa"/>
            <w:vAlign w:val="center"/>
          </w:tcPr>
          <w:p w14:paraId="0080AFBE">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5</w:t>
            </w:r>
          </w:p>
        </w:tc>
        <w:tc>
          <w:tcPr>
            <w:tcW w:w="706" w:type="dxa"/>
            <w:tcBorders>
              <w:right w:val="single" w:color="auto" w:sz="12" w:space="0"/>
            </w:tcBorders>
            <w:vAlign w:val="center"/>
          </w:tcPr>
          <w:p w14:paraId="0B98ECEE">
            <w:pPr>
              <w:pStyle w:val="14"/>
              <w:widowControl w:val="0"/>
            </w:pPr>
            <w:r>
              <w:rPr>
                <w:rFonts w:hint="eastAsia"/>
              </w:rPr>
              <w:t>1</w:t>
            </w:r>
            <w:r>
              <w:t>00</w:t>
            </w:r>
          </w:p>
        </w:tc>
      </w:tr>
      <w:tr w14:paraId="3A13A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D2FE9F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7974B5F4">
            <w:pPr>
              <w:pStyle w:val="14"/>
              <w:widowControl w:val="0"/>
              <w:rPr>
                <w:rFonts w:hint="default" w:eastAsia="宋体"/>
                <w:lang w:val="en-US" w:eastAsia="zh-CN"/>
              </w:rPr>
            </w:pPr>
            <w:r>
              <w:rPr>
                <w:rFonts w:hint="eastAsia"/>
                <w:lang w:val="en-US" w:eastAsia="zh-CN"/>
              </w:rPr>
              <w:t>30%</w:t>
            </w:r>
          </w:p>
        </w:tc>
        <w:tc>
          <w:tcPr>
            <w:tcW w:w="2353" w:type="dxa"/>
            <w:tcBorders>
              <w:right w:val="double" w:color="auto" w:sz="4" w:space="0"/>
            </w:tcBorders>
            <w:shd w:val="clear"/>
            <w:vAlign w:val="center"/>
          </w:tcPr>
          <w:p w14:paraId="216C2AC5">
            <w:pPr>
              <w:widowControl w:val="0"/>
              <w:snapToGrid w:val="0"/>
              <w:jc w:val="center"/>
              <w:rPr>
                <w:rFonts w:hint="default" w:ascii="Arial" w:hAnsi="Arial" w:eastAsia="黑体" w:cs="Arial"/>
                <w:bCs/>
                <w:sz w:val="21"/>
                <w:szCs w:val="21"/>
                <w:lang w:val="en-US" w:eastAsia="zh-CN"/>
              </w:rPr>
            </w:pPr>
            <w:r>
              <w:rPr>
                <w:rFonts w:hint="default" w:ascii="Arial" w:hAnsi="Arial" w:eastAsia="黑体" w:cs="Arial"/>
                <w:bCs/>
                <w:sz w:val="21"/>
                <w:szCs w:val="21"/>
              </w:rPr>
              <w:t xml:space="preserve">Test 2 </w:t>
            </w:r>
          </w:p>
        </w:tc>
        <w:tc>
          <w:tcPr>
            <w:tcW w:w="612" w:type="dxa"/>
            <w:tcBorders>
              <w:left w:val="double" w:color="auto" w:sz="4" w:space="0"/>
            </w:tcBorders>
            <w:vAlign w:val="center"/>
          </w:tcPr>
          <w:p w14:paraId="65AE9424">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612" w:type="dxa"/>
            <w:vAlign w:val="center"/>
          </w:tcPr>
          <w:p w14:paraId="10F5817F">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vAlign w:val="center"/>
          </w:tcPr>
          <w:p w14:paraId="7DA1FD6A">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612" w:type="dxa"/>
            <w:vAlign w:val="center"/>
          </w:tcPr>
          <w:p w14:paraId="6CD98725">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612" w:type="dxa"/>
            <w:vAlign w:val="center"/>
          </w:tcPr>
          <w:p w14:paraId="02439B8D">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5</w:t>
            </w:r>
          </w:p>
        </w:tc>
        <w:tc>
          <w:tcPr>
            <w:tcW w:w="612" w:type="dxa"/>
            <w:vAlign w:val="center"/>
          </w:tcPr>
          <w:p w14:paraId="65F8F454">
            <w:pPr>
              <w:pStyle w:val="14"/>
              <w:widowControl w:val="0"/>
              <w:rPr>
                <w:rFonts w:hint="eastAsia" w:ascii="Times New Roman" w:hAnsi="Times New Roman" w:eastAsia="宋体" w:cs="宋体"/>
                <w:color w:val="000000"/>
                <w:sz w:val="21"/>
                <w:szCs w:val="21"/>
                <w:lang w:val="en-US" w:eastAsia="zh-CN" w:bidi="ar-SA"/>
              </w:rPr>
            </w:pPr>
            <w:r>
              <w:rPr>
                <w:rFonts w:hint="eastAsia"/>
                <w:lang w:val="en-US" w:eastAsia="zh-CN"/>
              </w:rPr>
              <w:t>5</w:t>
            </w:r>
          </w:p>
        </w:tc>
        <w:tc>
          <w:tcPr>
            <w:tcW w:w="706" w:type="dxa"/>
            <w:tcBorders>
              <w:right w:val="single" w:color="auto" w:sz="12" w:space="0"/>
            </w:tcBorders>
            <w:vAlign w:val="center"/>
          </w:tcPr>
          <w:p w14:paraId="74DB0620">
            <w:pPr>
              <w:pStyle w:val="14"/>
              <w:widowControl w:val="0"/>
            </w:pPr>
            <w:r>
              <w:rPr>
                <w:rFonts w:hint="eastAsia"/>
              </w:rPr>
              <w:t>1</w:t>
            </w:r>
            <w:r>
              <w:t>00</w:t>
            </w:r>
          </w:p>
        </w:tc>
      </w:tr>
      <w:tr w14:paraId="0667C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4DE1F52">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5B66B1A4">
            <w:pPr>
              <w:pStyle w:val="14"/>
              <w:widowControl w:val="0"/>
              <w:rPr>
                <w:rFonts w:hint="default" w:eastAsia="宋体"/>
                <w:lang w:val="en-US" w:eastAsia="zh-CN"/>
              </w:rPr>
            </w:pPr>
            <w:r>
              <w:rPr>
                <w:rFonts w:hint="eastAsia"/>
                <w:lang w:val="en-US" w:eastAsia="zh-CN"/>
              </w:rPr>
              <w:t>30%</w:t>
            </w:r>
          </w:p>
        </w:tc>
        <w:tc>
          <w:tcPr>
            <w:tcW w:w="2353" w:type="dxa"/>
            <w:tcBorders>
              <w:right w:val="double" w:color="auto" w:sz="4" w:space="0"/>
            </w:tcBorders>
            <w:shd w:val="clear"/>
            <w:vAlign w:val="center"/>
          </w:tcPr>
          <w:p w14:paraId="5B896A37">
            <w:pPr>
              <w:widowControl w:val="0"/>
              <w:snapToGrid w:val="0"/>
              <w:jc w:val="center"/>
              <w:rPr>
                <w:rFonts w:hint="default" w:ascii="Arial" w:hAnsi="Arial" w:eastAsia="黑体" w:cs="Arial"/>
                <w:bCs/>
                <w:sz w:val="21"/>
                <w:szCs w:val="21"/>
                <w:lang w:val="en-US" w:eastAsia="zh-CN"/>
              </w:rPr>
            </w:pPr>
            <w:r>
              <w:rPr>
                <w:rFonts w:hint="default" w:ascii="Arial" w:hAnsi="Arial" w:eastAsia="黑体" w:cs="Arial"/>
                <w:bCs/>
                <w:sz w:val="21"/>
                <w:szCs w:val="21"/>
              </w:rPr>
              <w:t xml:space="preserve">Experiments and reports </w:t>
            </w:r>
          </w:p>
        </w:tc>
        <w:tc>
          <w:tcPr>
            <w:tcW w:w="612" w:type="dxa"/>
            <w:tcBorders>
              <w:left w:val="double" w:color="auto" w:sz="4" w:space="0"/>
            </w:tcBorders>
            <w:vAlign w:val="center"/>
          </w:tcPr>
          <w:p w14:paraId="331BAB37">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15</w:t>
            </w:r>
          </w:p>
        </w:tc>
        <w:tc>
          <w:tcPr>
            <w:tcW w:w="612" w:type="dxa"/>
            <w:vAlign w:val="center"/>
          </w:tcPr>
          <w:p w14:paraId="6B5709DC">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15</w:t>
            </w:r>
          </w:p>
        </w:tc>
        <w:tc>
          <w:tcPr>
            <w:tcW w:w="612" w:type="dxa"/>
            <w:vAlign w:val="center"/>
          </w:tcPr>
          <w:p w14:paraId="5BA29111">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612" w:type="dxa"/>
            <w:vAlign w:val="center"/>
          </w:tcPr>
          <w:p w14:paraId="52B0C125">
            <w:pPr>
              <w:pStyle w:val="14"/>
              <w:widowControl w:val="0"/>
              <w:rPr>
                <w:rFonts w:ascii="Times New Roman" w:hAnsi="Times New Roman" w:eastAsia="宋体" w:cs="宋体"/>
                <w:color w:val="000000"/>
                <w:sz w:val="21"/>
                <w:szCs w:val="21"/>
                <w:lang w:val="en-US" w:eastAsia="zh-CN" w:bidi="ar-SA"/>
              </w:rPr>
            </w:pPr>
            <w:r>
              <w:rPr>
                <w:rFonts w:hint="eastAsia"/>
              </w:rPr>
              <w:t>20</w:t>
            </w:r>
          </w:p>
        </w:tc>
        <w:tc>
          <w:tcPr>
            <w:tcW w:w="612" w:type="dxa"/>
            <w:vAlign w:val="center"/>
          </w:tcPr>
          <w:p w14:paraId="6FC5A9A3">
            <w:pPr>
              <w:pStyle w:val="14"/>
              <w:widowControl w:val="0"/>
              <w:rPr>
                <w:rFonts w:ascii="Times New Roman" w:hAnsi="Times New Roman" w:eastAsia="宋体" w:cs="宋体"/>
                <w:color w:val="000000"/>
                <w:sz w:val="21"/>
                <w:szCs w:val="21"/>
                <w:lang w:val="en-US" w:eastAsia="zh-CN" w:bidi="ar-SA"/>
              </w:rPr>
            </w:pPr>
            <w:r>
              <w:rPr>
                <w:rFonts w:hint="eastAsia"/>
                <w:lang w:val="en-US" w:eastAsia="zh-CN"/>
              </w:rPr>
              <w:t>1</w:t>
            </w:r>
            <w:r>
              <w:rPr>
                <w:rFonts w:hint="eastAsia"/>
              </w:rPr>
              <w:t>0</w:t>
            </w:r>
          </w:p>
        </w:tc>
        <w:tc>
          <w:tcPr>
            <w:tcW w:w="612" w:type="dxa"/>
            <w:vAlign w:val="center"/>
          </w:tcPr>
          <w:p w14:paraId="66FF0EBC">
            <w:pPr>
              <w:pStyle w:val="14"/>
              <w:widowControl w:val="0"/>
              <w:rPr>
                <w:rFonts w:ascii="Times New Roman" w:hAnsi="Times New Roman" w:eastAsia="宋体" w:cs="宋体"/>
                <w:color w:val="000000"/>
                <w:sz w:val="21"/>
                <w:szCs w:val="21"/>
                <w:lang w:val="en-US" w:eastAsia="zh-CN" w:bidi="ar-SA"/>
              </w:rPr>
            </w:pPr>
            <w:r>
              <w:rPr>
                <w:rFonts w:hint="eastAsia"/>
                <w:lang w:val="en-US" w:eastAsia="zh-CN"/>
              </w:rPr>
              <w:t>20</w:t>
            </w:r>
          </w:p>
        </w:tc>
        <w:tc>
          <w:tcPr>
            <w:tcW w:w="706" w:type="dxa"/>
            <w:tcBorders>
              <w:right w:val="single" w:color="auto" w:sz="12" w:space="0"/>
            </w:tcBorders>
            <w:vAlign w:val="center"/>
          </w:tcPr>
          <w:p w14:paraId="78D94650">
            <w:pPr>
              <w:pStyle w:val="14"/>
              <w:widowControl w:val="0"/>
            </w:pPr>
            <w:r>
              <w:rPr>
                <w:rFonts w:hint="eastAsia"/>
              </w:rPr>
              <w:t>1</w:t>
            </w:r>
            <w:r>
              <w:t>00</w:t>
            </w:r>
          </w:p>
        </w:tc>
      </w:tr>
      <w:tr w14:paraId="23251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4" w:space="0"/>
            </w:tcBorders>
            <w:vAlign w:val="center"/>
          </w:tcPr>
          <w:p w14:paraId="723C6D4D">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tcBorders>
              <w:bottom w:val="single" w:color="auto" w:sz="4" w:space="0"/>
            </w:tcBorders>
            <w:vAlign w:val="center"/>
          </w:tcPr>
          <w:p w14:paraId="265993EB">
            <w:pPr>
              <w:pStyle w:val="14"/>
              <w:widowControl w:val="0"/>
              <w:rPr>
                <w:rFonts w:hint="default" w:eastAsia="宋体"/>
                <w:lang w:val="en-US" w:eastAsia="zh-CN"/>
              </w:rPr>
            </w:pPr>
            <w:r>
              <w:rPr>
                <w:rFonts w:hint="eastAsia"/>
                <w:lang w:val="en-US" w:eastAsia="zh-CN"/>
              </w:rPr>
              <w:t>10%</w:t>
            </w:r>
          </w:p>
        </w:tc>
        <w:tc>
          <w:tcPr>
            <w:tcW w:w="2353" w:type="dxa"/>
            <w:tcBorders>
              <w:bottom w:val="single" w:color="auto" w:sz="4" w:space="0"/>
              <w:right w:val="double" w:color="auto" w:sz="4" w:space="0"/>
            </w:tcBorders>
            <w:shd w:val="clear"/>
            <w:vAlign w:val="center"/>
          </w:tcPr>
          <w:p w14:paraId="6B5E5C0D">
            <w:pPr>
              <w:widowControl w:val="0"/>
              <w:snapToGrid w:val="0"/>
              <w:jc w:val="center"/>
              <w:rPr>
                <w:rFonts w:hint="eastAsia" w:ascii="Arial" w:hAnsi="Arial" w:eastAsia="黑体" w:cs="Arial"/>
                <w:bCs/>
                <w:sz w:val="21"/>
                <w:szCs w:val="21"/>
                <w:lang w:val="en-US" w:eastAsia="zh-CN"/>
              </w:rPr>
            </w:pPr>
            <w:r>
              <w:rPr>
                <w:rFonts w:hint="default" w:ascii="Arial" w:hAnsi="Arial" w:eastAsia="黑体" w:cs="Arial"/>
                <w:bCs/>
                <w:sz w:val="21"/>
                <w:szCs w:val="21"/>
              </w:rPr>
              <w:t>Ordinary grades (including classroom discussion and speech, attendance, etc.)</w:t>
            </w:r>
          </w:p>
        </w:tc>
        <w:tc>
          <w:tcPr>
            <w:tcW w:w="612" w:type="dxa"/>
            <w:tcBorders>
              <w:left w:val="double" w:color="auto" w:sz="4" w:space="0"/>
              <w:bottom w:val="single" w:color="auto" w:sz="4" w:space="0"/>
            </w:tcBorders>
            <w:vAlign w:val="center"/>
          </w:tcPr>
          <w:p w14:paraId="301C1C47">
            <w:pPr>
              <w:pStyle w:val="14"/>
              <w:widowControl w:val="0"/>
              <w:rPr>
                <w:rFonts w:ascii="Times New Roman" w:hAnsi="Times New Roman" w:eastAsia="宋体" w:cs="宋体"/>
                <w:color w:val="000000"/>
                <w:sz w:val="21"/>
                <w:szCs w:val="21"/>
                <w:lang w:val="en-US" w:eastAsia="zh-CN" w:bidi="ar-SA"/>
              </w:rPr>
            </w:pPr>
            <w:r>
              <w:rPr>
                <w:rFonts w:hint="eastAsia"/>
              </w:rPr>
              <w:t>25</w:t>
            </w:r>
          </w:p>
        </w:tc>
        <w:tc>
          <w:tcPr>
            <w:tcW w:w="612" w:type="dxa"/>
            <w:tcBorders>
              <w:bottom w:val="single" w:color="auto" w:sz="4" w:space="0"/>
            </w:tcBorders>
            <w:vAlign w:val="center"/>
          </w:tcPr>
          <w:p w14:paraId="1E1D083F">
            <w:pPr>
              <w:pStyle w:val="14"/>
              <w:widowControl w:val="0"/>
              <w:rPr>
                <w:rFonts w:ascii="Times New Roman" w:hAnsi="Times New Roman" w:eastAsia="宋体" w:cs="宋体"/>
                <w:color w:val="000000"/>
                <w:sz w:val="21"/>
                <w:szCs w:val="21"/>
                <w:lang w:val="en-US" w:eastAsia="zh-CN" w:bidi="ar-SA"/>
              </w:rPr>
            </w:pPr>
            <w:r>
              <w:rPr>
                <w:rFonts w:hint="eastAsia"/>
              </w:rPr>
              <w:t>25</w:t>
            </w:r>
          </w:p>
        </w:tc>
        <w:tc>
          <w:tcPr>
            <w:tcW w:w="612" w:type="dxa"/>
            <w:tcBorders>
              <w:bottom w:val="single" w:color="auto" w:sz="4" w:space="0"/>
            </w:tcBorders>
            <w:vAlign w:val="center"/>
          </w:tcPr>
          <w:p w14:paraId="62621A0B">
            <w:pPr>
              <w:pStyle w:val="14"/>
              <w:widowControl w:val="0"/>
              <w:rPr>
                <w:rFonts w:ascii="Times New Roman" w:hAnsi="Times New Roman" w:eastAsia="宋体" w:cs="宋体"/>
                <w:color w:val="000000"/>
                <w:sz w:val="21"/>
                <w:szCs w:val="21"/>
                <w:lang w:val="en-US" w:eastAsia="zh-CN" w:bidi="ar-SA"/>
              </w:rPr>
            </w:pPr>
            <w:r>
              <w:rPr>
                <w:rFonts w:hint="eastAsia"/>
              </w:rPr>
              <w:t>20</w:t>
            </w:r>
          </w:p>
        </w:tc>
        <w:tc>
          <w:tcPr>
            <w:tcW w:w="612" w:type="dxa"/>
            <w:tcBorders>
              <w:bottom w:val="single" w:color="auto" w:sz="4" w:space="0"/>
            </w:tcBorders>
            <w:vAlign w:val="center"/>
          </w:tcPr>
          <w:p w14:paraId="1DB437C4">
            <w:pPr>
              <w:pStyle w:val="14"/>
              <w:widowControl w:val="0"/>
              <w:rPr>
                <w:rFonts w:ascii="Times New Roman" w:hAnsi="Times New Roman" w:eastAsia="宋体" w:cs="宋体"/>
                <w:color w:val="000000"/>
                <w:sz w:val="21"/>
                <w:szCs w:val="21"/>
                <w:lang w:val="en-US" w:eastAsia="zh-CN" w:bidi="ar-SA"/>
              </w:rPr>
            </w:pPr>
            <w:r>
              <w:rPr>
                <w:rFonts w:hint="eastAsia"/>
                <w:lang w:val="en-US" w:eastAsia="zh-CN"/>
              </w:rPr>
              <w:t>1</w:t>
            </w:r>
            <w:r>
              <w:rPr>
                <w:rFonts w:hint="eastAsia"/>
              </w:rPr>
              <w:t>0</w:t>
            </w:r>
          </w:p>
        </w:tc>
        <w:tc>
          <w:tcPr>
            <w:tcW w:w="612" w:type="dxa"/>
            <w:tcBorders>
              <w:bottom w:val="single" w:color="auto" w:sz="4" w:space="0"/>
            </w:tcBorders>
            <w:vAlign w:val="center"/>
          </w:tcPr>
          <w:p w14:paraId="6C553C61">
            <w:pPr>
              <w:pStyle w:val="14"/>
              <w:widowControl w:val="0"/>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612" w:type="dxa"/>
            <w:tcBorders>
              <w:bottom w:val="single" w:color="auto" w:sz="4" w:space="0"/>
            </w:tcBorders>
            <w:vAlign w:val="center"/>
          </w:tcPr>
          <w:p w14:paraId="576A5E0E">
            <w:pPr>
              <w:pStyle w:val="14"/>
              <w:widowControl w:val="0"/>
              <w:rPr>
                <w:rFonts w:ascii="Times New Roman" w:hAnsi="Times New Roman" w:eastAsia="宋体" w:cs="宋体"/>
                <w:color w:val="000000"/>
                <w:sz w:val="21"/>
                <w:szCs w:val="21"/>
                <w:lang w:val="en-US" w:eastAsia="zh-CN" w:bidi="ar-SA"/>
              </w:rPr>
            </w:pPr>
            <w:r>
              <w:rPr>
                <w:rFonts w:hint="eastAsia"/>
              </w:rPr>
              <w:t>10</w:t>
            </w:r>
          </w:p>
        </w:tc>
        <w:tc>
          <w:tcPr>
            <w:tcW w:w="706" w:type="dxa"/>
            <w:tcBorders>
              <w:bottom w:val="single" w:color="auto" w:sz="4" w:space="0"/>
              <w:right w:val="single" w:color="auto" w:sz="12" w:space="0"/>
            </w:tcBorders>
            <w:vAlign w:val="center"/>
          </w:tcPr>
          <w:p w14:paraId="4D8A6A75">
            <w:pPr>
              <w:pStyle w:val="14"/>
              <w:widowControl w:val="0"/>
            </w:pPr>
            <w:r>
              <w:rPr>
                <w:rFonts w:hint="eastAsia"/>
              </w:rPr>
              <w:t>1</w:t>
            </w:r>
            <w:r>
              <w:t>00</w:t>
            </w:r>
          </w:p>
        </w:tc>
      </w:tr>
    </w:tbl>
    <w:p w14:paraId="1FEB7932">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4038FC7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8296" w:type="dxa"/>
          </w:tcPr>
          <w:p w14:paraId="14AE9CDA">
            <w:pPr>
              <w:pStyle w:val="14"/>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tc>
      </w:tr>
    </w:tbl>
    <w:p w14:paraId="4372D4C1">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F8335">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F2F73BB">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F2F73BB">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E9435"/>
    <w:multiLevelType w:val="singleLevel"/>
    <w:tmpl w:val="9D1E9435"/>
    <w:lvl w:ilvl="0" w:tentative="0">
      <w:start w:val="1"/>
      <w:numFmt w:val="decimal"/>
      <w:suff w:val="space"/>
      <w:lvlText w:val="%1."/>
      <w:lvlJc w:val="left"/>
    </w:lvl>
  </w:abstractNum>
  <w:abstractNum w:abstractNumId="1">
    <w:nsid w:val="BEDD98A3"/>
    <w:multiLevelType w:val="singleLevel"/>
    <w:tmpl w:val="BEDD98A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2D1014"/>
    <w:rsid w:val="016E63C2"/>
    <w:rsid w:val="024B0C39"/>
    <w:rsid w:val="065D6D88"/>
    <w:rsid w:val="078A1709"/>
    <w:rsid w:val="0A8128A6"/>
    <w:rsid w:val="0BF32A1B"/>
    <w:rsid w:val="0F7722CF"/>
    <w:rsid w:val="10BD2C22"/>
    <w:rsid w:val="1ABD7468"/>
    <w:rsid w:val="1EA7E730"/>
    <w:rsid w:val="22987C80"/>
    <w:rsid w:val="24192CCC"/>
    <w:rsid w:val="245E7561"/>
    <w:rsid w:val="24E011DB"/>
    <w:rsid w:val="29CF3F2E"/>
    <w:rsid w:val="2CDC497D"/>
    <w:rsid w:val="2D3008D1"/>
    <w:rsid w:val="33AF4B9A"/>
    <w:rsid w:val="39A66CD4"/>
    <w:rsid w:val="3AFD61EB"/>
    <w:rsid w:val="3CCD7E3F"/>
    <w:rsid w:val="3CD52CE1"/>
    <w:rsid w:val="3DB6515E"/>
    <w:rsid w:val="410F2E6A"/>
    <w:rsid w:val="43F60A97"/>
    <w:rsid w:val="4430136C"/>
    <w:rsid w:val="4AB0382B"/>
    <w:rsid w:val="569868B5"/>
    <w:rsid w:val="58754A86"/>
    <w:rsid w:val="58AE0FC1"/>
    <w:rsid w:val="58B06B3A"/>
    <w:rsid w:val="59094569"/>
    <w:rsid w:val="5FC353A5"/>
    <w:rsid w:val="611F6817"/>
    <w:rsid w:val="66CA1754"/>
    <w:rsid w:val="6F1E65D4"/>
    <w:rsid w:val="6F266C86"/>
    <w:rsid w:val="6F5042C2"/>
    <w:rsid w:val="6F7864F2"/>
    <w:rsid w:val="74316312"/>
    <w:rsid w:val="780F13C8"/>
    <w:rsid w:val="79FCD465"/>
    <w:rsid w:val="7C385448"/>
    <w:rsid w:val="7C532383"/>
    <w:rsid w:val="7CB3663D"/>
    <w:rsid w:val="95BD2789"/>
    <w:rsid w:val="D7DE930F"/>
    <w:rsid w:val="FDE742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1394</Words>
  <Characters>4642</Characters>
  <Lines>6</Lines>
  <Paragraphs>1</Paragraphs>
  <TotalTime>5</TotalTime>
  <ScaleCrop>false</ScaleCrop>
  <LinksUpToDate>false</LinksUpToDate>
  <CharactersWithSpaces>5241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2023-11-21T10:39:00Z</dcterms:created>
  <dc:creator>juvg</dc:creator>
  <cp:lastModifiedBy>Bunny</cp:lastModifiedBy>
  <cp:lastPrinted>2023-11-21T08:52:00Z</cp:lastPrinted>
  <dcterms:modified xsi:type="dcterms:W3CDTF">2025-03-26T04:23:48Z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03EFD3FAE0674AE1BB33EADD2EA0E157_13</vt:lpwstr>
  </property>
  <property fmtid="{D5CDD505-2E9C-101B-9397-08002B2CF9AE}" pid="4" name="KSOTemplateDocerSaveRecord">
    <vt:lpwstr>eyJoZGlkIjoiNDdlNDJlMDIyZmViNDhlZTgwN2VlNzEwZjJiM2RhODkiLCJ1c2VySWQiOiIzMDQxMjA0MDkifQ==</vt:lpwstr>
  </property>
</Properties>
</file>