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3145F" w14:textId="77777777" w:rsidR="004D13F0" w:rsidRDefault="00000000">
      <w:pPr>
        <w:spacing w:line="288" w:lineRule="auto"/>
        <w:jc w:val="center"/>
        <w:outlineLvl w:val="0"/>
        <w:rPr>
          <w:b/>
          <w:sz w:val="28"/>
          <w:szCs w:val="30"/>
        </w:rPr>
      </w:pPr>
      <w:bookmarkStart w:id="0" w:name="_Toc6310703"/>
      <w:r>
        <w:rPr>
          <w:b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B39C5" wp14:editId="506E1D54">
                <wp:simplePos x="0" y="0"/>
                <wp:positionH relativeFrom="page">
                  <wp:posOffset>528638</wp:posOffset>
                </wp:positionH>
                <wp:positionV relativeFrom="page">
                  <wp:posOffset>352425</wp:posOffset>
                </wp:positionV>
                <wp:extent cx="2635250" cy="590550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0272182" w14:textId="77777777" w:rsidR="004D13F0" w:rsidRDefault="00000000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33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B39C5" id="_x0000_t202" coordsize="21600,21600" o:spt="202" path="m,l,21600r21600,l21600,xe">
                <v:stroke joinstyle="miter"/>
                <v:path gradientshapeok="t" o:connecttype="rect"/>
              </v:shapetype>
              <v:shape id="文本框 18" o:spid="_x0000_s1026" type="#_x0000_t202" style="position:absolute;left:0;text-align:left;margin-left:41.65pt;margin-top:27.75pt;width:207.5pt;height:46.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" stroked="f" strokeweight=".5pt">
                <v:textbox>
                  <w:txbxContent>
                    <w:p w14:paraId="70272182" w14:textId="77777777" w:rsidR="004D13F0" w:rsidRDefault="00000000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33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hint="eastAsia"/>
          <w:b/>
          <w:sz w:val="28"/>
          <w:szCs w:val="30"/>
        </w:rPr>
        <w:t>【</w:t>
      </w:r>
      <w:r>
        <w:rPr>
          <w:rFonts w:ascii="宋体" w:eastAsia="宋体" w:hAnsi="宋体" w:cs="宋体" w:hint="eastAsia"/>
          <w:b/>
          <w:sz w:val="28"/>
          <w:szCs w:val="30"/>
        </w:rPr>
        <w:t>综合</w:t>
      </w:r>
      <w:r>
        <w:rPr>
          <w:rFonts w:hint="eastAsia"/>
          <w:b/>
          <w:sz w:val="28"/>
          <w:szCs w:val="30"/>
        </w:rPr>
        <w:t>日</w:t>
      </w:r>
      <w:r>
        <w:rPr>
          <w:rFonts w:ascii="宋体" w:eastAsia="宋体" w:hAnsi="宋体" w:cs="宋体" w:hint="eastAsia"/>
          <w:b/>
          <w:sz w:val="28"/>
          <w:szCs w:val="30"/>
        </w:rPr>
        <w:t>语</w:t>
      </w:r>
      <w:r>
        <w:rPr>
          <w:rFonts w:hint="eastAsia"/>
          <w:b/>
          <w:sz w:val="28"/>
          <w:szCs w:val="30"/>
        </w:rPr>
        <w:t>Ⅲ】</w:t>
      </w:r>
      <w:bookmarkEnd w:id="0"/>
    </w:p>
    <w:p w14:paraId="62214D29" w14:textId="77777777" w:rsidR="004D13F0" w:rsidRDefault="00000000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【Integrated</w:t>
      </w:r>
      <w:r>
        <w:rPr>
          <w:b/>
          <w:sz w:val="28"/>
          <w:szCs w:val="30"/>
        </w:rPr>
        <w:t xml:space="preserve"> Japanese</w:t>
      </w:r>
      <w:r>
        <w:rPr>
          <w:rFonts w:hint="eastAsia"/>
          <w:b/>
          <w:sz w:val="28"/>
          <w:szCs w:val="30"/>
        </w:rPr>
        <w:t xml:space="preserve"> III】</w:t>
      </w:r>
    </w:p>
    <w:p w14:paraId="329A1721" w14:textId="77777777" w:rsidR="004D13F0" w:rsidRDefault="00000000">
      <w:pPr>
        <w:spacing w:beforeLines="50" w:before="200" w:afterLines="50" w:after="200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14:paraId="5C7622C8" w14:textId="77777777" w:rsidR="004D13F0" w:rsidRDefault="00000000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  <w:sz w:val="20"/>
          <w:szCs w:val="20"/>
        </w:rPr>
        <w:t>课</w:t>
      </w:r>
      <w:r>
        <w:rPr>
          <w:b/>
          <w:bCs/>
          <w:color w:val="000000"/>
          <w:sz w:val="20"/>
          <w:szCs w:val="20"/>
        </w:rPr>
        <w:t>程代</w:t>
      </w:r>
      <w:r>
        <w:rPr>
          <w:rFonts w:ascii="宋体" w:eastAsia="宋体" w:hAnsi="宋体" w:cs="宋体" w:hint="eastAsia"/>
          <w:b/>
          <w:bCs/>
          <w:color w:val="000000"/>
          <w:sz w:val="20"/>
          <w:szCs w:val="20"/>
        </w:rPr>
        <w:t>码</w:t>
      </w:r>
      <w:r>
        <w:rPr>
          <w:b/>
          <w:bCs/>
          <w:color w:val="000000"/>
          <w:sz w:val="20"/>
          <w:szCs w:val="20"/>
        </w:rPr>
        <w:t>：</w:t>
      </w:r>
      <w:r>
        <w:rPr>
          <w:color w:val="000000"/>
          <w:sz w:val="20"/>
          <w:szCs w:val="20"/>
        </w:rPr>
        <w:t>【0140012】</w:t>
      </w:r>
    </w:p>
    <w:p w14:paraId="3B212BAC" w14:textId="77777777" w:rsidR="004D13F0" w:rsidRDefault="00000000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sz w:val="20"/>
          <w:szCs w:val="20"/>
        </w:rPr>
        <w:t>课</w:t>
      </w:r>
      <w:r>
        <w:rPr>
          <w:b/>
          <w:bCs/>
          <w:color w:val="000000"/>
          <w:sz w:val="20"/>
          <w:szCs w:val="20"/>
        </w:rPr>
        <w:t>程学分：</w:t>
      </w:r>
      <w:r>
        <w:rPr>
          <w:color w:val="000000"/>
          <w:sz w:val="20"/>
          <w:szCs w:val="20"/>
        </w:rPr>
        <w:t>【10.0】</w:t>
      </w:r>
    </w:p>
    <w:p w14:paraId="0295373C" w14:textId="77777777" w:rsidR="004D13F0" w:rsidRDefault="00000000">
      <w:pPr>
        <w:snapToGrid w:val="0"/>
        <w:spacing w:line="288" w:lineRule="auto"/>
        <w:ind w:firstLineChars="196" w:firstLine="385"/>
        <w:rPr>
          <w:rFonts w:ascii="宋体" w:eastAsia="宋体" w:hAnsi="宋体" w:cs="宋体"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面向</w:t>
      </w:r>
      <w:r>
        <w:rPr>
          <w:rFonts w:ascii="宋体" w:eastAsia="宋体" w:hAnsi="宋体" w:cs="宋体" w:hint="eastAsia"/>
          <w:b/>
          <w:bCs/>
          <w:color w:val="000000"/>
          <w:sz w:val="20"/>
          <w:szCs w:val="20"/>
        </w:rPr>
        <w:t>专业</w:t>
      </w:r>
      <w:r>
        <w:rPr>
          <w:b/>
          <w:bCs/>
          <w:color w:val="000000"/>
          <w:sz w:val="20"/>
          <w:szCs w:val="20"/>
        </w:rPr>
        <w:t>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商日（国际）、</w:t>
      </w:r>
      <w:r>
        <w:rPr>
          <w:rFonts w:ascii="宋体" w:eastAsia="宋体" w:hAnsi="宋体" w:cs="宋体" w:hint="eastAsia"/>
          <w:color w:val="000000"/>
          <w:sz w:val="20"/>
          <w:szCs w:val="20"/>
        </w:rPr>
        <w:t>计算机（国际）</w:t>
      </w:r>
      <w:r>
        <w:rPr>
          <w:color w:val="000000"/>
          <w:sz w:val="20"/>
          <w:szCs w:val="20"/>
        </w:rPr>
        <w:t>】</w:t>
      </w:r>
    </w:p>
    <w:p w14:paraId="3174B2CB" w14:textId="77777777" w:rsidR="004D13F0" w:rsidRDefault="00000000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  <w:sz w:val="20"/>
          <w:szCs w:val="20"/>
        </w:rPr>
        <w:t>课</w:t>
      </w:r>
      <w:r>
        <w:rPr>
          <w:b/>
          <w:bCs/>
          <w:color w:val="000000"/>
          <w:sz w:val="20"/>
          <w:szCs w:val="20"/>
        </w:rPr>
        <w:t>程性</w:t>
      </w:r>
      <w:r>
        <w:rPr>
          <w:rFonts w:ascii="宋体" w:eastAsia="宋体" w:hAnsi="宋体" w:cs="宋体" w:hint="eastAsia"/>
          <w:b/>
          <w:bCs/>
          <w:color w:val="000000"/>
          <w:sz w:val="20"/>
          <w:szCs w:val="20"/>
        </w:rPr>
        <w:t>质</w:t>
      </w:r>
      <w:r>
        <w:rPr>
          <w:b/>
          <w:bCs/>
          <w:color w:val="000000"/>
          <w:sz w:val="20"/>
          <w:szCs w:val="20"/>
        </w:rPr>
        <w:t>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院</w:t>
      </w:r>
      <w:r>
        <w:rPr>
          <w:rFonts w:ascii="宋体" w:eastAsia="宋体" w:hAnsi="宋体" w:cs="宋体" w:hint="eastAsia"/>
          <w:color w:val="000000"/>
          <w:sz w:val="20"/>
          <w:szCs w:val="20"/>
        </w:rPr>
        <w:t>级必</w:t>
      </w:r>
      <w:r>
        <w:rPr>
          <w:rFonts w:hint="eastAsia"/>
          <w:color w:val="000000"/>
          <w:sz w:val="20"/>
          <w:szCs w:val="20"/>
        </w:rPr>
        <w:t>修</w:t>
      </w:r>
      <w:r>
        <w:rPr>
          <w:rFonts w:ascii="宋体" w:eastAsia="宋体" w:hAnsi="宋体" w:cs="宋体" w:hint="eastAsia"/>
          <w:color w:val="000000"/>
          <w:sz w:val="20"/>
          <w:szCs w:val="20"/>
        </w:rPr>
        <w:t>课</w:t>
      </w:r>
      <w:r>
        <w:rPr>
          <w:rFonts w:hint="eastAsia"/>
          <w:color w:val="000000"/>
          <w:sz w:val="20"/>
          <w:szCs w:val="20"/>
        </w:rPr>
        <w:t>◎】</w:t>
      </w:r>
    </w:p>
    <w:p w14:paraId="64FBDFDA" w14:textId="77777777" w:rsidR="004D13F0" w:rsidRDefault="00000000">
      <w:pPr>
        <w:snapToGrid w:val="0"/>
        <w:spacing w:line="288" w:lineRule="auto"/>
        <w:ind w:firstLineChars="196" w:firstLine="385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</w:t>
      </w:r>
      <w:r>
        <w:rPr>
          <w:rFonts w:ascii="宋体" w:eastAsia="宋体" w:hAnsi="宋体" w:cs="宋体" w:hint="eastAsia"/>
          <w:b/>
          <w:bCs/>
          <w:color w:val="000000"/>
          <w:sz w:val="20"/>
          <w:szCs w:val="20"/>
        </w:rPr>
        <w:t>课</w:t>
      </w:r>
      <w:r>
        <w:rPr>
          <w:b/>
          <w:bCs/>
          <w:color w:val="000000"/>
          <w:sz w:val="20"/>
          <w:szCs w:val="20"/>
        </w:rPr>
        <w:t>院系：</w:t>
      </w:r>
      <w:r>
        <w:rPr>
          <w:rFonts w:hint="eastAsia"/>
          <w:color w:val="000000"/>
          <w:sz w:val="20"/>
          <w:szCs w:val="20"/>
        </w:rPr>
        <w:t>国</w:t>
      </w:r>
      <w:r>
        <w:rPr>
          <w:rFonts w:ascii="宋体" w:eastAsia="宋体" w:hAnsi="宋体" w:cs="宋体" w:hint="eastAsia"/>
          <w:color w:val="000000"/>
          <w:sz w:val="20"/>
          <w:szCs w:val="20"/>
        </w:rPr>
        <w:t>际</w:t>
      </w:r>
      <w:r>
        <w:rPr>
          <w:rFonts w:hint="eastAsia"/>
          <w:color w:val="000000"/>
          <w:sz w:val="20"/>
          <w:szCs w:val="20"/>
        </w:rPr>
        <w:t>教育学院日</w:t>
      </w:r>
      <w:r>
        <w:rPr>
          <w:rFonts w:ascii="宋体" w:eastAsia="宋体" w:hAnsi="宋体" w:cs="宋体" w:hint="eastAsia"/>
          <w:color w:val="000000"/>
          <w:sz w:val="20"/>
          <w:szCs w:val="20"/>
        </w:rPr>
        <w:t>语</w:t>
      </w:r>
      <w:r>
        <w:rPr>
          <w:rFonts w:hint="eastAsia"/>
          <w:color w:val="000000"/>
          <w:sz w:val="20"/>
          <w:szCs w:val="20"/>
        </w:rPr>
        <w:t>教学中心</w:t>
      </w:r>
    </w:p>
    <w:p w14:paraId="2DC79154" w14:textId="77777777" w:rsidR="004D13F0" w:rsidRDefault="00000000">
      <w:pPr>
        <w:snapToGrid w:val="0"/>
        <w:ind w:leftChars="188" w:left="2357" w:hangingChars="1000" w:hanging="1962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14:paraId="5C1F02E7" w14:textId="77777777" w:rsidR="004D13F0" w:rsidRDefault="00000000">
      <w:pPr>
        <w:ind w:leftChars="400" w:left="2220" w:hangingChars="690" w:hanging="13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教材【</w:t>
      </w:r>
      <w:r>
        <w:rPr>
          <w:rFonts w:hint="eastAsia"/>
          <w:color w:val="000000"/>
          <w:sz w:val="20"/>
          <w:szCs w:val="20"/>
        </w:rPr>
        <w:t>《</w:t>
      </w:r>
      <w:r>
        <w:rPr>
          <w:rFonts w:ascii="宋体" w:eastAsia="宋体" w:hAnsi="宋体" w:cs="宋体" w:hint="eastAsia"/>
          <w:color w:val="000000"/>
          <w:sz w:val="20"/>
          <w:szCs w:val="20"/>
        </w:rPr>
        <w:t>综</w:t>
      </w:r>
      <w:r>
        <w:rPr>
          <w:rFonts w:hint="eastAsia"/>
          <w:color w:val="000000"/>
          <w:sz w:val="20"/>
          <w:szCs w:val="20"/>
        </w:rPr>
        <w:t>合日</w:t>
      </w:r>
      <w:r>
        <w:rPr>
          <w:rFonts w:ascii="宋体" w:eastAsia="宋体" w:hAnsi="宋体" w:cs="宋体" w:hint="eastAsia"/>
          <w:color w:val="000000"/>
          <w:sz w:val="20"/>
          <w:szCs w:val="20"/>
        </w:rPr>
        <w:t>语</w:t>
      </w:r>
      <w:r>
        <w:rPr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》，</w:t>
      </w:r>
      <w:r>
        <w:rPr>
          <w:rFonts w:ascii="宋体" w:eastAsia="宋体" w:hAnsi="宋体" w:cs="宋体" w:hint="eastAsia"/>
          <w:color w:val="000000"/>
          <w:sz w:val="20"/>
          <w:szCs w:val="20"/>
        </w:rPr>
        <w:t>张鸿</w:t>
      </w:r>
      <w:r>
        <w:rPr>
          <w:color w:val="000000"/>
          <w:sz w:val="20"/>
          <w:szCs w:val="20"/>
        </w:rPr>
        <w:t>成</w:t>
      </w:r>
      <w:r>
        <w:rPr>
          <w:rFonts w:hint="eastAsia"/>
          <w:color w:val="000000"/>
          <w:sz w:val="20"/>
          <w:szCs w:val="20"/>
        </w:rPr>
        <w:t>、</w:t>
      </w:r>
      <w:r>
        <w:rPr>
          <w:rFonts w:ascii="宋体" w:eastAsia="宋体" w:hAnsi="宋体" w:cs="宋体" w:hint="eastAsia"/>
          <w:sz w:val="20"/>
        </w:rPr>
        <w:t>钱</w:t>
      </w:r>
      <w:r>
        <w:rPr>
          <w:rFonts w:hint="eastAsia"/>
          <w:sz w:val="20"/>
        </w:rPr>
        <w:t>力</w:t>
      </w:r>
      <w:r>
        <w:rPr>
          <w:rFonts w:ascii="宋体" w:eastAsia="宋体" w:hAnsi="宋体" w:cs="宋体" w:hint="eastAsia"/>
          <w:sz w:val="20"/>
        </w:rPr>
        <w:t>奋</w:t>
      </w:r>
      <w:r>
        <w:rPr>
          <w:color w:val="000000"/>
          <w:sz w:val="20"/>
          <w:szCs w:val="20"/>
        </w:rPr>
        <w:t>主</w:t>
      </w:r>
      <w:r>
        <w:rPr>
          <w:rFonts w:ascii="宋体" w:eastAsia="宋体" w:hAnsi="宋体" w:cs="宋体" w:hint="eastAsia"/>
          <w:color w:val="000000"/>
          <w:sz w:val="20"/>
          <w:szCs w:val="20"/>
        </w:rPr>
        <w:t>编</w:t>
      </w:r>
      <w:r>
        <w:rPr>
          <w:rFonts w:hint="eastAsia"/>
          <w:color w:val="000000"/>
          <w:sz w:val="20"/>
          <w:szCs w:val="20"/>
        </w:rPr>
        <w:t>，大</w:t>
      </w:r>
      <w:r>
        <w:rPr>
          <w:rFonts w:ascii="宋体" w:eastAsia="宋体" w:hAnsi="宋体" w:cs="宋体" w:hint="eastAsia"/>
          <w:color w:val="000000"/>
          <w:sz w:val="20"/>
          <w:szCs w:val="20"/>
        </w:rPr>
        <w:t>连</w:t>
      </w:r>
      <w:r>
        <w:rPr>
          <w:rFonts w:hint="eastAsia"/>
          <w:color w:val="000000"/>
          <w:sz w:val="20"/>
          <w:szCs w:val="20"/>
        </w:rPr>
        <w:t>理工出版社</w:t>
      </w:r>
      <w:r>
        <w:rPr>
          <w:color w:val="000000"/>
          <w:sz w:val="20"/>
          <w:szCs w:val="20"/>
        </w:rPr>
        <w:t>】</w:t>
      </w:r>
    </w:p>
    <w:p w14:paraId="2CBF4B62" w14:textId="77777777" w:rsidR="004D13F0" w:rsidRDefault="00000000">
      <w:pPr>
        <w:ind w:leftChars="400" w:left="2220" w:hangingChars="690" w:hanging="1380"/>
        <w:rPr>
          <w:sz w:val="20"/>
        </w:rPr>
      </w:pPr>
      <w:r>
        <w:rPr>
          <w:sz w:val="20"/>
        </w:rPr>
        <w:t>参考</w:t>
      </w:r>
      <w:r>
        <w:rPr>
          <w:rFonts w:ascii="宋体" w:eastAsia="宋体" w:hAnsi="宋体" w:cs="宋体" w:hint="eastAsia"/>
          <w:sz w:val="20"/>
        </w:rPr>
        <w:t>书</w:t>
      </w:r>
      <w:r>
        <w:rPr>
          <w:rFonts w:hint="eastAsia"/>
          <w:sz w:val="20"/>
        </w:rPr>
        <w:t>目：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sz w:val="20"/>
        </w:rPr>
        <w:t>1.《中日交流</w:t>
      </w:r>
      <w:r>
        <w:rPr>
          <w:rFonts w:ascii="宋体" w:eastAsia="宋体" w:hAnsi="宋体" w:cs="宋体" w:hint="eastAsia"/>
          <w:sz w:val="20"/>
        </w:rPr>
        <w:t>标</w:t>
      </w:r>
      <w:r>
        <w:rPr>
          <w:rFonts w:hint="eastAsia"/>
          <w:sz w:val="20"/>
        </w:rPr>
        <w:t>准日本</w:t>
      </w:r>
      <w:r>
        <w:rPr>
          <w:rFonts w:ascii="宋体" w:eastAsia="宋体" w:hAnsi="宋体" w:cs="宋体" w:hint="eastAsia"/>
          <w:sz w:val="20"/>
        </w:rPr>
        <w:t>语</w:t>
      </w:r>
      <w:r>
        <w:rPr>
          <w:rFonts w:hint="eastAsia"/>
          <w:sz w:val="20"/>
        </w:rPr>
        <w:t>》初</w:t>
      </w:r>
      <w:r>
        <w:rPr>
          <w:rFonts w:ascii="宋体" w:eastAsia="宋体" w:hAnsi="宋体" w:cs="宋体" w:hint="eastAsia"/>
          <w:sz w:val="20"/>
        </w:rPr>
        <w:t>级</w:t>
      </w:r>
      <w:r>
        <w:rPr>
          <w:rFonts w:hint="eastAsia"/>
          <w:sz w:val="20"/>
        </w:rPr>
        <w:t>，中</w:t>
      </w:r>
      <w:r>
        <w:rPr>
          <w:rFonts w:ascii="宋体" w:eastAsia="宋体" w:hAnsi="宋体" w:cs="宋体" w:hint="eastAsia"/>
          <w:sz w:val="20"/>
        </w:rPr>
        <w:t>级</w:t>
      </w:r>
      <w:r>
        <w:rPr>
          <w:rFonts w:hint="eastAsia"/>
          <w:sz w:val="20"/>
        </w:rPr>
        <w:t xml:space="preserve"> （中国）人民教育出版社，（日本）光村</w:t>
      </w:r>
      <w:r>
        <w:rPr>
          <w:rFonts w:ascii="宋体" w:eastAsia="宋体" w:hAnsi="宋体" w:cs="宋体" w:hint="eastAsia"/>
          <w:sz w:val="20"/>
        </w:rPr>
        <w:t>图书</w:t>
      </w:r>
      <w:r>
        <w:rPr>
          <w:rFonts w:hint="eastAsia"/>
          <w:sz w:val="20"/>
        </w:rPr>
        <w:t>出版株式会社</w:t>
      </w:r>
      <w:r>
        <w:rPr>
          <w:rFonts w:ascii="宋体" w:eastAsia="宋体" w:hAnsi="宋体" w:cs="宋体" w:hint="eastAsia"/>
          <w:sz w:val="20"/>
        </w:rPr>
        <w:t>联</w:t>
      </w:r>
      <w:r>
        <w:rPr>
          <w:rFonts w:hint="eastAsia"/>
          <w:sz w:val="20"/>
        </w:rPr>
        <w:t>合出版</w:t>
      </w:r>
    </w:p>
    <w:p w14:paraId="41BBC4EB" w14:textId="77777777" w:rsidR="004D13F0" w:rsidRDefault="00000000">
      <w:pPr>
        <w:snapToGrid w:val="0"/>
        <w:spacing w:line="288" w:lineRule="auto"/>
        <w:ind w:leftChars="100" w:left="210" w:firstLineChars="800" w:firstLine="1600"/>
        <w:rPr>
          <w:sz w:val="20"/>
        </w:rPr>
      </w:pPr>
      <w:r>
        <w:rPr>
          <w:rFonts w:hint="eastAsia"/>
          <w:sz w:val="20"/>
        </w:rPr>
        <w:t>2.《新</w:t>
      </w:r>
      <w:r>
        <w:rPr>
          <w:rFonts w:ascii="宋体" w:eastAsia="宋体" w:hAnsi="宋体" w:cs="宋体" w:hint="eastAsia"/>
          <w:sz w:val="20"/>
        </w:rPr>
        <w:t>编</w:t>
      </w:r>
      <w:r>
        <w:rPr>
          <w:rFonts w:hint="eastAsia"/>
          <w:sz w:val="20"/>
        </w:rPr>
        <w:t>日</w:t>
      </w:r>
      <w:r>
        <w:rPr>
          <w:rFonts w:ascii="宋体" w:eastAsia="宋体" w:hAnsi="宋体" w:cs="宋体" w:hint="eastAsia"/>
          <w:sz w:val="20"/>
        </w:rPr>
        <w:t>语语</w:t>
      </w:r>
      <w:r>
        <w:rPr>
          <w:rFonts w:hint="eastAsia"/>
          <w:sz w:val="20"/>
        </w:rPr>
        <w:t>法教程》 皮</w:t>
      </w:r>
      <w:r>
        <w:rPr>
          <w:rFonts w:ascii="宋体" w:eastAsia="宋体" w:hAnsi="宋体" w:cs="宋体" w:hint="eastAsia"/>
          <w:sz w:val="20"/>
        </w:rPr>
        <w:t>细</w:t>
      </w:r>
      <w:r>
        <w:rPr>
          <w:rFonts w:hint="eastAsia"/>
          <w:sz w:val="20"/>
        </w:rPr>
        <w:t>庚主</w:t>
      </w:r>
      <w:r>
        <w:rPr>
          <w:rFonts w:ascii="宋体" w:eastAsia="宋体" w:hAnsi="宋体" w:cs="宋体" w:hint="eastAsia"/>
          <w:sz w:val="20"/>
        </w:rPr>
        <w:t>编</w:t>
      </w:r>
      <w:r>
        <w:rPr>
          <w:rFonts w:hint="eastAsia"/>
          <w:sz w:val="20"/>
        </w:rPr>
        <w:t>，上海外</w:t>
      </w:r>
      <w:r>
        <w:rPr>
          <w:rFonts w:ascii="宋体" w:eastAsia="宋体" w:hAnsi="宋体" w:cs="宋体" w:hint="eastAsia"/>
          <w:sz w:val="20"/>
        </w:rPr>
        <w:t>语</w:t>
      </w:r>
      <w:r>
        <w:rPr>
          <w:rFonts w:hint="eastAsia"/>
          <w:sz w:val="20"/>
        </w:rPr>
        <w:t>教育出版社出版</w:t>
      </w:r>
    </w:p>
    <w:p w14:paraId="5B7E4ECD" w14:textId="77777777" w:rsidR="004D13F0" w:rsidRDefault="00000000">
      <w:pPr>
        <w:snapToGrid w:val="0"/>
        <w:spacing w:line="288" w:lineRule="auto"/>
        <w:ind w:leftChars="100" w:left="210" w:firstLineChars="800" w:firstLine="1600"/>
        <w:rPr>
          <w:sz w:val="20"/>
        </w:rPr>
      </w:pPr>
      <w:r>
        <w:rPr>
          <w:rFonts w:hint="eastAsia"/>
          <w:sz w:val="20"/>
        </w:rPr>
        <w:t>3.</w:t>
      </w:r>
      <w:r>
        <w:rPr>
          <w:color w:val="000000"/>
          <w:sz w:val="20"/>
          <w:szCs w:val="20"/>
        </w:rPr>
        <w:t>《</w:t>
      </w:r>
      <w:r>
        <w:rPr>
          <w:rFonts w:hint="eastAsia"/>
          <w:color w:val="000000"/>
          <w:sz w:val="20"/>
          <w:szCs w:val="20"/>
        </w:rPr>
        <w:t>新日</w:t>
      </w:r>
      <w:r>
        <w:rPr>
          <w:rFonts w:ascii="宋体" w:eastAsia="宋体" w:hAnsi="宋体" w:cs="宋体" w:hint="eastAsia"/>
          <w:color w:val="000000"/>
          <w:sz w:val="20"/>
          <w:szCs w:val="20"/>
        </w:rPr>
        <w:t>语</w:t>
      </w:r>
      <w:r>
        <w:rPr>
          <w:rFonts w:hint="eastAsia"/>
          <w:color w:val="000000"/>
          <w:sz w:val="20"/>
          <w:szCs w:val="20"/>
        </w:rPr>
        <w:t>N3教程</w:t>
      </w:r>
      <w:r>
        <w:rPr>
          <w:color w:val="000000"/>
          <w:sz w:val="20"/>
          <w:szCs w:val="20"/>
        </w:rPr>
        <w:t>》</w:t>
      </w:r>
      <w:r>
        <w:rPr>
          <w:rFonts w:hint="eastAsia"/>
          <w:color w:val="000000"/>
          <w:sz w:val="20"/>
          <w:szCs w:val="20"/>
        </w:rPr>
        <w:t>，</w:t>
      </w:r>
      <w:r>
        <w:rPr>
          <w:rFonts w:ascii="宋体" w:eastAsia="宋体" w:hAnsi="宋体" w:cs="宋体" w:hint="eastAsia"/>
          <w:color w:val="000000"/>
          <w:sz w:val="20"/>
          <w:szCs w:val="20"/>
        </w:rPr>
        <w:t>张鸿</w:t>
      </w:r>
      <w:r>
        <w:rPr>
          <w:color w:val="000000"/>
          <w:sz w:val="20"/>
          <w:szCs w:val="20"/>
        </w:rPr>
        <w:t>成主</w:t>
      </w:r>
      <w:r>
        <w:rPr>
          <w:rFonts w:ascii="宋体" w:eastAsia="宋体" w:hAnsi="宋体" w:cs="宋体" w:hint="eastAsia"/>
          <w:color w:val="000000"/>
          <w:sz w:val="20"/>
          <w:szCs w:val="20"/>
        </w:rPr>
        <w:t>编</w:t>
      </w:r>
      <w:r>
        <w:rPr>
          <w:rFonts w:hint="eastAsia"/>
          <w:color w:val="000000"/>
          <w:sz w:val="20"/>
          <w:szCs w:val="20"/>
        </w:rPr>
        <w:t>，</w:t>
      </w:r>
      <w:r>
        <w:rPr>
          <w:color w:val="000000"/>
          <w:sz w:val="20"/>
          <w:szCs w:val="20"/>
        </w:rPr>
        <w:t>上海</w:t>
      </w:r>
      <w:r>
        <w:rPr>
          <w:rFonts w:ascii="宋体" w:eastAsia="宋体" w:hAnsi="宋体" w:cs="宋体" w:hint="eastAsia"/>
          <w:color w:val="000000"/>
          <w:sz w:val="20"/>
          <w:szCs w:val="20"/>
        </w:rPr>
        <w:t>译</w:t>
      </w:r>
      <w:r>
        <w:rPr>
          <w:color w:val="000000"/>
          <w:sz w:val="20"/>
          <w:szCs w:val="20"/>
        </w:rPr>
        <w:t>文出版社】</w:t>
      </w:r>
    </w:p>
    <w:p w14:paraId="17A1E9BD" w14:textId="77777777" w:rsidR="004D13F0" w:rsidRDefault="004D13F0">
      <w:pPr>
        <w:snapToGrid w:val="0"/>
        <w:ind w:leftChars="670" w:left="2407" w:hangingChars="500" w:hanging="1000"/>
        <w:rPr>
          <w:rFonts w:asciiTheme="minorEastAsia" w:hAnsiTheme="minorEastAsia"/>
          <w:sz w:val="20"/>
          <w:szCs w:val="20"/>
        </w:rPr>
      </w:pPr>
    </w:p>
    <w:p w14:paraId="3990B447" w14:textId="77777777" w:rsidR="004D13F0" w:rsidRDefault="00000000">
      <w:pPr>
        <w:snapToGrid w:val="0"/>
        <w:ind w:leftChars="188" w:left="2403" w:hangingChars="1000" w:hanging="2008"/>
        <w:jc w:val="left"/>
        <w:rPr>
          <w:b/>
          <w:bCs/>
          <w:color w:val="000000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  <w:sz w:val="20"/>
          <w:szCs w:val="20"/>
        </w:rPr>
        <w:t>课</w:t>
      </w:r>
      <w:r>
        <w:rPr>
          <w:rFonts w:hint="eastAsia"/>
          <w:b/>
          <w:bCs/>
          <w:color w:val="000000"/>
          <w:sz w:val="20"/>
          <w:szCs w:val="20"/>
        </w:rPr>
        <w:t>程网站网址：</w:t>
      </w:r>
    </w:p>
    <w:p w14:paraId="7F60DF9B" w14:textId="77777777" w:rsidR="004D13F0" w:rsidRDefault="00000000">
      <w:pPr>
        <w:adjustRightInd w:val="0"/>
        <w:snapToGrid w:val="0"/>
        <w:spacing w:line="288" w:lineRule="auto"/>
        <w:ind w:firstLineChars="196" w:firstLine="385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</w:t>
      </w:r>
      <w:r>
        <w:rPr>
          <w:rFonts w:ascii="宋体" w:eastAsia="宋体" w:hAnsi="宋体" w:cs="宋体" w:hint="eastAsia"/>
          <w:b/>
          <w:bCs/>
          <w:color w:val="000000"/>
          <w:sz w:val="20"/>
          <w:szCs w:val="20"/>
        </w:rPr>
        <w:t>课</w:t>
      </w:r>
      <w:r>
        <w:rPr>
          <w:b/>
          <w:bCs/>
          <w:color w:val="000000"/>
          <w:sz w:val="20"/>
          <w:szCs w:val="20"/>
        </w:rPr>
        <w:t>程：</w:t>
      </w:r>
      <w:r>
        <w:rPr>
          <w:color w:val="000000"/>
          <w:sz w:val="20"/>
          <w:szCs w:val="20"/>
        </w:rPr>
        <w:t>【</w:t>
      </w:r>
      <w:r>
        <w:rPr>
          <w:rFonts w:ascii="宋体" w:eastAsia="宋体" w:hAnsi="宋体" w:cs="宋体" w:hint="eastAsia"/>
          <w:color w:val="000000"/>
          <w:sz w:val="20"/>
          <w:szCs w:val="20"/>
        </w:rPr>
        <w:t>综合</w:t>
      </w:r>
      <w:r>
        <w:rPr>
          <w:rFonts w:hint="eastAsia"/>
          <w:color w:val="000000"/>
          <w:sz w:val="20"/>
          <w:szCs w:val="20"/>
        </w:rPr>
        <w:t>日</w:t>
      </w:r>
      <w:r>
        <w:rPr>
          <w:rFonts w:ascii="宋体" w:eastAsia="宋体" w:hAnsi="宋体" w:cs="宋体" w:hint="eastAsia"/>
          <w:color w:val="000000"/>
          <w:sz w:val="20"/>
          <w:szCs w:val="20"/>
        </w:rPr>
        <w:t>语</w:t>
      </w:r>
      <w:r>
        <w:rPr>
          <w:rFonts w:eastAsia="MS Mincho" w:hint="eastAsia"/>
          <w:color w:val="000000"/>
          <w:sz w:val="20"/>
          <w:szCs w:val="20"/>
        </w:rPr>
        <w:t>II</w:t>
      </w:r>
      <w:r>
        <w:rPr>
          <w:rFonts w:hint="eastAsia"/>
          <w:color w:val="000000"/>
          <w:sz w:val="20"/>
          <w:szCs w:val="20"/>
        </w:rPr>
        <w:t>，</w:t>
      </w:r>
      <w:r>
        <w:rPr>
          <w:rFonts w:eastAsia="MS Mincho"/>
          <w:color w:val="000000"/>
          <w:sz w:val="20"/>
          <w:szCs w:val="20"/>
        </w:rPr>
        <w:t>0140011</w:t>
      </w:r>
      <w:r>
        <w:rPr>
          <w:rFonts w:hint="eastAsia"/>
          <w:color w:val="000000"/>
          <w:sz w:val="20"/>
          <w:szCs w:val="20"/>
        </w:rPr>
        <w:t>（10）</w:t>
      </w:r>
      <w:r>
        <w:rPr>
          <w:color w:val="000000"/>
          <w:sz w:val="20"/>
          <w:szCs w:val="20"/>
        </w:rPr>
        <w:t>】</w:t>
      </w:r>
    </w:p>
    <w:p w14:paraId="426F3904" w14:textId="77777777" w:rsidR="004D13F0" w:rsidRDefault="00000000">
      <w:pPr>
        <w:adjustRightInd w:val="0"/>
        <w:snapToGrid w:val="0"/>
        <w:spacing w:beforeLines="50" w:before="200" w:afterLines="50" w:after="200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14:paraId="3FEB2419" w14:textId="77777777" w:rsidR="004D13F0" w:rsidRDefault="00000000">
      <w:pPr>
        <w:ind w:firstLineChars="200" w:firstLine="400"/>
        <w:rPr>
          <w:sz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本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课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程属于商日（国际）</w:t>
      </w:r>
      <w:r>
        <w:rPr>
          <w:rFonts w:ascii="宋体" w:eastAsia="宋体" w:hAnsi="宋体" w:cs="宋体" w:hint="eastAsia"/>
          <w:color w:val="000000"/>
          <w:sz w:val="20"/>
          <w:szCs w:val="20"/>
        </w:rPr>
        <w:t>专业以及计算机（国际）专业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学生的必修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课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程，也</w:t>
      </w:r>
      <w:r>
        <w:rPr>
          <w:rFonts w:hint="eastAsia"/>
          <w:sz w:val="20"/>
        </w:rPr>
        <w:t>是日</w:t>
      </w:r>
      <w:r>
        <w:rPr>
          <w:rFonts w:ascii="宋体" w:eastAsia="宋体" w:hAnsi="宋体" w:cs="宋体" w:hint="eastAsia"/>
          <w:sz w:val="20"/>
        </w:rPr>
        <w:t>语</w:t>
      </w:r>
      <w:r>
        <w:rPr>
          <w:rFonts w:hint="eastAsia"/>
          <w:sz w:val="20"/>
        </w:rPr>
        <w:t>基</w:t>
      </w:r>
      <w:r>
        <w:rPr>
          <w:rFonts w:ascii="宋体" w:eastAsia="宋体" w:hAnsi="宋体" w:cs="宋体" w:hint="eastAsia"/>
          <w:sz w:val="20"/>
        </w:rPr>
        <w:t>础课</w:t>
      </w:r>
      <w:r>
        <w:rPr>
          <w:rFonts w:hint="eastAsia"/>
          <w:sz w:val="20"/>
        </w:rPr>
        <w:t>程，在听、</w:t>
      </w:r>
      <w:r>
        <w:rPr>
          <w:rFonts w:ascii="宋体" w:eastAsia="宋体" w:hAnsi="宋体" w:cs="宋体" w:hint="eastAsia"/>
          <w:sz w:val="20"/>
        </w:rPr>
        <w:t>说</w:t>
      </w:r>
      <w:r>
        <w:rPr>
          <w:rFonts w:hint="eastAsia"/>
          <w:sz w:val="20"/>
        </w:rPr>
        <w:t>、</w:t>
      </w:r>
      <w:r>
        <w:rPr>
          <w:rFonts w:ascii="宋体" w:eastAsia="宋体" w:hAnsi="宋体" w:cs="宋体" w:hint="eastAsia"/>
          <w:sz w:val="20"/>
        </w:rPr>
        <w:t>读</w:t>
      </w:r>
      <w:r>
        <w:rPr>
          <w:rFonts w:hint="eastAsia"/>
          <w:sz w:val="20"/>
        </w:rPr>
        <w:t>、写、</w:t>
      </w:r>
      <w:r>
        <w:rPr>
          <w:rFonts w:ascii="宋体" w:eastAsia="宋体" w:hAnsi="宋体" w:cs="宋体" w:hint="eastAsia"/>
          <w:sz w:val="20"/>
        </w:rPr>
        <w:t>译</w:t>
      </w:r>
      <w:r>
        <w:rPr>
          <w:rFonts w:hint="eastAsia"/>
          <w:sz w:val="20"/>
        </w:rPr>
        <w:t>几个方面全面打好基</w:t>
      </w:r>
      <w:r>
        <w:rPr>
          <w:rFonts w:ascii="宋体" w:eastAsia="宋体" w:hAnsi="宋体" w:cs="宋体" w:hint="eastAsia"/>
          <w:sz w:val="20"/>
        </w:rPr>
        <w:t>础</w:t>
      </w:r>
      <w:r>
        <w:rPr>
          <w:rFonts w:hint="eastAsia"/>
          <w:sz w:val="20"/>
        </w:rPr>
        <w:t>，理</w:t>
      </w:r>
      <w:r>
        <w:rPr>
          <w:rFonts w:ascii="宋体" w:eastAsia="宋体" w:hAnsi="宋体" w:cs="宋体" w:hint="eastAsia"/>
          <w:sz w:val="20"/>
        </w:rPr>
        <w:t>论</w:t>
      </w:r>
      <w:r>
        <w:rPr>
          <w:rFonts w:hint="eastAsia"/>
          <w:sz w:val="20"/>
        </w:rPr>
        <w:t>和技能并重，相互</w:t>
      </w:r>
      <w:r>
        <w:rPr>
          <w:rFonts w:ascii="宋体" w:eastAsia="宋体" w:hAnsi="宋体" w:cs="宋体" w:hint="eastAsia"/>
          <w:sz w:val="20"/>
        </w:rPr>
        <w:t>结</w:t>
      </w:r>
      <w:r>
        <w:rPr>
          <w:rFonts w:hint="eastAsia"/>
          <w:sz w:val="20"/>
        </w:rPr>
        <w:t>合。</w:t>
      </w:r>
      <w:r>
        <w:rPr>
          <w:rFonts w:ascii="宋体" w:eastAsia="宋体" w:hAnsi="宋体" w:cs="宋体" w:hint="eastAsia"/>
          <w:sz w:val="20"/>
        </w:rPr>
        <w:t>课</w:t>
      </w:r>
      <w:r>
        <w:rPr>
          <w:rFonts w:hint="eastAsia"/>
          <w:sz w:val="20"/>
        </w:rPr>
        <w:t>文以反映日本</w:t>
      </w:r>
      <w:r>
        <w:rPr>
          <w:rFonts w:ascii="宋体" w:eastAsia="宋体" w:hAnsi="宋体" w:cs="宋体" w:hint="eastAsia"/>
          <w:sz w:val="20"/>
        </w:rPr>
        <w:t>现</w:t>
      </w:r>
      <w:r>
        <w:rPr>
          <w:rFonts w:hint="eastAsia"/>
          <w:sz w:val="20"/>
        </w:rPr>
        <w:t>代生活</w:t>
      </w:r>
      <w:r>
        <w:rPr>
          <w:rFonts w:ascii="宋体" w:eastAsia="宋体" w:hAnsi="宋体" w:cs="宋体" w:hint="eastAsia"/>
          <w:sz w:val="20"/>
        </w:rPr>
        <w:t>为</w:t>
      </w:r>
      <w:r>
        <w:rPr>
          <w:rFonts w:hint="eastAsia"/>
          <w:sz w:val="20"/>
        </w:rPr>
        <w:t>主，使学生通</w:t>
      </w:r>
      <w:r>
        <w:rPr>
          <w:rFonts w:ascii="宋体" w:eastAsia="宋体" w:hAnsi="宋体" w:cs="宋体" w:hint="eastAsia"/>
          <w:sz w:val="20"/>
        </w:rPr>
        <w:t>过</w:t>
      </w:r>
      <w:r>
        <w:rPr>
          <w:rFonts w:hint="eastAsia"/>
          <w:sz w:val="20"/>
        </w:rPr>
        <w:t>文章的</w:t>
      </w:r>
      <w:r>
        <w:rPr>
          <w:rFonts w:ascii="宋体" w:eastAsia="宋体" w:hAnsi="宋体" w:cs="宋体" w:hint="eastAsia"/>
          <w:sz w:val="20"/>
        </w:rPr>
        <w:t>阅读</w:t>
      </w:r>
      <w:r>
        <w:rPr>
          <w:rFonts w:hint="eastAsia"/>
          <w:sz w:val="20"/>
        </w:rPr>
        <w:t>更多地了解当代日本社会和日本的</w:t>
      </w:r>
      <w:r>
        <w:rPr>
          <w:rFonts w:ascii="宋体" w:eastAsia="宋体" w:hAnsi="宋体" w:cs="宋体" w:hint="eastAsia"/>
          <w:sz w:val="20"/>
        </w:rPr>
        <w:t>风</w:t>
      </w:r>
      <w:r>
        <w:rPr>
          <w:rFonts w:hint="eastAsia"/>
          <w:sz w:val="20"/>
        </w:rPr>
        <w:t>俗</w:t>
      </w:r>
      <w:r>
        <w:rPr>
          <w:rFonts w:ascii="宋体" w:eastAsia="宋体" w:hAnsi="宋体" w:cs="宋体" w:hint="eastAsia"/>
          <w:sz w:val="20"/>
        </w:rPr>
        <w:t>习惯</w:t>
      </w:r>
      <w:r>
        <w:rPr>
          <w:rFonts w:hint="eastAsia"/>
          <w:sz w:val="20"/>
        </w:rPr>
        <w:t>以及日本人的思</w:t>
      </w:r>
      <w:r>
        <w:rPr>
          <w:rFonts w:ascii="宋体" w:eastAsia="宋体" w:hAnsi="宋体" w:cs="宋体" w:hint="eastAsia"/>
          <w:sz w:val="20"/>
        </w:rPr>
        <w:t>维</w:t>
      </w:r>
      <w:r>
        <w:rPr>
          <w:rFonts w:hint="eastAsia"/>
          <w:sz w:val="20"/>
        </w:rPr>
        <w:t>方法。</w:t>
      </w:r>
      <w:r>
        <w:rPr>
          <w:rFonts w:ascii="宋体" w:eastAsia="宋体" w:hAnsi="宋体" w:cs="宋体" w:hint="eastAsia"/>
          <w:sz w:val="20"/>
        </w:rPr>
        <w:t>语</w:t>
      </w:r>
      <w:r>
        <w:rPr>
          <w:rFonts w:hint="eastAsia"/>
          <w:sz w:val="20"/>
        </w:rPr>
        <w:t>法</w:t>
      </w:r>
      <w:r>
        <w:rPr>
          <w:rFonts w:ascii="宋体" w:eastAsia="宋体" w:hAnsi="宋体" w:cs="宋体" w:hint="eastAsia"/>
          <w:sz w:val="20"/>
        </w:rPr>
        <w:t>讲</w:t>
      </w:r>
      <w:r>
        <w:rPr>
          <w:rFonts w:hint="eastAsia"/>
          <w:sz w:val="20"/>
        </w:rPr>
        <w:t>解中，列</w:t>
      </w:r>
      <w:r>
        <w:rPr>
          <w:rFonts w:ascii="宋体" w:eastAsia="宋体" w:hAnsi="宋体" w:cs="宋体" w:hint="eastAsia"/>
          <w:sz w:val="20"/>
        </w:rPr>
        <w:t>举</w:t>
      </w:r>
      <w:r>
        <w:rPr>
          <w:rFonts w:hint="eastAsia"/>
          <w:sz w:val="20"/>
        </w:rPr>
        <w:t>了</w:t>
      </w:r>
      <w:r>
        <w:rPr>
          <w:rFonts w:ascii="宋体" w:eastAsia="宋体" w:hAnsi="宋体" w:cs="宋体" w:hint="eastAsia"/>
          <w:sz w:val="20"/>
        </w:rPr>
        <w:t>许</w:t>
      </w:r>
      <w:r>
        <w:rPr>
          <w:rFonts w:hint="eastAsia"/>
          <w:sz w:val="20"/>
        </w:rPr>
        <w:t>多</w:t>
      </w:r>
      <w:r>
        <w:rPr>
          <w:rFonts w:ascii="宋体" w:eastAsia="宋体" w:hAnsi="宋体" w:cs="宋体" w:hint="eastAsia"/>
          <w:sz w:val="20"/>
        </w:rPr>
        <w:t>经</w:t>
      </w:r>
      <w:r>
        <w:rPr>
          <w:rFonts w:hint="eastAsia"/>
          <w:sz w:val="20"/>
        </w:rPr>
        <w:t>典的例句，并且增加了一些填空句，</w:t>
      </w:r>
      <w:r>
        <w:rPr>
          <w:rFonts w:ascii="宋体" w:eastAsia="宋体" w:hAnsi="宋体" w:cs="宋体" w:hint="eastAsia"/>
          <w:sz w:val="20"/>
        </w:rPr>
        <w:t>为</w:t>
      </w:r>
      <w:r>
        <w:rPr>
          <w:rFonts w:hint="eastAsia"/>
          <w:sz w:val="20"/>
        </w:rPr>
        <w:t>帮助学生理解</w:t>
      </w:r>
      <w:r>
        <w:rPr>
          <w:rFonts w:ascii="宋体" w:eastAsia="宋体" w:hAnsi="宋体" w:cs="宋体" w:hint="eastAsia"/>
          <w:sz w:val="20"/>
        </w:rPr>
        <w:t>语</w:t>
      </w:r>
      <w:r>
        <w:rPr>
          <w:rFonts w:hint="eastAsia"/>
          <w:sz w:val="20"/>
        </w:rPr>
        <w:t>法起到了促</w:t>
      </w:r>
      <w:r>
        <w:rPr>
          <w:rFonts w:ascii="宋体" w:eastAsia="宋体" w:hAnsi="宋体" w:cs="宋体" w:hint="eastAsia"/>
          <w:sz w:val="20"/>
        </w:rPr>
        <w:t>进</w:t>
      </w:r>
      <w:r>
        <w:rPr>
          <w:rFonts w:hint="eastAsia"/>
          <w:sz w:val="20"/>
        </w:rPr>
        <w:t>作用。在</w:t>
      </w:r>
      <w:r>
        <w:rPr>
          <w:rFonts w:ascii="宋体" w:eastAsia="宋体" w:hAnsi="宋体" w:cs="宋体" w:hint="eastAsia"/>
          <w:sz w:val="20"/>
        </w:rPr>
        <w:t>练习</w:t>
      </w:r>
      <w:r>
        <w:rPr>
          <w:rFonts w:hint="eastAsia"/>
          <w:sz w:val="20"/>
        </w:rPr>
        <w:t>部分里，除了有当</w:t>
      </w:r>
      <w:r>
        <w:rPr>
          <w:rFonts w:ascii="宋体" w:eastAsia="宋体" w:hAnsi="宋体" w:cs="宋体" w:hint="eastAsia"/>
          <w:sz w:val="20"/>
        </w:rPr>
        <w:t>该课</w:t>
      </w:r>
      <w:r>
        <w:rPr>
          <w:rFonts w:hint="eastAsia"/>
          <w:sz w:val="20"/>
        </w:rPr>
        <w:t>文中出</w:t>
      </w:r>
      <w:r>
        <w:rPr>
          <w:rFonts w:ascii="宋体" w:eastAsia="宋体" w:hAnsi="宋体" w:cs="宋体" w:hint="eastAsia"/>
          <w:sz w:val="20"/>
        </w:rPr>
        <w:t>现</w:t>
      </w:r>
      <w:r>
        <w:rPr>
          <w:rFonts w:hint="eastAsia"/>
          <w:sz w:val="20"/>
        </w:rPr>
        <w:t>的</w:t>
      </w:r>
      <w:r>
        <w:rPr>
          <w:rFonts w:ascii="宋体" w:eastAsia="宋体" w:hAnsi="宋体" w:cs="宋体" w:hint="eastAsia"/>
          <w:sz w:val="20"/>
        </w:rPr>
        <w:t>语</w:t>
      </w:r>
      <w:r>
        <w:rPr>
          <w:rFonts w:hint="eastAsia"/>
          <w:sz w:val="20"/>
        </w:rPr>
        <w:t>法、</w:t>
      </w:r>
      <w:r>
        <w:rPr>
          <w:rFonts w:ascii="宋体" w:eastAsia="宋体" w:hAnsi="宋体" w:cs="宋体" w:hint="eastAsia"/>
          <w:sz w:val="20"/>
        </w:rPr>
        <w:t>词汇</w:t>
      </w:r>
      <w:r>
        <w:rPr>
          <w:rFonts w:hint="eastAsia"/>
          <w:sz w:val="20"/>
        </w:rPr>
        <w:t>等的</w:t>
      </w:r>
      <w:r>
        <w:rPr>
          <w:rFonts w:ascii="宋体" w:eastAsia="宋体" w:hAnsi="宋体" w:cs="宋体" w:hint="eastAsia"/>
          <w:sz w:val="20"/>
        </w:rPr>
        <w:t>练习</w:t>
      </w:r>
      <w:r>
        <w:rPr>
          <w:rFonts w:hint="eastAsia"/>
          <w:sz w:val="20"/>
        </w:rPr>
        <w:t>，</w:t>
      </w:r>
      <w:r>
        <w:rPr>
          <w:rFonts w:ascii="宋体" w:eastAsia="宋体" w:hAnsi="宋体" w:cs="宋体" w:hint="eastAsia"/>
          <w:sz w:val="20"/>
        </w:rPr>
        <w:t>还</w:t>
      </w:r>
      <w:r>
        <w:rPr>
          <w:rFonts w:hint="eastAsia"/>
          <w:sz w:val="20"/>
        </w:rPr>
        <w:t>有N2能力考</w:t>
      </w:r>
      <w:r>
        <w:rPr>
          <w:rFonts w:ascii="宋体" w:eastAsia="宋体" w:hAnsi="宋体" w:cs="宋体" w:hint="eastAsia"/>
          <w:sz w:val="20"/>
        </w:rPr>
        <w:t>试</w:t>
      </w:r>
      <w:r>
        <w:rPr>
          <w:rFonts w:hint="eastAsia"/>
          <w:sz w:val="20"/>
        </w:rPr>
        <w:t>的相关</w:t>
      </w:r>
      <w:r>
        <w:rPr>
          <w:rFonts w:ascii="宋体" w:eastAsia="宋体" w:hAnsi="宋体" w:cs="宋体" w:hint="eastAsia"/>
          <w:sz w:val="20"/>
        </w:rPr>
        <w:t>练习题</w:t>
      </w:r>
      <w:r>
        <w:rPr>
          <w:rFonts w:hint="eastAsia"/>
          <w:sz w:val="20"/>
        </w:rPr>
        <w:t>，</w:t>
      </w:r>
      <w:r>
        <w:rPr>
          <w:rFonts w:ascii="宋体" w:eastAsia="宋体" w:hAnsi="宋体" w:cs="宋体" w:hint="eastAsia"/>
          <w:sz w:val="20"/>
        </w:rPr>
        <w:t>为</w:t>
      </w:r>
      <w:r>
        <w:rPr>
          <w:rFonts w:hint="eastAsia"/>
          <w:sz w:val="20"/>
        </w:rPr>
        <w:t>学生知</w:t>
      </w:r>
      <w:r>
        <w:rPr>
          <w:rFonts w:ascii="宋体" w:eastAsia="宋体" w:hAnsi="宋体" w:cs="宋体" w:hint="eastAsia"/>
          <w:sz w:val="20"/>
        </w:rPr>
        <w:t>识</w:t>
      </w:r>
      <w:r>
        <w:rPr>
          <w:rFonts w:hint="eastAsia"/>
          <w:sz w:val="20"/>
        </w:rPr>
        <w:t>面的</w:t>
      </w:r>
      <w:r>
        <w:rPr>
          <w:rFonts w:ascii="宋体" w:eastAsia="宋体" w:hAnsi="宋体" w:cs="宋体" w:hint="eastAsia"/>
          <w:sz w:val="20"/>
        </w:rPr>
        <w:t>扩</w:t>
      </w:r>
      <w:r>
        <w:rPr>
          <w:rFonts w:hint="eastAsia"/>
          <w:sz w:val="20"/>
        </w:rPr>
        <w:t>展提供了便利。</w:t>
      </w:r>
    </w:p>
    <w:p w14:paraId="3AD49E29" w14:textId="77777777" w:rsidR="004D13F0" w:rsidRDefault="00000000">
      <w:pPr>
        <w:widowControl/>
        <w:spacing w:beforeLines="50" w:before="200" w:afterLines="50" w:after="20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14:paraId="09C464E3" w14:textId="77777777" w:rsidR="004D13F0" w:rsidRDefault="00000000">
      <w:pPr>
        <w:ind w:firstLineChars="200" w:firstLine="400"/>
        <w:rPr>
          <w:sz w:val="20"/>
        </w:rPr>
      </w:pPr>
      <w:r>
        <w:rPr>
          <w:sz w:val="20"/>
        </w:rPr>
        <w:t>本</w:t>
      </w:r>
      <w:r>
        <w:rPr>
          <w:rFonts w:ascii="宋体" w:eastAsia="宋体" w:hAnsi="宋体" w:cs="宋体" w:hint="eastAsia"/>
          <w:sz w:val="20"/>
        </w:rPr>
        <w:t>课</w:t>
      </w:r>
      <w:r>
        <w:rPr>
          <w:sz w:val="20"/>
        </w:rPr>
        <w:t>程适合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商日（国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际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）</w:t>
      </w:r>
      <w:r>
        <w:rPr>
          <w:rFonts w:ascii="宋体" w:eastAsia="宋体" w:hAnsi="宋体" w:cs="宋体" w:hint="eastAsia"/>
          <w:color w:val="000000"/>
          <w:sz w:val="20"/>
          <w:szCs w:val="20"/>
        </w:rPr>
        <w:t>专业以及计算机（国际）专业</w:t>
      </w:r>
      <w:r>
        <w:rPr>
          <w:rFonts w:hint="eastAsia"/>
          <w:sz w:val="20"/>
        </w:rPr>
        <w:t>第3学期</w:t>
      </w:r>
      <w:r>
        <w:rPr>
          <w:sz w:val="20"/>
        </w:rPr>
        <w:t>开</w:t>
      </w:r>
      <w:r>
        <w:rPr>
          <w:rFonts w:ascii="宋体" w:eastAsia="宋体" w:hAnsi="宋体" w:cs="宋体" w:hint="eastAsia"/>
          <w:sz w:val="20"/>
        </w:rPr>
        <w:t>设</w:t>
      </w:r>
      <w:r>
        <w:rPr>
          <w:sz w:val="20"/>
        </w:rPr>
        <w:t>。</w:t>
      </w:r>
    </w:p>
    <w:p w14:paraId="4E5F11B6" w14:textId="77777777" w:rsidR="004D13F0" w:rsidRDefault="00000000">
      <w:pPr>
        <w:widowControl/>
        <w:spacing w:beforeLines="50" w:before="200" w:afterLines="50" w:after="20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pPr w:leftFromText="180" w:rightFromText="180" w:vertAnchor="text" w:horzAnchor="page" w:tblpX="1865" w:tblpY="242"/>
        <w:tblOverlap w:val="never"/>
        <w:tblW w:w="8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1158"/>
      </w:tblGrid>
      <w:tr w:rsidR="004D13F0" w14:paraId="40F3DEEC" w14:textId="77777777">
        <w:tc>
          <w:tcPr>
            <w:tcW w:w="6912" w:type="dxa"/>
            <w:gridSpan w:val="2"/>
            <w:shd w:val="clear" w:color="auto" w:fill="auto"/>
          </w:tcPr>
          <w:p w14:paraId="30374444" w14:textId="77777777" w:rsidR="004D13F0" w:rsidRDefault="00000000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lastRenderedPageBreak/>
              <w:t>专业毕业要求</w:t>
            </w:r>
          </w:p>
        </w:tc>
        <w:tc>
          <w:tcPr>
            <w:tcW w:w="1158" w:type="dxa"/>
            <w:shd w:val="clear" w:color="auto" w:fill="auto"/>
          </w:tcPr>
          <w:p w14:paraId="5342B3AD" w14:textId="77777777" w:rsidR="004D13F0" w:rsidRDefault="00000000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关联</w:t>
            </w:r>
          </w:p>
        </w:tc>
      </w:tr>
      <w:tr w:rsidR="004D13F0" w14:paraId="41A28A41" w14:textId="77777777">
        <w:trPr>
          <w:trHeight w:val="15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66BBCCDD" w14:textId="77777777" w:rsidR="004D13F0" w:rsidRDefault="00000000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DAF1EEA" w14:textId="77777777" w:rsidR="004D13F0" w:rsidRDefault="00000000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eastAsia="MS Mincho" w:hAnsi="MS Mincho" w:cs="Times New Roman" w:hint="eastAsia"/>
                <w:kern w:val="0"/>
                <w:szCs w:val="21"/>
              </w:rPr>
              <w:t>①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爱党爱国，坚决拥护党的领导，热爱祖国的大好河山、悠久历史、灿烂文化，自觉维护民族利益和国家尊严。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5241CEAC" w14:textId="77777777" w:rsidR="004D13F0" w:rsidRDefault="004D13F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D13F0" w14:paraId="3292159D" w14:textId="77777777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14:paraId="139EBD6D" w14:textId="77777777" w:rsidR="004D13F0" w:rsidRDefault="004D13F0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4BD5C1F5" w14:textId="77777777" w:rsidR="004D13F0" w:rsidRDefault="00000000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eastAsia="MS Mincho" w:hAnsi="MS Mincho" w:cs="Times New Roman" w:hint="eastAsia"/>
                <w:bCs/>
                <w:kern w:val="0"/>
                <w:szCs w:val="21"/>
              </w:rPr>
              <w:t>②</w:t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遵纪守法，增强法律意识，培养法律思维，自觉遵守法律法规、校纪校规。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627EB928" w14:textId="77777777" w:rsidR="004D13F0" w:rsidRDefault="0000000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4D13F0" w14:paraId="496EFCD8" w14:textId="77777777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14:paraId="2953F8F6" w14:textId="77777777" w:rsidR="004D13F0" w:rsidRDefault="004D13F0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1582AF71" w14:textId="77777777" w:rsidR="004D13F0" w:rsidRDefault="00000000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eastAsia="MS Mincho" w:hAnsi="MS Mincho" w:cs="Times New Roman" w:hint="eastAsia"/>
                <w:kern w:val="0"/>
                <w:szCs w:val="21"/>
              </w:rPr>
              <w:t>③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奉献社会，富有爱心，懂得感恩，自觉传承和弘扬雷锋精神，具有服务社会的意愿和行动，积极参加志愿者服务。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51912CC2" w14:textId="77777777" w:rsidR="004D13F0" w:rsidRDefault="004D13F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D13F0" w14:paraId="161F12EF" w14:textId="77777777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14:paraId="41E6D9AA" w14:textId="77777777" w:rsidR="004D13F0" w:rsidRDefault="004D13F0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50391783" w14:textId="77777777" w:rsidR="004D13F0" w:rsidRDefault="00000000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eastAsia="MS Mincho" w:hAnsi="MS Mincho" w:cs="Times New Roman" w:hint="eastAsia"/>
                <w:kern w:val="0"/>
                <w:szCs w:val="21"/>
              </w:rPr>
              <w:t>④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诚信尽责，为人诚实，信守承诺，勤奋努力，精益求精，勇于担责。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3947E4BE" w14:textId="77777777" w:rsidR="004D13F0" w:rsidRDefault="004D13F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D13F0" w14:paraId="57662C1F" w14:textId="77777777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14:paraId="4126205C" w14:textId="77777777" w:rsidR="004D13F0" w:rsidRDefault="004D13F0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6EB43279" w14:textId="77777777" w:rsidR="004D13F0" w:rsidRDefault="00000000">
            <w:pPr>
              <w:rPr>
                <w:rFonts w:ascii="MS Mincho" w:hAnsi="MS Mincho" w:cs="Times New Roman"/>
                <w:bCs/>
                <w:kern w:val="0"/>
                <w:szCs w:val="21"/>
              </w:rPr>
            </w:pPr>
            <w:r>
              <w:rPr>
                <w:rFonts w:ascii="MS Mincho" w:eastAsia="MS Mincho" w:hAnsi="MS Mincho" w:cs="Times New Roman" w:hint="eastAsia"/>
                <w:kern w:val="0"/>
                <w:szCs w:val="21"/>
              </w:rPr>
              <w:t>⑤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爱岗敬业，热爱所学专业，勤学多练，锤炼技能。熟悉本专业相关的法律法规，在实习实践中自觉遵守职业规范，具备职业道德操守。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12014FFC" w14:textId="77777777" w:rsidR="004D13F0" w:rsidRDefault="004D13F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D13F0" w14:paraId="22FC95EE" w14:textId="77777777">
        <w:trPr>
          <w:trHeight w:val="126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05B7763C" w14:textId="77777777" w:rsidR="004D13F0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A3F8E85" w14:textId="77777777" w:rsidR="004D13F0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hAnsi="MS Mincho" w:cs="Times New Roman" w:hint="eastAsia"/>
                <w:kern w:val="0"/>
                <w:szCs w:val="21"/>
              </w:rPr>
              <w:t>-</w:t>
            </w:r>
            <w:r>
              <w:rPr>
                <w:rFonts w:ascii="MS Mincho" w:hAnsi="MS Mincho" w:cs="Times New Roman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234B8366" w14:textId="77777777" w:rsidR="004D13F0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4D13F0" w14:paraId="18FF648A" w14:textId="77777777">
        <w:trPr>
          <w:trHeight w:val="126"/>
        </w:trPr>
        <w:tc>
          <w:tcPr>
            <w:tcW w:w="817" w:type="dxa"/>
            <w:vMerge/>
            <w:shd w:val="clear" w:color="auto" w:fill="auto"/>
            <w:vAlign w:val="center"/>
          </w:tcPr>
          <w:p w14:paraId="4F1095F0" w14:textId="77777777" w:rsidR="004D13F0" w:rsidRDefault="004D13F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4A550728" w14:textId="77777777" w:rsidR="004D13F0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hAnsi="MS Mincho" w:cs="Times New Roman" w:hint="eastAsia"/>
                <w:kern w:val="0"/>
                <w:szCs w:val="21"/>
              </w:rPr>
              <w:t>-</w:t>
            </w:r>
            <w:r>
              <w:rPr>
                <w:rFonts w:ascii="MS Mincho" w:hAnsi="MS Mincho" w:cs="Times New Roman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掌握正确的发音，能够使用日语进行交流与表达。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3B0063BF" w14:textId="77777777" w:rsidR="004D13F0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4D13F0" w14:paraId="5943067C" w14:textId="77777777">
        <w:trPr>
          <w:trHeight w:val="126"/>
        </w:trPr>
        <w:tc>
          <w:tcPr>
            <w:tcW w:w="817" w:type="dxa"/>
            <w:vMerge/>
            <w:shd w:val="clear" w:color="auto" w:fill="auto"/>
            <w:vAlign w:val="center"/>
          </w:tcPr>
          <w:p w14:paraId="18C0C6EB" w14:textId="77777777" w:rsidR="004D13F0" w:rsidRDefault="004D13F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369BF578" w14:textId="77777777" w:rsidR="004D13F0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hAnsi="MS Mincho" w:cs="Times New Roman" w:hint="eastAsia"/>
                <w:kern w:val="0"/>
                <w:szCs w:val="21"/>
              </w:rPr>
              <w:t>-</w:t>
            </w:r>
            <w:r>
              <w:rPr>
                <w:rFonts w:ascii="MS Mincho" w:hAnsi="MS Mincho" w:cs="Times New Roman"/>
                <w:kern w:val="0"/>
                <w:szCs w:val="21"/>
              </w:rPr>
              <w:t>3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1824DD1B" w14:textId="77777777" w:rsidR="004D13F0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4D13F0" w14:paraId="5EF2204F" w14:textId="77777777">
        <w:trPr>
          <w:trHeight w:val="126"/>
        </w:trPr>
        <w:tc>
          <w:tcPr>
            <w:tcW w:w="817" w:type="dxa"/>
            <w:vMerge/>
            <w:shd w:val="clear" w:color="auto" w:fill="auto"/>
            <w:vAlign w:val="center"/>
          </w:tcPr>
          <w:p w14:paraId="7B5CAD4B" w14:textId="77777777" w:rsidR="004D13F0" w:rsidRDefault="004D13F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2D7105D1" w14:textId="77777777" w:rsidR="004D13F0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hAnsi="MS Mincho" w:cs="Times New Roman" w:hint="eastAsia"/>
                <w:kern w:val="0"/>
                <w:szCs w:val="21"/>
              </w:rPr>
              <w:t>-</w:t>
            </w:r>
            <w:r>
              <w:rPr>
                <w:rFonts w:ascii="MS Mincho" w:hAnsi="MS Mincho" w:cs="Times New Roman"/>
                <w:kern w:val="0"/>
                <w:szCs w:val="21"/>
              </w:rPr>
              <w:t>4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63F8E83C" w14:textId="77777777" w:rsidR="004D13F0" w:rsidRDefault="004D13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D13F0" w14:paraId="58424A18" w14:textId="77777777">
        <w:trPr>
          <w:trHeight w:val="126"/>
        </w:trPr>
        <w:tc>
          <w:tcPr>
            <w:tcW w:w="817" w:type="dxa"/>
            <w:vMerge/>
            <w:shd w:val="clear" w:color="auto" w:fill="auto"/>
            <w:vAlign w:val="center"/>
          </w:tcPr>
          <w:p w14:paraId="09CE60BA" w14:textId="77777777" w:rsidR="004D13F0" w:rsidRDefault="004D13F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4D6173DF" w14:textId="77777777" w:rsidR="004D13F0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hAnsi="MS Mincho" w:cs="Times New Roman" w:hint="eastAsia"/>
                <w:kern w:val="0"/>
                <w:szCs w:val="21"/>
              </w:rPr>
              <w:t>-</w:t>
            </w:r>
            <w:r>
              <w:rPr>
                <w:rFonts w:ascii="MS Mincho" w:hAnsi="MS Mincho" w:cs="Times New Roman"/>
                <w:kern w:val="0"/>
                <w:szCs w:val="21"/>
              </w:rPr>
              <w:t>5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2EA7039C" w14:textId="77777777" w:rsidR="004D13F0" w:rsidRDefault="004D13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D13F0" w14:paraId="06F15D20" w14:textId="77777777">
        <w:trPr>
          <w:trHeight w:val="81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02214D12" w14:textId="77777777" w:rsidR="004D13F0" w:rsidRDefault="0000000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2-</w:t>
            </w:r>
            <w:r>
              <w:rPr>
                <w:rFonts w:ascii="仿宋" w:eastAsia="MS Mincho" w:hAnsi="仿宋" w:cs="宋体" w:hint="eastAsia"/>
                <w:color w:val="000000"/>
                <w:kern w:val="0"/>
                <w:szCs w:val="21"/>
                <w:lang w:eastAsia="ja-JP"/>
              </w:rPr>
              <w:t>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296508E" w14:textId="77777777" w:rsidR="004D13F0" w:rsidRDefault="0000000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-1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了解语言学的一般理论，以及语言学研究的发展与现状。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6B9D2716" w14:textId="77777777" w:rsidR="004D13F0" w:rsidRDefault="004D13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D13F0" w14:paraId="2259080E" w14:textId="77777777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748E37EA" w14:textId="77777777" w:rsidR="004D13F0" w:rsidRDefault="004D13F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0F03FB0E" w14:textId="77777777" w:rsidR="004D13F0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-2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透彻分析日语语素、词汇及语法结构，能对语法现象进行分析归纳与总结。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26C3030E" w14:textId="77777777" w:rsidR="004D13F0" w:rsidRDefault="004D13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D13F0" w14:paraId="446EBBF6" w14:textId="77777777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4C96BE01" w14:textId="77777777" w:rsidR="004D13F0" w:rsidRDefault="004D13F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4E03F9B0" w14:textId="77777777" w:rsidR="004D13F0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-3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了解日本文学史上不同时期的重要作家及其代表作品。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098EC02A" w14:textId="77777777" w:rsidR="004D13F0" w:rsidRDefault="004D13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D13F0" w14:paraId="6DBC8987" w14:textId="77777777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672DA8C0" w14:textId="77777777" w:rsidR="004D13F0" w:rsidRDefault="004D13F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5DAFCC87" w14:textId="77777777" w:rsidR="004D13F0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-4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具备阅读、欣赏、理解日本文学原著的能力，掌握文学批评的基本知识和方法。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3C463DC5" w14:textId="77777777" w:rsidR="004D13F0" w:rsidRDefault="004D13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D13F0" w14:paraId="64D76BF9" w14:textId="77777777">
        <w:trPr>
          <w:trHeight w:val="15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74F4ED83" w14:textId="77777777" w:rsidR="004D13F0" w:rsidRDefault="0000000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2-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348A2F6" w14:textId="77777777" w:rsidR="004D13F0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-1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了解日本文化、社会和风土人情，认识中日文化差异。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44A0B89E" w14:textId="77777777" w:rsidR="004D13F0" w:rsidRDefault="004D13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D13F0" w14:paraId="40699F61" w14:textId="77777777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14:paraId="375622D9" w14:textId="77777777" w:rsidR="004D13F0" w:rsidRDefault="004D13F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7E83AE2D" w14:textId="77777777" w:rsidR="004D13F0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-2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具有跨文化交际能力，掌握有效的认知、调控、交际策略和跨文化理解能力。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1CBE0244" w14:textId="77777777" w:rsidR="004D13F0" w:rsidRDefault="004D13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D13F0" w14:paraId="4C006A28" w14:textId="77777777">
        <w:trPr>
          <w:trHeight w:val="15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2F141A51" w14:textId="77777777" w:rsidR="004D13F0" w:rsidRDefault="0000000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2-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lastRenderedPageBreak/>
              <w:t>④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142533E" w14:textId="77777777" w:rsidR="004D13F0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-1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掌握商务相关的基本理论知识，国家对外贸易方针、政策以及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lastRenderedPageBreak/>
              <w:t>具备国际商务实务操作的技能和素质。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588045BE" w14:textId="77777777" w:rsidR="004D13F0" w:rsidRDefault="004D13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D13F0" w14:paraId="23BA6C1F" w14:textId="77777777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14:paraId="46F55C18" w14:textId="77777777" w:rsidR="004D13F0" w:rsidRDefault="004D13F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4DDADD35" w14:textId="77777777" w:rsidR="004D13F0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-2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606527F3" w14:textId="77777777" w:rsidR="004D13F0" w:rsidRDefault="004D13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D13F0" w14:paraId="07DC716F" w14:textId="77777777">
        <w:trPr>
          <w:trHeight w:val="105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41D2A8BE" w14:textId="77777777" w:rsidR="004D13F0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9A065CD" w14:textId="77777777" w:rsidR="004D13F0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MS Mincho" w:hAnsi="Times New Roman" w:cs="Times New Roman" w:hint="eastAsia"/>
                <w:kern w:val="0"/>
                <w:szCs w:val="21"/>
              </w:rPr>
              <w:t>①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倾听他人意见、尊重他人观点、分析他人需求。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296E4F14" w14:textId="77777777" w:rsidR="004D13F0" w:rsidRDefault="004D13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D13F0" w14:paraId="28F60E61" w14:textId="77777777">
        <w:trPr>
          <w:trHeight w:val="105"/>
        </w:trPr>
        <w:tc>
          <w:tcPr>
            <w:tcW w:w="817" w:type="dxa"/>
            <w:vMerge/>
            <w:shd w:val="clear" w:color="auto" w:fill="auto"/>
            <w:vAlign w:val="center"/>
          </w:tcPr>
          <w:p w14:paraId="2EF86786" w14:textId="77777777" w:rsidR="004D13F0" w:rsidRDefault="004D13F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0AA83C00" w14:textId="77777777" w:rsidR="004D13F0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eastAsia="MS Mincho" w:hAnsi="MS Mincho" w:cs="Times New Roman" w:hint="eastAsia"/>
                <w:kern w:val="0"/>
                <w:szCs w:val="21"/>
              </w:rPr>
              <w:t>②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应用书面或口头形式，阐释自己的观点，有效沟通。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731287F1" w14:textId="77777777" w:rsidR="004D13F0" w:rsidRDefault="004D13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D13F0" w14:paraId="12758096" w14:textId="77777777">
        <w:trPr>
          <w:trHeight w:val="81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02927363" w14:textId="77777777" w:rsidR="004D13F0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7614FC4" w14:textId="77777777" w:rsidR="004D13F0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eastAsia="MS Mincho" w:hAnsi="MS Mincho" w:cs="Times New Roman" w:hint="eastAsia"/>
                <w:bCs/>
                <w:kern w:val="0"/>
                <w:szCs w:val="21"/>
              </w:rPr>
              <w:t>①</w:t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能根据需要确定学习目标，并设计学习计划。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7B3DF1E3" w14:textId="77777777" w:rsidR="004D13F0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4D13F0" w14:paraId="2ED88874" w14:textId="77777777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40D2BC5B" w14:textId="77777777" w:rsidR="004D13F0" w:rsidRDefault="004D13F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6F90BBEF" w14:textId="77777777" w:rsidR="004D13F0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eastAsia="MS Mincho" w:hAnsi="MS Mincho" w:cs="Times New Roman" w:hint="eastAsia"/>
                <w:kern w:val="0"/>
                <w:szCs w:val="21"/>
              </w:rPr>
              <w:t>②</w:t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1E86A79A" w14:textId="77777777" w:rsidR="004D13F0" w:rsidRDefault="004D13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D13F0" w14:paraId="354A835B" w14:textId="77777777">
        <w:trPr>
          <w:trHeight w:val="12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43F784E2" w14:textId="77777777" w:rsidR="004D13F0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9B1BB88" w14:textId="77777777" w:rsidR="004D13F0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eastAsia="MS Mincho" w:hAnsi="MS Mincho" w:cs="Times New Roman" w:hint="eastAsia"/>
                <w:kern w:val="0"/>
                <w:szCs w:val="21"/>
              </w:rPr>
              <w:t>①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身体健康，具有良好的卫生习惯，积极参加体育活动。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0273F354" w14:textId="77777777" w:rsidR="004D13F0" w:rsidRDefault="004D13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D13F0" w14:paraId="1962BF6B" w14:textId="77777777">
        <w:trPr>
          <w:trHeight w:val="120"/>
        </w:trPr>
        <w:tc>
          <w:tcPr>
            <w:tcW w:w="817" w:type="dxa"/>
            <w:vMerge/>
            <w:shd w:val="clear" w:color="auto" w:fill="auto"/>
            <w:vAlign w:val="center"/>
          </w:tcPr>
          <w:p w14:paraId="069E097D" w14:textId="77777777" w:rsidR="004D13F0" w:rsidRDefault="004D13F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77DEB934" w14:textId="77777777" w:rsidR="004D13F0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eastAsia="MS Mincho" w:hAnsi="MS Mincho" w:cs="Times New Roman" w:hint="eastAsia"/>
                <w:kern w:val="0"/>
                <w:szCs w:val="21"/>
              </w:rPr>
              <w:t>②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心理健康，学习和参与心理调适各项活动，耐挫折，能承受学习和生活中的压力。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3673F3F5" w14:textId="77777777" w:rsidR="004D13F0" w:rsidRDefault="004D13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D13F0" w14:paraId="550F0B9E" w14:textId="77777777">
        <w:trPr>
          <w:trHeight w:val="120"/>
        </w:trPr>
        <w:tc>
          <w:tcPr>
            <w:tcW w:w="817" w:type="dxa"/>
            <w:vMerge/>
            <w:shd w:val="clear" w:color="auto" w:fill="auto"/>
            <w:vAlign w:val="center"/>
          </w:tcPr>
          <w:p w14:paraId="7C56354C" w14:textId="77777777" w:rsidR="004D13F0" w:rsidRDefault="004D13F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1247A51D" w14:textId="77777777" w:rsidR="004D13F0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eastAsia="MS Mincho" w:hAnsi="MS Mincho" w:cs="Times New Roman" w:hint="eastAsia"/>
                <w:kern w:val="0"/>
                <w:szCs w:val="21"/>
              </w:rPr>
              <w:t>③</w:t>
            </w:r>
            <w:r>
              <w:rPr>
                <w:bCs/>
              </w:rPr>
              <w:t>懂得审美，有发现美、感受美、鉴赏美、评价美、创造美的能力。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619610CA" w14:textId="77777777" w:rsidR="004D13F0" w:rsidRDefault="004D13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D13F0" w14:paraId="3F846428" w14:textId="77777777">
        <w:trPr>
          <w:trHeight w:val="120"/>
        </w:trPr>
        <w:tc>
          <w:tcPr>
            <w:tcW w:w="817" w:type="dxa"/>
            <w:vMerge/>
            <w:shd w:val="clear" w:color="auto" w:fill="auto"/>
            <w:vAlign w:val="center"/>
          </w:tcPr>
          <w:p w14:paraId="3D3D9E5D" w14:textId="77777777" w:rsidR="004D13F0" w:rsidRDefault="004D13F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7FF13A2F" w14:textId="77777777" w:rsidR="004D13F0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eastAsia="MS Mincho" w:hAnsi="MS Mincho" w:cs="Times New Roman" w:hint="eastAsia"/>
                <w:kern w:val="0"/>
                <w:szCs w:val="21"/>
              </w:rPr>
              <w:t>④</w:t>
            </w:r>
            <w:r>
              <w:rPr>
                <w:bCs/>
              </w:rPr>
              <w:t>热爱劳动，具有正确的劳动观念和态度，热爱劳动和劳动人民，养成劳动习惯。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64522C8F" w14:textId="77777777" w:rsidR="004D13F0" w:rsidRDefault="004D13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D13F0" w14:paraId="30415C05" w14:textId="77777777">
        <w:trPr>
          <w:trHeight w:val="120"/>
        </w:trPr>
        <w:tc>
          <w:tcPr>
            <w:tcW w:w="817" w:type="dxa"/>
            <w:vMerge/>
            <w:shd w:val="clear" w:color="auto" w:fill="auto"/>
            <w:vAlign w:val="center"/>
          </w:tcPr>
          <w:p w14:paraId="5503362F" w14:textId="77777777" w:rsidR="004D13F0" w:rsidRDefault="004D13F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7742993D" w14:textId="77777777" w:rsidR="004D13F0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eastAsia="MS Mincho" w:hAnsi="MS Mincho" w:cs="Times New Roman" w:hint="eastAsia"/>
                <w:kern w:val="0"/>
                <w:szCs w:val="21"/>
              </w:rPr>
              <w:t>⑤</w:t>
            </w:r>
            <w:r>
              <w:rPr>
                <w:bCs/>
              </w:rPr>
              <w:t>持续发展，具有爱护环境的意识，与自然和谐相处的环保理念与行动；具备终生学习的意识和能力。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50FDB624" w14:textId="77777777" w:rsidR="004D13F0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4D13F0" w14:paraId="1D699F21" w14:textId="77777777">
        <w:trPr>
          <w:trHeight w:val="81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5673F698" w14:textId="77777777" w:rsidR="004D13F0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9C809B3" w14:textId="77777777" w:rsidR="004D13F0" w:rsidRDefault="00000000">
            <w:pPr>
              <w:tabs>
                <w:tab w:val="left" w:pos="4200"/>
              </w:tabs>
              <w:rPr>
                <w:bCs/>
              </w:rPr>
            </w:pPr>
            <w:r>
              <w:rPr>
                <w:rFonts w:ascii="MS Mincho" w:eastAsia="MS Mincho" w:hAnsi="MS Mincho" w:hint="eastAsia"/>
                <w:bCs/>
              </w:rPr>
              <w:t>①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在集体活动中能主动担任自己的角色，与其他成员密切合作，善于自我管理和团队管理，共同完成任务。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4A28E1C2" w14:textId="77777777" w:rsidR="004D13F0" w:rsidRDefault="004D13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D13F0" w14:paraId="0BE79684" w14:textId="77777777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780A6BAF" w14:textId="77777777" w:rsidR="004D13F0" w:rsidRDefault="004D13F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42D20957" w14:textId="77777777" w:rsidR="004D13F0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eastAsia="MS Mincho" w:hAnsi="MS Mincho" w:cs="Times New Roman" w:hint="eastAsia"/>
                <w:kern w:val="0"/>
                <w:szCs w:val="21"/>
              </w:rPr>
              <w:t>②</w:t>
            </w:r>
            <w:r>
              <w:rPr>
                <w:bCs/>
              </w:rPr>
              <w:t>有质疑精神，能有逻辑的分析与批判。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0EBD36AF" w14:textId="77777777" w:rsidR="004D13F0" w:rsidRDefault="004D13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D13F0" w14:paraId="178FC6C5" w14:textId="77777777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4E860F9B" w14:textId="77777777" w:rsidR="004D13F0" w:rsidRDefault="004D13F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08119C5B" w14:textId="77777777" w:rsidR="004D13F0" w:rsidRDefault="00000000">
            <w:pPr>
              <w:tabs>
                <w:tab w:val="left" w:pos="4200"/>
              </w:tabs>
              <w:rPr>
                <w:bCs/>
              </w:rPr>
            </w:pPr>
            <w:r>
              <w:rPr>
                <w:rFonts w:ascii="MS Mincho" w:eastAsia="MS Mincho" w:hAnsi="MS Mincho" w:cs="Times New Roman" w:hint="eastAsia"/>
                <w:kern w:val="0"/>
                <w:szCs w:val="21"/>
              </w:rPr>
              <w:t>③</w:t>
            </w:r>
            <w:r>
              <w:rPr>
                <w:bCs/>
              </w:rPr>
              <w:t>能用创新的方法或者多种方法解决复杂问题或真实问题。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26A809E1" w14:textId="77777777" w:rsidR="004D13F0" w:rsidRDefault="004D13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D13F0" w14:paraId="42069DAC" w14:textId="77777777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01C938BB" w14:textId="77777777" w:rsidR="004D13F0" w:rsidRDefault="004D13F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1F920426" w14:textId="77777777" w:rsidR="004D13F0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eastAsia="MS Mincho" w:hAnsi="MS Mincho" w:cs="Times New Roman" w:hint="eastAsia"/>
                <w:kern w:val="0"/>
                <w:szCs w:val="21"/>
              </w:rPr>
              <w:t>④</w:t>
            </w:r>
            <w:r>
              <w:rPr>
                <w:bCs/>
              </w:rPr>
              <w:t>了解行业前沿知识技术。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3FB5F1B6" w14:textId="77777777" w:rsidR="004D13F0" w:rsidRDefault="004D13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D13F0" w14:paraId="00527672" w14:textId="77777777">
        <w:trPr>
          <w:trHeight w:val="105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12DB9F10" w14:textId="77777777" w:rsidR="004D13F0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E71D88C" w14:textId="77777777" w:rsidR="004D13F0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eastAsia="MS Mincho" w:hAnsi="MS Mincho" w:cs="Times New Roman" w:hint="eastAsia"/>
                <w:kern w:val="0"/>
                <w:szCs w:val="21"/>
              </w:rPr>
              <w:t>①</w:t>
            </w:r>
            <w:r>
              <w:rPr>
                <w:bCs/>
              </w:rPr>
              <w:t>能够根据需要进行专业文献检索。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408D1B05" w14:textId="77777777" w:rsidR="004D13F0" w:rsidRDefault="004D13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D13F0" w14:paraId="7A7CEAC9" w14:textId="77777777">
        <w:trPr>
          <w:trHeight w:val="105"/>
        </w:trPr>
        <w:tc>
          <w:tcPr>
            <w:tcW w:w="817" w:type="dxa"/>
            <w:vMerge/>
            <w:shd w:val="clear" w:color="auto" w:fill="auto"/>
            <w:vAlign w:val="center"/>
          </w:tcPr>
          <w:p w14:paraId="7696AEE7" w14:textId="77777777" w:rsidR="004D13F0" w:rsidRDefault="004D13F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0DC0DCAB" w14:textId="77777777" w:rsidR="004D13F0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eastAsia="MS Mincho" w:hAnsi="MS Mincho" w:cs="Times New Roman" w:hint="eastAsia"/>
                <w:kern w:val="0"/>
                <w:szCs w:val="21"/>
              </w:rPr>
              <w:t>②</w:t>
            </w:r>
            <w:r>
              <w:rPr>
                <w:bCs/>
              </w:rPr>
              <w:t>能够使用适合的工具来搜集信息，并对信息加以分析、鉴别、判断与整合。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3ADE3AA7" w14:textId="77777777" w:rsidR="004D13F0" w:rsidRDefault="004D13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D13F0" w14:paraId="6AB85BB6" w14:textId="77777777">
        <w:trPr>
          <w:trHeight w:val="105"/>
        </w:trPr>
        <w:tc>
          <w:tcPr>
            <w:tcW w:w="817" w:type="dxa"/>
            <w:vMerge/>
            <w:shd w:val="clear" w:color="auto" w:fill="auto"/>
            <w:vAlign w:val="center"/>
          </w:tcPr>
          <w:p w14:paraId="25482439" w14:textId="77777777" w:rsidR="004D13F0" w:rsidRDefault="004D13F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5BA25448" w14:textId="77777777" w:rsidR="004D13F0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eastAsia="MS Mincho" w:hAnsi="MS Mincho" w:cs="Times New Roman" w:hint="eastAsia"/>
                <w:kern w:val="0"/>
                <w:szCs w:val="21"/>
              </w:rPr>
              <w:t>③</w:t>
            </w:r>
            <w:r>
              <w:rPr>
                <w:bCs/>
              </w:rPr>
              <w:t>熟练使用计算机，掌握常用办公软件。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7D88231F" w14:textId="77777777" w:rsidR="004D13F0" w:rsidRDefault="004D13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D13F0" w14:paraId="216F935D" w14:textId="77777777">
        <w:trPr>
          <w:trHeight w:val="105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3DA35445" w14:textId="77777777" w:rsidR="004D13F0" w:rsidRDefault="00000000">
            <w:pPr>
              <w:widowControl/>
              <w:rPr>
                <w:rFonts w:ascii="仿宋" w:hAnsi="仿宋" w:cs="宋体"/>
                <w:color w:val="000000"/>
                <w:kern w:val="0"/>
                <w:szCs w:val="21"/>
              </w:rPr>
            </w:pPr>
            <w:r>
              <w:rPr>
                <w:rFonts w:ascii="MS Mincho" w:hAnsi="MS Mincho" w:cs="宋体" w:hint="eastAsia"/>
                <w:color w:val="000000"/>
                <w:kern w:val="0"/>
                <w:szCs w:val="21"/>
              </w:rPr>
              <w:t>L</w:t>
            </w:r>
            <w:r>
              <w:rPr>
                <w:rFonts w:ascii="MS Mincho" w:hAnsi="MS Mincho" w:cs="宋体"/>
                <w:color w:val="000000"/>
                <w:kern w:val="0"/>
                <w:szCs w:val="21"/>
              </w:rPr>
              <w:t>08</w:t>
            </w:r>
            <w:r>
              <w:rPr>
                <w:rFonts w:ascii="MS Mincho" w:hAnsi="MS Mincho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DE4BE46" w14:textId="77777777" w:rsidR="004D13F0" w:rsidRDefault="00000000">
            <w:pPr>
              <w:widowControl/>
              <w:rPr>
                <w:rFonts w:ascii="Times New Roman" w:eastAsia="MS Mincho" w:hAnsi="Times New Roman" w:cs="Times New Roman"/>
                <w:kern w:val="0"/>
                <w:szCs w:val="21"/>
              </w:rPr>
            </w:pPr>
            <w:r>
              <w:rPr>
                <w:rFonts w:ascii="Times New Roman" w:eastAsia="MS Mincho" w:hAnsi="Times New Roman" w:cs="Times New Roman" w:hint="eastAsia"/>
                <w:kern w:val="0"/>
                <w:szCs w:val="21"/>
              </w:rPr>
              <w:t>①</w:t>
            </w:r>
            <w:r>
              <w:rPr>
                <w:bCs/>
              </w:rPr>
              <w:t>具备外语表达沟通能力，达到本专业的要求。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0B6449CA" w14:textId="77777777" w:rsidR="004D13F0" w:rsidRDefault="004D13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D13F0" w14:paraId="7FCF0635" w14:textId="77777777">
        <w:trPr>
          <w:trHeight w:val="105"/>
        </w:trPr>
        <w:tc>
          <w:tcPr>
            <w:tcW w:w="817" w:type="dxa"/>
            <w:vMerge/>
            <w:shd w:val="clear" w:color="auto" w:fill="auto"/>
            <w:vAlign w:val="center"/>
          </w:tcPr>
          <w:p w14:paraId="50752D7A" w14:textId="77777777" w:rsidR="004D13F0" w:rsidRDefault="004D13F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3A5E813B" w14:textId="77777777" w:rsidR="004D13F0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eastAsia="MS Mincho" w:hAnsi="MS Mincho" w:cs="Times New Roman" w:hint="eastAsia"/>
                <w:kern w:val="0"/>
                <w:szCs w:val="21"/>
              </w:rPr>
              <w:t>②</w:t>
            </w:r>
            <w:r>
              <w:rPr>
                <w:bCs/>
              </w:rPr>
              <w:t>理解其他国家历史文化，有跨文化交流能力。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56907B17" w14:textId="77777777" w:rsidR="004D13F0" w:rsidRDefault="004D13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D13F0" w14:paraId="2B4295A7" w14:textId="77777777">
        <w:trPr>
          <w:trHeight w:val="105"/>
        </w:trPr>
        <w:tc>
          <w:tcPr>
            <w:tcW w:w="817" w:type="dxa"/>
            <w:vMerge/>
            <w:shd w:val="clear" w:color="auto" w:fill="auto"/>
            <w:vAlign w:val="center"/>
          </w:tcPr>
          <w:p w14:paraId="442E0BD3" w14:textId="77777777" w:rsidR="004D13F0" w:rsidRDefault="004D13F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35887F23" w14:textId="77777777" w:rsidR="004D13F0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eastAsia="MS Mincho" w:hAnsi="MS Mincho" w:cs="Times New Roman" w:hint="eastAsia"/>
                <w:kern w:val="0"/>
                <w:szCs w:val="21"/>
              </w:rPr>
              <w:t>③</w:t>
            </w:r>
            <w:r>
              <w:rPr>
                <w:bCs/>
              </w:rPr>
              <w:t>有国际竞争与合作意识。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50822141" w14:textId="77777777" w:rsidR="004D13F0" w:rsidRDefault="004D13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</w:tbl>
    <w:p w14:paraId="3473F5BF" w14:textId="77777777" w:rsidR="004D13F0" w:rsidRDefault="004D13F0">
      <w:pPr>
        <w:widowControl/>
        <w:spacing w:beforeLines="50" w:before="200" w:afterLines="50" w:after="20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14:paraId="5FA75E33" w14:textId="77777777" w:rsidR="004D13F0" w:rsidRDefault="00000000">
      <w:pPr>
        <w:ind w:firstLineChars="200" w:firstLine="420"/>
      </w:pPr>
      <w:r>
        <w:rPr>
          <w:rFonts w:ascii="宋体" w:eastAsia="宋体" w:hAnsi="宋体" w:cs="宋体" w:hint="eastAsia"/>
        </w:rPr>
        <w:t>备</w:t>
      </w:r>
      <w:r>
        <w:rPr>
          <w:rFonts w:hint="eastAsia"/>
        </w:rPr>
        <w:t>注：LO=</w:t>
      </w:r>
      <w:r>
        <w:t>learning outcomes</w:t>
      </w:r>
      <w:r>
        <w:rPr>
          <w:rFonts w:hint="eastAsia"/>
        </w:rPr>
        <w:t>（学</w:t>
      </w:r>
      <w:r>
        <w:rPr>
          <w:rFonts w:ascii="宋体" w:eastAsia="宋体" w:hAnsi="宋体" w:cs="宋体" w:hint="eastAsia"/>
        </w:rPr>
        <w:t>习</w:t>
      </w:r>
      <w:r>
        <w:rPr>
          <w:rFonts w:hint="eastAsia"/>
        </w:rPr>
        <w:t>成果）</w:t>
      </w:r>
    </w:p>
    <w:p w14:paraId="32D5C51C" w14:textId="77777777" w:rsidR="004D13F0" w:rsidRDefault="00000000">
      <w:pPr>
        <w:widowControl/>
        <w:spacing w:beforeLines="50" w:before="200" w:afterLines="50" w:after="20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lastRenderedPageBreak/>
        <w:t>五、</w:t>
      </w:r>
      <w:r>
        <w:rPr>
          <w:rFonts w:ascii="黑体" w:eastAsia="黑体" w:hAnsi="宋体"/>
          <w:sz w:val="24"/>
        </w:rPr>
        <w:t>课程</w:t>
      </w:r>
      <w:r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27591D" w:rsidRPr="0027591D" w14:paraId="799B4877" w14:textId="77777777" w:rsidTr="00F131DD">
        <w:tc>
          <w:tcPr>
            <w:tcW w:w="535" w:type="dxa"/>
            <w:shd w:val="clear" w:color="auto" w:fill="auto"/>
          </w:tcPr>
          <w:p w14:paraId="4F96A0FD" w14:textId="77777777" w:rsidR="0027591D" w:rsidRPr="0027591D" w:rsidRDefault="0027591D" w:rsidP="0027591D">
            <w:pPr>
              <w:snapToGrid w:val="0"/>
              <w:spacing w:line="288" w:lineRule="auto"/>
              <w:jc w:val="center"/>
              <w:rPr>
                <w:rFonts w:ascii="Calibri" w:eastAsia="宋体" w:hAnsi="Calibri" w:cs="Times New Roman"/>
                <w:b/>
                <w:color w:val="000000"/>
                <w:sz w:val="20"/>
                <w:szCs w:val="20"/>
              </w:rPr>
            </w:pPr>
            <w:r w:rsidRPr="0027591D">
              <w:rPr>
                <w:rFonts w:ascii="Calibri" w:eastAsia="宋体" w:hAnsi="Calibri" w:cs="Times New Roman"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14:paraId="60AAE4F2" w14:textId="77777777" w:rsidR="0027591D" w:rsidRPr="0027591D" w:rsidRDefault="0027591D" w:rsidP="0027591D">
            <w:pPr>
              <w:snapToGrid w:val="0"/>
              <w:spacing w:line="288" w:lineRule="auto"/>
              <w:jc w:val="center"/>
              <w:rPr>
                <w:rFonts w:ascii="Calibri" w:eastAsia="宋体" w:hAnsi="Calibri" w:cs="Times New Roman"/>
                <w:b/>
                <w:color w:val="000000"/>
                <w:sz w:val="20"/>
                <w:szCs w:val="20"/>
              </w:rPr>
            </w:pPr>
            <w:r w:rsidRPr="0027591D">
              <w:rPr>
                <w:rFonts w:ascii="Calibri" w:eastAsia="宋体" w:hAnsi="Calibri" w:cs="Times New Roman" w:hint="eastAsia"/>
                <w:b/>
                <w:color w:val="000000"/>
                <w:sz w:val="20"/>
                <w:szCs w:val="20"/>
              </w:rPr>
              <w:t>课程预期</w:t>
            </w:r>
          </w:p>
          <w:p w14:paraId="171E0C5B" w14:textId="77777777" w:rsidR="0027591D" w:rsidRPr="0027591D" w:rsidRDefault="0027591D" w:rsidP="0027591D">
            <w:pPr>
              <w:snapToGrid w:val="0"/>
              <w:spacing w:line="288" w:lineRule="auto"/>
              <w:jc w:val="center"/>
              <w:rPr>
                <w:rFonts w:ascii="Calibri" w:eastAsia="宋体" w:hAnsi="Calibri" w:cs="Times New Roman"/>
                <w:b/>
                <w:color w:val="000000"/>
                <w:sz w:val="20"/>
                <w:szCs w:val="20"/>
              </w:rPr>
            </w:pPr>
            <w:r w:rsidRPr="0027591D">
              <w:rPr>
                <w:rFonts w:ascii="Calibri" w:eastAsia="宋体" w:hAnsi="Calibri" w:cs="Times New Roman"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76CCBCDF" w14:textId="77777777" w:rsidR="0027591D" w:rsidRPr="0027591D" w:rsidRDefault="0027591D" w:rsidP="0027591D">
            <w:pPr>
              <w:snapToGrid w:val="0"/>
              <w:spacing w:line="288" w:lineRule="auto"/>
              <w:jc w:val="center"/>
              <w:rPr>
                <w:rFonts w:ascii="Calibri" w:eastAsia="宋体" w:hAnsi="Calibri" w:cs="Times New Roman"/>
                <w:b/>
                <w:color w:val="000000"/>
                <w:sz w:val="20"/>
                <w:szCs w:val="20"/>
              </w:rPr>
            </w:pPr>
            <w:r w:rsidRPr="0027591D">
              <w:rPr>
                <w:rFonts w:ascii="Calibri" w:eastAsia="宋体" w:hAnsi="Calibri" w:cs="Times New Roman" w:hint="eastAsia"/>
                <w:b/>
                <w:color w:val="000000"/>
                <w:sz w:val="20"/>
                <w:szCs w:val="20"/>
              </w:rPr>
              <w:t>课程目标</w:t>
            </w:r>
          </w:p>
          <w:p w14:paraId="2776B199" w14:textId="77777777" w:rsidR="0027591D" w:rsidRPr="0027591D" w:rsidRDefault="0027591D" w:rsidP="0027591D">
            <w:pPr>
              <w:snapToGrid w:val="0"/>
              <w:spacing w:line="288" w:lineRule="auto"/>
              <w:jc w:val="center"/>
              <w:rPr>
                <w:rFonts w:ascii="Calibri" w:eastAsia="宋体" w:hAnsi="Calibri" w:cs="Times New Roman"/>
                <w:b/>
                <w:color w:val="000000"/>
                <w:sz w:val="20"/>
                <w:szCs w:val="20"/>
              </w:rPr>
            </w:pPr>
            <w:r w:rsidRPr="0027591D">
              <w:rPr>
                <w:rFonts w:ascii="Calibri" w:eastAsia="宋体" w:hAnsi="Calibri" w:cs="Times New Roman"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0F87F45B" w14:textId="77777777" w:rsidR="0027591D" w:rsidRPr="0027591D" w:rsidRDefault="0027591D" w:rsidP="0027591D">
            <w:pPr>
              <w:snapToGrid w:val="0"/>
              <w:spacing w:line="288" w:lineRule="auto"/>
              <w:jc w:val="center"/>
              <w:rPr>
                <w:rFonts w:ascii="Calibri" w:eastAsia="宋体" w:hAnsi="Calibri" w:cs="Times New Roman"/>
                <w:b/>
                <w:color w:val="000000"/>
                <w:sz w:val="20"/>
                <w:szCs w:val="20"/>
              </w:rPr>
            </w:pPr>
            <w:r w:rsidRPr="0027591D">
              <w:rPr>
                <w:rFonts w:ascii="Calibri" w:eastAsia="宋体" w:hAnsi="Calibri" w:cs="Times New Roman"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B5FC41" w14:textId="77777777" w:rsidR="0027591D" w:rsidRPr="0027591D" w:rsidRDefault="0027591D" w:rsidP="0027591D">
            <w:pPr>
              <w:snapToGrid w:val="0"/>
              <w:spacing w:line="288" w:lineRule="auto"/>
              <w:jc w:val="center"/>
              <w:rPr>
                <w:rFonts w:ascii="Calibri" w:eastAsia="宋体" w:hAnsi="Calibri" w:cs="Times New Roman"/>
                <w:b/>
                <w:color w:val="000000"/>
                <w:sz w:val="20"/>
                <w:szCs w:val="20"/>
              </w:rPr>
            </w:pPr>
            <w:r w:rsidRPr="0027591D">
              <w:rPr>
                <w:rFonts w:ascii="Calibri" w:eastAsia="宋体" w:hAnsi="Calibri" w:cs="Times New Roman"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27591D" w:rsidRPr="0027591D" w14:paraId="041BD6F8" w14:textId="77777777" w:rsidTr="00F131DD">
        <w:trPr>
          <w:trHeight w:val="1551"/>
        </w:trPr>
        <w:tc>
          <w:tcPr>
            <w:tcW w:w="535" w:type="dxa"/>
            <w:vMerge w:val="restart"/>
            <w:shd w:val="clear" w:color="auto" w:fill="auto"/>
          </w:tcPr>
          <w:p w14:paraId="5537EB00" w14:textId="77777777" w:rsidR="0027591D" w:rsidRPr="0027591D" w:rsidRDefault="0027591D" w:rsidP="0027591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591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</w:tcPr>
          <w:p w14:paraId="5D3F3CE2" w14:textId="77777777" w:rsidR="0027591D" w:rsidRPr="0027591D" w:rsidRDefault="0027591D" w:rsidP="0027591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591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LO</w:t>
            </w:r>
            <w:r w:rsidRPr="002759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470" w:type="dxa"/>
            <w:vMerge w:val="restart"/>
            <w:shd w:val="clear" w:color="auto" w:fill="auto"/>
          </w:tcPr>
          <w:p w14:paraId="5E0F9ACB" w14:textId="77777777" w:rsidR="0027591D" w:rsidRPr="0027591D" w:rsidRDefault="0027591D" w:rsidP="0027591D">
            <w:pPr>
              <w:widowControl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27591D">
              <w:rPr>
                <w:rFonts w:ascii="Calibri" w:eastAsia="宋体" w:hAnsi="Calibri" w:cs="Times New Roman" w:hint="eastAsia"/>
                <w:kern w:val="0"/>
                <w:szCs w:val="21"/>
              </w:rPr>
              <w:t>结合课文内容了解中日两国当代社会的法律常识，要求做到遵纪守法、遵守校纪校规，提高自身法律意识。</w:t>
            </w:r>
          </w:p>
          <w:p w14:paraId="17B23EC8" w14:textId="77777777" w:rsidR="0027591D" w:rsidRPr="0027591D" w:rsidRDefault="0027591D" w:rsidP="0027591D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99" w:type="dxa"/>
            <w:shd w:val="clear" w:color="auto" w:fill="auto"/>
          </w:tcPr>
          <w:p w14:paraId="2C1F3AC0" w14:textId="77777777" w:rsidR="0027591D" w:rsidRPr="0027591D" w:rsidRDefault="0027591D" w:rsidP="0027591D">
            <w:pPr>
              <w:snapToGrid w:val="0"/>
              <w:jc w:val="left"/>
              <w:rPr>
                <w:rFonts w:ascii="宋体" w:eastAsia="宋体" w:hAnsi="宋体" w:cs="宋体"/>
                <w:szCs w:val="21"/>
              </w:rPr>
            </w:pPr>
            <w:r w:rsidRPr="0027591D">
              <w:rPr>
                <w:rFonts w:ascii="宋体" w:eastAsia="宋体" w:hAnsi="宋体" w:cs="宋体" w:hint="eastAsia"/>
                <w:szCs w:val="21"/>
              </w:rPr>
              <w:t>1.结合课文内容，适当补充相关法律法规小知识。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51DA527" w14:textId="77777777" w:rsidR="0027591D" w:rsidRPr="0027591D" w:rsidRDefault="0027591D" w:rsidP="0027591D">
            <w:pPr>
              <w:snapToGrid w:val="0"/>
              <w:spacing w:line="288" w:lineRule="auto"/>
              <w:jc w:val="left"/>
              <w:rPr>
                <w:rFonts w:ascii="宋体" w:eastAsia="宋体" w:hAnsi="宋体" w:cs="宋体"/>
                <w:szCs w:val="21"/>
              </w:rPr>
            </w:pPr>
          </w:p>
          <w:p w14:paraId="1D5594FF" w14:textId="77777777" w:rsidR="0027591D" w:rsidRPr="0027591D" w:rsidRDefault="0027591D" w:rsidP="0027591D">
            <w:pPr>
              <w:snapToGrid w:val="0"/>
              <w:spacing w:line="288" w:lineRule="auto"/>
              <w:jc w:val="left"/>
              <w:rPr>
                <w:rFonts w:ascii="宋体" w:eastAsia="宋体" w:hAnsi="宋体" w:cs="宋体"/>
                <w:szCs w:val="21"/>
              </w:rPr>
            </w:pPr>
            <w:r w:rsidRPr="0027591D">
              <w:rPr>
                <w:rFonts w:ascii="宋体" w:eastAsia="宋体" w:hAnsi="宋体" w:cs="宋体" w:hint="eastAsia"/>
                <w:szCs w:val="21"/>
              </w:rPr>
              <w:t>课堂默写</w:t>
            </w:r>
          </w:p>
          <w:p w14:paraId="7741CD94" w14:textId="77777777" w:rsidR="0027591D" w:rsidRPr="0027591D" w:rsidRDefault="0027591D" w:rsidP="0027591D">
            <w:pPr>
              <w:snapToGrid w:val="0"/>
              <w:spacing w:line="288" w:lineRule="auto"/>
              <w:jc w:val="left"/>
              <w:rPr>
                <w:rFonts w:ascii="宋体" w:eastAsia="宋体" w:hAnsi="宋体" w:cs="宋体"/>
                <w:szCs w:val="21"/>
              </w:rPr>
            </w:pPr>
            <w:r w:rsidRPr="0027591D">
              <w:rPr>
                <w:rFonts w:ascii="宋体" w:eastAsia="宋体" w:hAnsi="宋体" w:cs="宋体" w:hint="eastAsia"/>
                <w:szCs w:val="21"/>
              </w:rPr>
              <w:t>课堂提问</w:t>
            </w:r>
          </w:p>
          <w:p w14:paraId="3278A9E4" w14:textId="77777777" w:rsidR="0027591D" w:rsidRPr="0027591D" w:rsidRDefault="0027591D" w:rsidP="0027591D">
            <w:pPr>
              <w:snapToGrid w:val="0"/>
              <w:spacing w:line="288" w:lineRule="auto"/>
              <w:jc w:val="left"/>
              <w:rPr>
                <w:rFonts w:ascii="宋体" w:eastAsia="宋体" w:hAnsi="宋体" w:cs="宋体"/>
                <w:szCs w:val="21"/>
              </w:rPr>
            </w:pPr>
            <w:r w:rsidRPr="0027591D">
              <w:rPr>
                <w:rFonts w:ascii="宋体" w:eastAsia="宋体" w:hAnsi="宋体" w:cs="宋体" w:hint="eastAsia"/>
                <w:szCs w:val="21"/>
              </w:rPr>
              <w:t>课后作业</w:t>
            </w:r>
          </w:p>
          <w:p w14:paraId="5A1A64DF" w14:textId="77777777" w:rsidR="0027591D" w:rsidRPr="0027591D" w:rsidRDefault="0027591D" w:rsidP="0027591D">
            <w:pPr>
              <w:snapToGrid w:val="0"/>
              <w:spacing w:line="288" w:lineRule="auto"/>
              <w:jc w:val="left"/>
              <w:rPr>
                <w:rFonts w:ascii="宋体" w:eastAsia="宋体" w:hAnsi="宋体" w:cs="宋体"/>
                <w:szCs w:val="21"/>
              </w:rPr>
            </w:pPr>
          </w:p>
          <w:p w14:paraId="419C9F12" w14:textId="77777777" w:rsidR="0027591D" w:rsidRPr="0027591D" w:rsidRDefault="0027591D" w:rsidP="0027591D">
            <w:pPr>
              <w:snapToGrid w:val="0"/>
              <w:spacing w:line="288" w:lineRule="auto"/>
              <w:jc w:val="left"/>
              <w:rPr>
                <w:rFonts w:ascii="宋体" w:eastAsia="宋体" w:hAnsi="宋体" w:cs="宋体"/>
                <w:szCs w:val="21"/>
              </w:rPr>
            </w:pPr>
          </w:p>
          <w:p w14:paraId="308F4A22" w14:textId="77777777" w:rsidR="0027591D" w:rsidRPr="0027591D" w:rsidRDefault="0027591D" w:rsidP="0027591D">
            <w:pPr>
              <w:snapToGrid w:val="0"/>
              <w:spacing w:line="288" w:lineRule="auto"/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27591D" w:rsidRPr="0027591D" w14:paraId="426756BF" w14:textId="77777777" w:rsidTr="00F131DD">
        <w:trPr>
          <w:trHeight w:val="1241"/>
        </w:trPr>
        <w:tc>
          <w:tcPr>
            <w:tcW w:w="535" w:type="dxa"/>
            <w:vMerge/>
            <w:shd w:val="clear" w:color="auto" w:fill="auto"/>
          </w:tcPr>
          <w:p w14:paraId="3B1288B0" w14:textId="77777777" w:rsidR="0027591D" w:rsidRPr="0027591D" w:rsidRDefault="0027591D" w:rsidP="0027591D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75" w:type="dxa"/>
            <w:vMerge/>
            <w:shd w:val="clear" w:color="auto" w:fill="auto"/>
            <w:vAlign w:val="center"/>
          </w:tcPr>
          <w:p w14:paraId="5112A24D" w14:textId="77777777" w:rsidR="0027591D" w:rsidRPr="0027591D" w:rsidRDefault="0027591D" w:rsidP="0027591D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470" w:type="dxa"/>
            <w:vMerge/>
            <w:shd w:val="clear" w:color="auto" w:fill="auto"/>
          </w:tcPr>
          <w:p w14:paraId="52E9400F" w14:textId="77777777" w:rsidR="0027591D" w:rsidRPr="0027591D" w:rsidRDefault="0027591D" w:rsidP="0027591D">
            <w:pPr>
              <w:snapToGrid w:val="0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99" w:type="dxa"/>
            <w:shd w:val="clear" w:color="auto" w:fill="auto"/>
          </w:tcPr>
          <w:p w14:paraId="594B625A" w14:textId="77777777" w:rsidR="0027591D" w:rsidRPr="0027591D" w:rsidRDefault="0027591D" w:rsidP="0027591D">
            <w:pPr>
              <w:snapToGrid w:val="0"/>
              <w:jc w:val="left"/>
              <w:rPr>
                <w:rFonts w:ascii="宋体" w:eastAsia="宋体" w:hAnsi="宋体" w:cs="宋体"/>
                <w:szCs w:val="21"/>
              </w:rPr>
            </w:pPr>
            <w:r w:rsidRPr="0027591D">
              <w:rPr>
                <w:rFonts w:ascii="宋体" w:eastAsia="宋体" w:hAnsi="宋体" w:cs="宋体" w:hint="eastAsia"/>
                <w:szCs w:val="21"/>
              </w:rPr>
              <w:t>2.要求学生课后利用网络等资源查找资料，自主学习，扩展知识面。</w:t>
            </w:r>
          </w:p>
        </w:tc>
        <w:tc>
          <w:tcPr>
            <w:tcW w:w="1276" w:type="dxa"/>
            <w:vMerge/>
            <w:shd w:val="clear" w:color="auto" w:fill="auto"/>
          </w:tcPr>
          <w:p w14:paraId="3C090DE8" w14:textId="77777777" w:rsidR="0027591D" w:rsidRPr="0027591D" w:rsidRDefault="0027591D" w:rsidP="0027591D">
            <w:pPr>
              <w:snapToGrid w:val="0"/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27591D" w:rsidRPr="0027591D" w14:paraId="6BACD11D" w14:textId="77777777" w:rsidTr="00F131DD">
        <w:tc>
          <w:tcPr>
            <w:tcW w:w="535" w:type="dxa"/>
            <w:vMerge w:val="restart"/>
            <w:shd w:val="clear" w:color="auto" w:fill="auto"/>
          </w:tcPr>
          <w:p w14:paraId="1177B295" w14:textId="77777777" w:rsidR="0027591D" w:rsidRPr="0027591D" w:rsidRDefault="0027591D" w:rsidP="0027591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591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  <w:p w14:paraId="380AC5C3" w14:textId="77777777" w:rsidR="0027591D" w:rsidRPr="0027591D" w:rsidRDefault="0027591D" w:rsidP="0027591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vMerge w:val="restart"/>
            <w:shd w:val="clear" w:color="auto" w:fill="auto"/>
          </w:tcPr>
          <w:p w14:paraId="10519632" w14:textId="77777777" w:rsidR="0027591D" w:rsidRPr="0027591D" w:rsidRDefault="0027591D" w:rsidP="0027591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591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LO</w:t>
            </w:r>
            <w:r w:rsidRPr="002759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2470" w:type="dxa"/>
            <w:vMerge w:val="restart"/>
            <w:shd w:val="clear" w:color="auto" w:fill="auto"/>
          </w:tcPr>
          <w:p w14:paraId="24FBB32A" w14:textId="77777777" w:rsidR="0027591D" w:rsidRPr="0027591D" w:rsidRDefault="0027591D" w:rsidP="0027591D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591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能听懂正常语速下的课文录音，根据文章及会话内容理解说话者的意图，能听懂语段内容，并提取信息和观点，能对课文内容进行简单的评价，形成自己的观点。</w:t>
            </w:r>
          </w:p>
        </w:tc>
        <w:tc>
          <w:tcPr>
            <w:tcW w:w="2199" w:type="dxa"/>
            <w:shd w:val="clear" w:color="auto" w:fill="auto"/>
          </w:tcPr>
          <w:p w14:paraId="6715122B" w14:textId="77777777" w:rsidR="0027591D" w:rsidRPr="0027591D" w:rsidRDefault="0027591D" w:rsidP="0027591D">
            <w:pPr>
              <w:snapToGrid w:val="0"/>
              <w:jc w:val="left"/>
              <w:rPr>
                <w:rFonts w:ascii="宋体" w:eastAsia="宋体" w:hAnsi="宋体" w:cs="宋体"/>
                <w:szCs w:val="21"/>
              </w:rPr>
            </w:pPr>
            <w:r w:rsidRPr="0027591D">
              <w:rPr>
                <w:rFonts w:ascii="宋体" w:eastAsia="宋体" w:hAnsi="宋体" w:cs="宋体" w:hint="eastAsia"/>
                <w:szCs w:val="21"/>
              </w:rPr>
              <w:t>1.带领学生朗读，注重语调。并听录音进行复述训练。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E66F981" w14:textId="77777777" w:rsidR="0027591D" w:rsidRPr="0027591D" w:rsidRDefault="0027591D" w:rsidP="0027591D">
            <w:pPr>
              <w:snapToGrid w:val="0"/>
              <w:spacing w:line="288" w:lineRule="auto"/>
              <w:jc w:val="left"/>
              <w:rPr>
                <w:rFonts w:ascii="宋体" w:eastAsia="宋体" w:hAnsi="宋体" w:cs="宋体"/>
                <w:szCs w:val="21"/>
              </w:rPr>
            </w:pPr>
          </w:p>
          <w:p w14:paraId="3F7E8355" w14:textId="77777777" w:rsidR="0027591D" w:rsidRPr="0027591D" w:rsidRDefault="0027591D" w:rsidP="0027591D">
            <w:pPr>
              <w:snapToGrid w:val="0"/>
              <w:spacing w:line="288" w:lineRule="auto"/>
              <w:jc w:val="left"/>
              <w:rPr>
                <w:rFonts w:ascii="宋体" w:eastAsia="宋体" w:hAnsi="宋体" w:cs="宋体"/>
                <w:szCs w:val="21"/>
              </w:rPr>
            </w:pPr>
          </w:p>
          <w:p w14:paraId="738139EE" w14:textId="77777777" w:rsidR="0027591D" w:rsidRPr="0027591D" w:rsidRDefault="0027591D" w:rsidP="0027591D">
            <w:pPr>
              <w:snapToGrid w:val="0"/>
              <w:spacing w:line="288" w:lineRule="auto"/>
              <w:jc w:val="left"/>
              <w:rPr>
                <w:rFonts w:ascii="宋体" w:eastAsia="宋体" w:hAnsi="宋体" w:cs="宋体"/>
                <w:szCs w:val="21"/>
              </w:rPr>
            </w:pPr>
            <w:r w:rsidRPr="0027591D">
              <w:rPr>
                <w:rFonts w:ascii="宋体" w:eastAsia="宋体" w:hAnsi="宋体" w:cs="宋体" w:hint="eastAsia"/>
                <w:szCs w:val="21"/>
              </w:rPr>
              <w:t>课堂提问</w:t>
            </w:r>
          </w:p>
          <w:p w14:paraId="3F984870" w14:textId="77777777" w:rsidR="0027591D" w:rsidRPr="0027591D" w:rsidRDefault="0027591D" w:rsidP="0027591D">
            <w:pPr>
              <w:snapToGrid w:val="0"/>
              <w:spacing w:line="288" w:lineRule="auto"/>
              <w:jc w:val="left"/>
              <w:rPr>
                <w:rFonts w:ascii="宋体" w:eastAsia="宋体" w:hAnsi="宋体" w:cs="宋体"/>
                <w:szCs w:val="21"/>
              </w:rPr>
            </w:pPr>
            <w:r w:rsidRPr="0027591D">
              <w:rPr>
                <w:rFonts w:ascii="宋体" w:eastAsia="宋体" w:hAnsi="宋体" w:cs="宋体" w:hint="eastAsia"/>
                <w:szCs w:val="21"/>
              </w:rPr>
              <w:t>课后作业</w:t>
            </w:r>
          </w:p>
          <w:p w14:paraId="501FB698" w14:textId="77777777" w:rsidR="0027591D" w:rsidRPr="0027591D" w:rsidRDefault="0027591D" w:rsidP="0027591D">
            <w:pPr>
              <w:snapToGrid w:val="0"/>
              <w:spacing w:line="288" w:lineRule="auto"/>
              <w:jc w:val="left"/>
              <w:rPr>
                <w:rFonts w:ascii="宋体" w:eastAsia="宋体" w:hAnsi="宋体" w:cs="宋体"/>
                <w:szCs w:val="21"/>
              </w:rPr>
            </w:pPr>
            <w:r w:rsidRPr="0027591D">
              <w:rPr>
                <w:rFonts w:ascii="宋体" w:eastAsia="宋体" w:hAnsi="宋体" w:cs="宋体" w:hint="eastAsia"/>
                <w:szCs w:val="21"/>
              </w:rPr>
              <w:t>小测验</w:t>
            </w:r>
          </w:p>
        </w:tc>
      </w:tr>
      <w:tr w:rsidR="0027591D" w:rsidRPr="0027591D" w14:paraId="26E29D4E" w14:textId="77777777" w:rsidTr="00F131DD">
        <w:tc>
          <w:tcPr>
            <w:tcW w:w="535" w:type="dxa"/>
            <w:vMerge/>
            <w:shd w:val="clear" w:color="auto" w:fill="auto"/>
          </w:tcPr>
          <w:p w14:paraId="5FDF34F4" w14:textId="77777777" w:rsidR="0027591D" w:rsidRPr="0027591D" w:rsidRDefault="0027591D" w:rsidP="0027591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10FF5261" w14:textId="77777777" w:rsidR="0027591D" w:rsidRPr="0027591D" w:rsidRDefault="0027591D" w:rsidP="0027591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70" w:type="dxa"/>
            <w:vMerge/>
            <w:shd w:val="clear" w:color="auto" w:fill="auto"/>
          </w:tcPr>
          <w:p w14:paraId="2E080FA2" w14:textId="77777777" w:rsidR="0027591D" w:rsidRPr="0027591D" w:rsidRDefault="0027591D" w:rsidP="0027591D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99" w:type="dxa"/>
            <w:shd w:val="clear" w:color="auto" w:fill="auto"/>
          </w:tcPr>
          <w:p w14:paraId="064C7CC4" w14:textId="77777777" w:rsidR="0027591D" w:rsidRPr="0027591D" w:rsidRDefault="0027591D" w:rsidP="0027591D">
            <w:pPr>
              <w:snapToGrid w:val="0"/>
              <w:jc w:val="left"/>
              <w:rPr>
                <w:rFonts w:ascii="宋体" w:eastAsia="宋体" w:hAnsi="宋体" w:cs="宋体"/>
                <w:szCs w:val="21"/>
              </w:rPr>
            </w:pPr>
            <w:r w:rsidRPr="0027591D">
              <w:rPr>
                <w:rFonts w:ascii="宋体" w:eastAsia="宋体" w:hAnsi="宋体" w:cs="宋体" w:hint="eastAsia"/>
                <w:szCs w:val="21"/>
              </w:rPr>
              <w:t>2.详细解说单词的意思及用法，特别是在课文中的使用。</w:t>
            </w:r>
          </w:p>
        </w:tc>
        <w:tc>
          <w:tcPr>
            <w:tcW w:w="1276" w:type="dxa"/>
            <w:vMerge/>
            <w:shd w:val="clear" w:color="auto" w:fill="auto"/>
          </w:tcPr>
          <w:p w14:paraId="3F5B268C" w14:textId="77777777" w:rsidR="0027591D" w:rsidRPr="0027591D" w:rsidRDefault="0027591D" w:rsidP="0027591D">
            <w:pPr>
              <w:snapToGrid w:val="0"/>
              <w:spacing w:line="288" w:lineRule="auto"/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27591D" w:rsidRPr="0027591D" w14:paraId="294F509B" w14:textId="77777777" w:rsidTr="00F131DD">
        <w:tc>
          <w:tcPr>
            <w:tcW w:w="535" w:type="dxa"/>
            <w:vMerge/>
            <w:shd w:val="clear" w:color="auto" w:fill="auto"/>
          </w:tcPr>
          <w:p w14:paraId="5EB98802" w14:textId="77777777" w:rsidR="0027591D" w:rsidRPr="0027591D" w:rsidRDefault="0027591D" w:rsidP="0027591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0EA3AA4B" w14:textId="77777777" w:rsidR="0027591D" w:rsidRPr="0027591D" w:rsidRDefault="0027591D" w:rsidP="0027591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70" w:type="dxa"/>
            <w:vMerge/>
            <w:shd w:val="clear" w:color="auto" w:fill="auto"/>
          </w:tcPr>
          <w:p w14:paraId="37C8B27F" w14:textId="77777777" w:rsidR="0027591D" w:rsidRPr="0027591D" w:rsidRDefault="0027591D" w:rsidP="0027591D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99" w:type="dxa"/>
            <w:shd w:val="clear" w:color="auto" w:fill="auto"/>
          </w:tcPr>
          <w:p w14:paraId="29749545" w14:textId="77777777" w:rsidR="0027591D" w:rsidRPr="0027591D" w:rsidRDefault="0027591D" w:rsidP="0027591D">
            <w:pPr>
              <w:snapToGrid w:val="0"/>
              <w:jc w:val="left"/>
              <w:rPr>
                <w:rFonts w:ascii="宋体" w:eastAsia="宋体" w:hAnsi="宋体" w:cs="宋体"/>
                <w:szCs w:val="21"/>
              </w:rPr>
            </w:pPr>
            <w:r w:rsidRPr="0027591D">
              <w:rPr>
                <w:rFonts w:ascii="宋体" w:eastAsia="宋体" w:hAnsi="宋体" w:cs="宋体" w:hint="eastAsia"/>
                <w:szCs w:val="21"/>
              </w:rPr>
              <w:t>3.详细解说本课出现语法及句型，进行造句，翻译练习。</w:t>
            </w:r>
          </w:p>
        </w:tc>
        <w:tc>
          <w:tcPr>
            <w:tcW w:w="1276" w:type="dxa"/>
            <w:vMerge/>
            <w:shd w:val="clear" w:color="auto" w:fill="auto"/>
          </w:tcPr>
          <w:p w14:paraId="788F3774" w14:textId="77777777" w:rsidR="0027591D" w:rsidRPr="0027591D" w:rsidRDefault="0027591D" w:rsidP="0027591D">
            <w:pPr>
              <w:snapToGrid w:val="0"/>
              <w:spacing w:line="288" w:lineRule="auto"/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27591D" w:rsidRPr="0027591D" w14:paraId="67D6E21F" w14:textId="77777777" w:rsidTr="00F131DD">
        <w:trPr>
          <w:trHeight w:val="1090"/>
        </w:trPr>
        <w:tc>
          <w:tcPr>
            <w:tcW w:w="535" w:type="dxa"/>
            <w:vMerge/>
            <w:shd w:val="clear" w:color="auto" w:fill="auto"/>
          </w:tcPr>
          <w:p w14:paraId="62D420B3" w14:textId="77777777" w:rsidR="0027591D" w:rsidRPr="0027591D" w:rsidRDefault="0027591D" w:rsidP="0027591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shd w:val="clear" w:color="auto" w:fill="auto"/>
          </w:tcPr>
          <w:p w14:paraId="7EF75D6C" w14:textId="77777777" w:rsidR="0027591D" w:rsidRPr="0027591D" w:rsidRDefault="0027591D" w:rsidP="0027591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591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LO</w:t>
            </w:r>
            <w:r w:rsidRPr="002759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  <w:r w:rsidRPr="0027591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470" w:type="dxa"/>
            <w:shd w:val="clear" w:color="auto" w:fill="auto"/>
          </w:tcPr>
          <w:p w14:paraId="72C7F5BD" w14:textId="77777777" w:rsidR="0027591D" w:rsidRPr="0027591D" w:rsidRDefault="0027591D" w:rsidP="0027591D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591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掌握课文短文及会话的正确发音，能跟录音进行朗读或二人一组进行对话。能够活学活用课文的内容和语句，围绕课文主题用日语进行交流与表达。</w:t>
            </w:r>
          </w:p>
          <w:p w14:paraId="7C2B3716" w14:textId="77777777" w:rsidR="0027591D" w:rsidRPr="0027591D" w:rsidRDefault="0027591D" w:rsidP="0027591D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99" w:type="dxa"/>
            <w:shd w:val="clear" w:color="auto" w:fill="auto"/>
          </w:tcPr>
          <w:p w14:paraId="20ED48B2" w14:textId="77777777" w:rsidR="0027591D" w:rsidRPr="0027591D" w:rsidRDefault="0027591D" w:rsidP="0027591D">
            <w:pPr>
              <w:snapToGrid w:val="0"/>
              <w:jc w:val="left"/>
              <w:rPr>
                <w:rFonts w:ascii="宋体" w:eastAsia="宋体" w:hAnsi="宋体" w:cs="宋体"/>
                <w:szCs w:val="21"/>
              </w:rPr>
            </w:pPr>
            <w:r w:rsidRPr="0027591D">
              <w:rPr>
                <w:rFonts w:ascii="宋体" w:eastAsia="宋体" w:hAnsi="宋体" w:cs="宋体" w:hint="eastAsia"/>
                <w:szCs w:val="21"/>
              </w:rPr>
              <w:t>帮助学生正确发音日语单词，要求跟读课文录音。根据课文会话内容，学习场景模拟会话。</w:t>
            </w:r>
          </w:p>
        </w:tc>
        <w:tc>
          <w:tcPr>
            <w:tcW w:w="1276" w:type="dxa"/>
            <w:shd w:val="clear" w:color="auto" w:fill="auto"/>
          </w:tcPr>
          <w:p w14:paraId="4A0A9853" w14:textId="77777777" w:rsidR="0027591D" w:rsidRPr="0027591D" w:rsidRDefault="0027591D" w:rsidP="0027591D">
            <w:pPr>
              <w:snapToGrid w:val="0"/>
              <w:spacing w:line="288" w:lineRule="auto"/>
              <w:jc w:val="left"/>
              <w:rPr>
                <w:rFonts w:ascii="宋体" w:eastAsia="宋体" w:hAnsi="宋体" w:cs="宋体"/>
                <w:szCs w:val="21"/>
              </w:rPr>
            </w:pPr>
          </w:p>
          <w:p w14:paraId="138282D2" w14:textId="77777777" w:rsidR="0027591D" w:rsidRPr="0027591D" w:rsidRDefault="0027591D" w:rsidP="0027591D">
            <w:pPr>
              <w:snapToGrid w:val="0"/>
              <w:spacing w:line="288" w:lineRule="auto"/>
              <w:jc w:val="left"/>
              <w:rPr>
                <w:rFonts w:ascii="宋体" w:eastAsia="宋体" w:hAnsi="宋体" w:cs="宋体"/>
                <w:szCs w:val="21"/>
              </w:rPr>
            </w:pPr>
          </w:p>
          <w:p w14:paraId="10E15D87" w14:textId="77777777" w:rsidR="0027591D" w:rsidRPr="0027591D" w:rsidRDefault="0027591D" w:rsidP="0027591D">
            <w:pPr>
              <w:snapToGrid w:val="0"/>
              <w:spacing w:line="288" w:lineRule="auto"/>
              <w:jc w:val="left"/>
              <w:rPr>
                <w:rFonts w:ascii="宋体" w:eastAsia="宋体" w:hAnsi="宋体" w:cs="宋体"/>
                <w:szCs w:val="21"/>
              </w:rPr>
            </w:pPr>
            <w:r w:rsidRPr="0027591D">
              <w:rPr>
                <w:rFonts w:ascii="宋体" w:eastAsia="宋体" w:hAnsi="宋体" w:cs="宋体" w:hint="eastAsia"/>
                <w:szCs w:val="21"/>
              </w:rPr>
              <w:t>课堂提问</w:t>
            </w:r>
          </w:p>
          <w:p w14:paraId="30CDB01A" w14:textId="77777777" w:rsidR="0027591D" w:rsidRPr="0027591D" w:rsidRDefault="0027591D" w:rsidP="0027591D">
            <w:pPr>
              <w:snapToGrid w:val="0"/>
              <w:spacing w:line="288" w:lineRule="auto"/>
              <w:jc w:val="left"/>
              <w:rPr>
                <w:rFonts w:ascii="宋体" w:eastAsia="宋体" w:hAnsi="宋体" w:cs="宋体"/>
                <w:szCs w:val="21"/>
              </w:rPr>
            </w:pPr>
            <w:r w:rsidRPr="0027591D">
              <w:rPr>
                <w:rFonts w:ascii="宋体" w:eastAsia="宋体" w:hAnsi="宋体" w:cs="宋体" w:hint="eastAsia"/>
                <w:szCs w:val="21"/>
              </w:rPr>
              <w:t>课后作业</w:t>
            </w:r>
          </w:p>
          <w:p w14:paraId="5DE9A7CA" w14:textId="77777777" w:rsidR="0027591D" w:rsidRPr="0027591D" w:rsidRDefault="0027591D" w:rsidP="0027591D">
            <w:pPr>
              <w:snapToGrid w:val="0"/>
              <w:spacing w:line="288" w:lineRule="auto"/>
              <w:jc w:val="left"/>
              <w:rPr>
                <w:rFonts w:ascii="宋体" w:eastAsia="宋体" w:hAnsi="宋体" w:cs="宋体"/>
                <w:szCs w:val="21"/>
              </w:rPr>
            </w:pPr>
            <w:r w:rsidRPr="0027591D">
              <w:rPr>
                <w:rFonts w:ascii="宋体" w:eastAsia="宋体" w:hAnsi="宋体" w:cs="宋体" w:hint="eastAsia"/>
                <w:szCs w:val="21"/>
              </w:rPr>
              <w:t>小测验</w:t>
            </w:r>
          </w:p>
        </w:tc>
      </w:tr>
      <w:tr w:rsidR="0027591D" w:rsidRPr="0027591D" w14:paraId="60BC2F3F" w14:textId="77777777" w:rsidTr="00F131DD">
        <w:tc>
          <w:tcPr>
            <w:tcW w:w="535" w:type="dxa"/>
            <w:vMerge/>
            <w:shd w:val="clear" w:color="auto" w:fill="auto"/>
          </w:tcPr>
          <w:p w14:paraId="39ADB520" w14:textId="77777777" w:rsidR="0027591D" w:rsidRPr="0027591D" w:rsidRDefault="0027591D" w:rsidP="0027591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shd w:val="clear" w:color="auto" w:fill="auto"/>
          </w:tcPr>
          <w:p w14:paraId="580A5BC0" w14:textId="77777777" w:rsidR="0027591D" w:rsidRPr="0027591D" w:rsidRDefault="0027591D" w:rsidP="0027591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591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LO</w:t>
            </w:r>
            <w:r w:rsidRPr="002759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  <w:r w:rsidRPr="0027591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470" w:type="dxa"/>
            <w:shd w:val="clear" w:color="auto" w:fill="auto"/>
          </w:tcPr>
          <w:p w14:paraId="206EA766" w14:textId="77777777" w:rsidR="0027591D" w:rsidRPr="0027591D" w:rsidRDefault="0027591D" w:rsidP="0027591D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591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掌握各项日语阅读技能，包括细读本文和会话，泛读课文应用文等，提高分析归纳、推理检验等逻辑思维能力。对课文涉及的话题有自己的想法，能对文章观点进行简单的评</w:t>
            </w:r>
            <w:r w:rsidRPr="0027591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价。</w:t>
            </w:r>
          </w:p>
          <w:p w14:paraId="5018B4F1" w14:textId="77777777" w:rsidR="0027591D" w:rsidRPr="0027591D" w:rsidRDefault="0027591D" w:rsidP="0027591D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99" w:type="dxa"/>
            <w:shd w:val="clear" w:color="auto" w:fill="auto"/>
          </w:tcPr>
          <w:p w14:paraId="5EE266ED" w14:textId="77777777" w:rsidR="0027591D" w:rsidRPr="0027591D" w:rsidRDefault="0027591D" w:rsidP="0027591D">
            <w:pPr>
              <w:snapToGrid w:val="0"/>
              <w:jc w:val="left"/>
              <w:rPr>
                <w:rFonts w:ascii="宋体" w:eastAsia="宋体" w:hAnsi="宋体" w:cs="宋体"/>
                <w:szCs w:val="21"/>
              </w:rPr>
            </w:pPr>
          </w:p>
          <w:p w14:paraId="2E938916" w14:textId="77777777" w:rsidR="0027591D" w:rsidRPr="0027591D" w:rsidRDefault="0027591D" w:rsidP="0027591D">
            <w:pPr>
              <w:snapToGrid w:val="0"/>
              <w:jc w:val="left"/>
              <w:rPr>
                <w:rFonts w:ascii="宋体" w:eastAsia="宋体" w:hAnsi="宋体" w:cs="宋体"/>
                <w:szCs w:val="21"/>
              </w:rPr>
            </w:pPr>
            <w:r w:rsidRPr="0027591D">
              <w:rPr>
                <w:rFonts w:ascii="宋体" w:eastAsia="宋体" w:hAnsi="宋体" w:cs="宋体" w:hint="eastAsia"/>
                <w:szCs w:val="21"/>
              </w:rPr>
              <w:t>精读或泛读每篇课文的本文和应用文，提高学生阅读不同文体文章的能力，要求根据文章能回答问题。</w:t>
            </w:r>
          </w:p>
        </w:tc>
        <w:tc>
          <w:tcPr>
            <w:tcW w:w="1276" w:type="dxa"/>
            <w:shd w:val="clear" w:color="auto" w:fill="auto"/>
          </w:tcPr>
          <w:p w14:paraId="6CFED58D" w14:textId="77777777" w:rsidR="0027591D" w:rsidRPr="0027591D" w:rsidRDefault="0027591D" w:rsidP="0027591D">
            <w:pPr>
              <w:snapToGrid w:val="0"/>
              <w:spacing w:line="288" w:lineRule="auto"/>
              <w:jc w:val="left"/>
              <w:rPr>
                <w:rFonts w:ascii="宋体" w:eastAsia="宋体" w:hAnsi="宋体" w:cs="宋体"/>
                <w:szCs w:val="21"/>
              </w:rPr>
            </w:pPr>
          </w:p>
          <w:p w14:paraId="075363C8" w14:textId="77777777" w:rsidR="0027591D" w:rsidRPr="0027591D" w:rsidRDefault="0027591D" w:rsidP="0027591D">
            <w:pPr>
              <w:snapToGrid w:val="0"/>
              <w:spacing w:line="288" w:lineRule="auto"/>
              <w:jc w:val="left"/>
              <w:rPr>
                <w:rFonts w:ascii="宋体" w:eastAsia="宋体" w:hAnsi="宋体" w:cs="宋体"/>
                <w:szCs w:val="21"/>
              </w:rPr>
            </w:pPr>
          </w:p>
          <w:p w14:paraId="2527B651" w14:textId="77777777" w:rsidR="0027591D" w:rsidRPr="0027591D" w:rsidRDefault="0027591D" w:rsidP="0027591D">
            <w:pPr>
              <w:snapToGrid w:val="0"/>
              <w:spacing w:line="288" w:lineRule="auto"/>
              <w:jc w:val="left"/>
              <w:rPr>
                <w:rFonts w:ascii="宋体" w:eastAsia="宋体" w:hAnsi="宋体" w:cs="宋体"/>
                <w:szCs w:val="21"/>
              </w:rPr>
            </w:pPr>
            <w:r w:rsidRPr="0027591D">
              <w:rPr>
                <w:rFonts w:ascii="宋体" w:eastAsia="宋体" w:hAnsi="宋体" w:cs="宋体" w:hint="eastAsia"/>
                <w:szCs w:val="21"/>
              </w:rPr>
              <w:t>课堂提问</w:t>
            </w:r>
          </w:p>
          <w:p w14:paraId="7F89FFEA" w14:textId="77777777" w:rsidR="0027591D" w:rsidRPr="0027591D" w:rsidRDefault="0027591D" w:rsidP="0027591D">
            <w:pPr>
              <w:snapToGrid w:val="0"/>
              <w:spacing w:line="288" w:lineRule="auto"/>
              <w:jc w:val="left"/>
              <w:rPr>
                <w:rFonts w:ascii="宋体" w:eastAsia="宋体" w:hAnsi="宋体" w:cs="宋体"/>
                <w:szCs w:val="21"/>
              </w:rPr>
            </w:pPr>
            <w:r w:rsidRPr="0027591D">
              <w:rPr>
                <w:rFonts w:ascii="宋体" w:eastAsia="宋体" w:hAnsi="宋体" w:cs="宋体" w:hint="eastAsia"/>
                <w:szCs w:val="21"/>
              </w:rPr>
              <w:t>课后作业</w:t>
            </w:r>
          </w:p>
          <w:p w14:paraId="6C2BA094" w14:textId="77777777" w:rsidR="0027591D" w:rsidRPr="0027591D" w:rsidRDefault="0027591D" w:rsidP="0027591D">
            <w:pPr>
              <w:snapToGrid w:val="0"/>
              <w:spacing w:line="288" w:lineRule="auto"/>
              <w:jc w:val="left"/>
              <w:rPr>
                <w:rFonts w:ascii="宋体" w:eastAsia="宋体" w:hAnsi="宋体" w:cs="宋体"/>
                <w:szCs w:val="21"/>
              </w:rPr>
            </w:pPr>
            <w:r w:rsidRPr="0027591D">
              <w:rPr>
                <w:rFonts w:ascii="宋体" w:eastAsia="宋体" w:hAnsi="宋体" w:cs="宋体" w:hint="eastAsia"/>
                <w:szCs w:val="21"/>
              </w:rPr>
              <w:t>小测验</w:t>
            </w:r>
          </w:p>
        </w:tc>
      </w:tr>
      <w:tr w:rsidR="0027591D" w:rsidRPr="0027591D" w14:paraId="08EC82A2" w14:textId="77777777" w:rsidTr="00F131DD">
        <w:trPr>
          <w:trHeight w:val="931"/>
        </w:trPr>
        <w:tc>
          <w:tcPr>
            <w:tcW w:w="535" w:type="dxa"/>
            <w:vMerge w:val="restart"/>
            <w:shd w:val="clear" w:color="auto" w:fill="auto"/>
          </w:tcPr>
          <w:p w14:paraId="2E6D69DE" w14:textId="77777777" w:rsidR="0027591D" w:rsidRPr="0027591D" w:rsidRDefault="0027591D" w:rsidP="0027591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591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5" w:type="dxa"/>
            <w:vMerge w:val="restart"/>
            <w:shd w:val="clear" w:color="auto" w:fill="auto"/>
          </w:tcPr>
          <w:p w14:paraId="3683254B" w14:textId="77777777" w:rsidR="0027591D" w:rsidRPr="0027591D" w:rsidRDefault="0027591D" w:rsidP="0027591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591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LO41</w:t>
            </w:r>
          </w:p>
        </w:tc>
        <w:tc>
          <w:tcPr>
            <w:tcW w:w="2470" w:type="dxa"/>
            <w:vMerge w:val="restart"/>
            <w:shd w:val="clear" w:color="auto" w:fill="auto"/>
          </w:tcPr>
          <w:p w14:paraId="603A7833" w14:textId="77777777" w:rsidR="0027591D" w:rsidRPr="0027591D" w:rsidRDefault="0027591D" w:rsidP="0027591D">
            <w:pPr>
              <w:widowControl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27591D">
              <w:rPr>
                <w:rFonts w:ascii="Calibri" w:eastAsia="宋体" w:hAnsi="Calibri" w:cs="Times New Roman" w:hint="eastAsia"/>
                <w:kern w:val="0"/>
                <w:szCs w:val="21"/>
              </w:rPr>
              <w:t>能根据自身情况确定更细化更具体的学习目标，并制定适合自己的学习计划。</w:t>
            </w:r>
          </w:p>
        </w:tc>
        <w:tc>
          <w:tcPr>
            <w:tcW w:w="2199" w:type="dxa"/>
            <w:shd w:val="clear" w:color="auto" w:fill="auto"/>
          </w:tcPr>
          <w:p w14:paraId="3E222115" w14:textId="77777777" w:rsidR="0027591D" w:rsidRPr="0027591D" w:rsidRDefault="0027591D" w:rsidP="0027591D">
            <w:pPr>
              <w:snapToGrid w:val="0"/>
              <w:jc w:val="left"/>
              <w:rPr>
                <w:rFonts w:ascii="宋体" w:eastAsia="宋体" w:hAnsi="宋体" w:cs="宋体"/>
                <w:szCs w:val="21"/>
              </w:rPr>
            </w:pPr>
            <w:r w:rsidRPr="0027591D">
              <w:rPr>
                <w:rFonts w:ascii="宋体" w:eastAsia="宋体" w:hAnsi="宋体" w:cs="宋体" w:hint="eastAsia"/>
                <w:szCs w:val="21"/>
              </w:rPr>
              <w:t>1.帮助学生课前确认每篇课文学习目标，制定学习计划，要求学生按照学习目标制定学习计划。</w:t>
            </w:r>
          </w:p>
          <w:p w14:paraId="3E5BF354" w14:textId="77777777" w:rsidR="0027591D" w:rsidRPr="0027591D" w:rsidRDefault="0027591D" w:rsidP="0027591D">
            <w:pPr>
              <w:snapToGrid w:val="0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6892A90B" w14:textId="77777777" w:rsidR="0027591D" w:rsidRPr="0027591D" w:rsidRDefault="0027591D" w:rsidP="0027591D">
            <w:pPr>
              <w:snapToGrid w:val="0"/>
              <w:spacing w:line="288" w:lineRule="auto"/>
              <w:jc w:val="left"/>
              <w:rPr>
                <w:rFonts w:ascii="宋体" w:eastAsia="宋体" w:hAnsi="宋体" w:cs="宋体"/>
                <w:szCs w:val="21"/>
              </w:rPr>
            </w:pPr>
          </w:p>
          <w:p w14:paraId="5D6BE86E" w14:textId="77777777" w:rsidR="0027591D" w:rsidRPr="0027591D" w:rsidRDefault="0027591D" w:rsidP="0027591D">
            <w:pPr>
              <w:snapToGrid w:val="0"/>
              <w:spacing w:line="288" w:lineRule="auto"/>
              <w:jc w:val="left"/>
              <w:rPr>
                <w:rFonts w:ascii="宋体" w:eastAsia="宋体" w:hAnsi="宋体" w:cs="宋体"/>
                <w:szCs w:val="21"/>
              </w:rPr>
            </w:pPr>
          </w:p>
          <w:p w14:paraId="0FC0B136" w14:textId="77777777" w:rsidR="0027591D" w:rsidRPr="0027591D" w:rsidRDefault="0027591D" w:rsidP="0027591D">
            <w:pPr>
              <w:snapToGrid w:val="0"/>
              <w:spacing w:line="288" w:lineRule="auto"/>
              <w:jc w:val="left"/>
              <w:rPr>
                <w:rFonts w:ascii="宋体" w:eastAsia="宋体" w:hAnsi="宋体" w:cs="宋体"/>
                <w:szCs w:val="21"/>
              </w:rPr>
            </w:pPr>
            <w:r w:rsidRPr="0027591D">
              <w:rPr>
                <w:rFonts w:ascii="宋体" w:eastAsia="宋体" w:hAnsi="宋体" w:cs="宋体" w:hint="eastAsia"/>
                <w:szCs w:val="21"/>
              </w:rPr>
              <w:t>课堂默写</w:t>
            </w:r>
          </w:p>
          <w:p w14:paraId="6E5B11A6" w14:textId="77777777" w:rsidR="0027591D" w:rsidRPr="0027591D" w:rsidRDefault="0027591D" w:rsidP="0027591D">
            <w:pPr>
              <w:snapToGrid w:val="0"/>
              <w:spacing w:line="288" w:lineRule="auto"/>
              <w:jc w:val="left"/>
              <w:rPr>
                <w:rFonts w:ascii="宋体" w:eastAsia="宋体" w:hAnsi="宋体" w:cs="宋体"/>
                <w:szCs w:val="21"/>
              </w:rPr>
            </w:pPr>
            <w:r w:rsidRPr="0027591D">
              <w:rPr>
                <w:rFonts w:ascii="宋体" w:eastAsia="宋体" w:hAnsi="宋体" w:cs="宋体" w:hint="eastAsia"/>
                <w:szCs w:val="21"/>
              </w:rPr>
              <w:t>课堂提问</w:t>
            </w:r>
          </w:p>
          <w:p w14:paraId="36C0ED83" w14:textId="77777777" w:rsidR="0027591D" w:rsidRPr="0027591D" w:rsidRDefault="0027591D" w:rsidP="0027591D">
            <w:pPr>
              <w:snapToGrid w:val="0"/>
              <w:spacing w:line="288" w:lineRule="auto"/>
              <w:jc w:val="left"/>
              <w:rPr>
                <w:rFonts w:ascii="宋体" w:eastAsia="宋体" w:hAnsi="宋体" w:cs="宋体"/>
                <w:szCs w:val="21"/>
              </w:rPr>
            </w:pPr>
            <w:r w:rsidRPr="0027591D">
              <w:rPr>
                <w:rFonts w:ascii="宋体" w:eastAsia="宋体" w:hAnsi="宋体" w:cs="宋体" w:hint="eastAsia"/>
                <w:szCs w:val="21"/>
              </w:rPr>
              <w:t>课后作业</w:t>
            </w:r>
          </w:p>
          <w:p w14:paraId="22649D1F" w14:textId="77777777" w:rsidR="0027591D" w:rsidRPr="0027591D" w:rsidRDefault="0027591D" w:rsidP="0027591D">
            <w:pPr>
              <w:snapToGrid w:val="0"/>
              <w:spacing w:line="288" w:lineRule="auto"/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27591D" w:rsidRPr="0027591D" w14:paraId="0E18A783" w14:textId="77777777" w:rsidTr="00F131DD">
        <w:trPr>
          <w:trHeight w:val="931"/>
        </w:trPr>
        <w:tc>
          <w:tcPr>
            <w:tcW w:w="535" w:type="dxa"/>
            <w:vMerge/>
            <w:shd w:val="clear" w:color="auto" w:fill="auto"/>
          </w:tcPr>
          <w:p w14:paraId="745C488E" w14:textId="77777777" w:rsidR="0027591D" w:rsidRPr="0027591D" w:rsidRDefault="0027591D" w:rsidP="0027591D">
            <w:pPr>
              <w:snapToGrid w:val="0"/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13586946" w14:textId="77777777" w:rsidR="0027591D" w:rsidRPr="0027591D" w:rsidRDefault="0027591D" w:rsidP="0027591D">
            <w:pPr>
              <w:snapToGrid w:val="0"/>
              <w:jc w:val="left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470" w:type="dxa"/>
            <w:vMerge/>
            <w:shd w:val="clear" w:color="auto" w:fill="auto"/>
          </w:tcPr>
          <w:p w14:paraId="41CB554E" w14:textId="77777777" w:rsidR="0027591D" w:rsidRPr="0027591D" w:rsidRDefault="0027591D" w:rsidP="0027591D">
            <w:pPr>
              <w:snapToGrid w:val="0"/>
              <w:jc w:val="left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199" w:type="dxa"/>
            <w:shd w:val="clear" w:color="auto" w:fill="auto"/>
          </w:tcPr>
          <w:p w14:paraId="309477FD" w14:textId="77777777" w:rsidR="0027591D" w:rsidRPr="0027591D" w:rsidRDefault="0027591D" w:rsidP="0027591D">
            <w:pPr>
              <w:snapToGrid w:val="0"/>
              <w:jc w:val="left"/>
              <w:rPr>
                <w:rFonts w:ascii="宋体" w:eastAsia="宋体" w:hAnsi="宋体" w:cs="宋体"/>
                <w:szCs w:val="21"/>
              </w:rPr>
            </w:pPr>
            <w:r w:rsidRPr="0027591D">
              <w:rPr>
                <w:rFonts w:ascii="宋体" w:eastAsia="宋体" w:hAnsi="宋体" w:cs="宋体" w:hint="eastAsia"/>
                <w:szCs w:val="21"/>
              </w:rPr>
              <w:t>2.帮助学生是否实施学习计划，对学生提出适当的学习建议。</w:t>
            </w:r>
          </w:p>
        </w:tc>
        <w:tc>
          <w:tcPr>
            <w:tcW w:w="1276" w:type="dxa"/>
            <w:vMerge/>
            <w:shd w:val="clear" w:color="auto" w:fill="auto"/>
          </w:tcPr>
          <w:p w14:paraId="4ACBF8E8" w14:textId="77777777" w:rsidR="0027591D" w:rsidRPr="0027591D" w:rsidRDefault="0027591D" w:rsidP="0027591D">
            <w:pPr>
              <w:snapToGrid w:val="0"/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27591D" w:rsidRPr="0027591D" w14:paraId="11F7D1F8" w14:textId="77777777" w:rsidTr="00F131DD">
        <w:trPr>
          <w:trHeight w:val="1400"/>
        </w:trPr>
        <w:tc>
          <w:tcPr>
            <w:tcW w:w="535" w:type="dxa"/>
            <w:vMerge w:val="restart"/>
            <w:shd w:val="clear" w:color="auto" w:fill="auto"/>
          </w:tcPr>
          <w:p w14:paraId="62DF0E26" w14:textId="77777777" w:rsidR="0027591D" w:rsidRPr="0027591D" w:rsidRDefault="0027591D" w:rsidP="0027591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591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5" w:type="dxa"/>
            <w:vMerge w:val="restart"/>
            <w:shd w:val="clear" w:color="auto" w:fill="auto"/>
          </w:tcPr>
          <w:p w14:paraId="222EC589" w14:textId="77777777" w:rsidR="0027591D" w:rsidRPr="0027591D" w:rsidRDefault="0027591D" w:rsidP="0027591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591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LO</w:t>
            </w:r>
            <w:r w:rsidRPr="0027591D">
              <w:rPr>
                <w:rFonts w:ascii="宋体" w:eastAsia="宋体" w:hAnsi="宋体" w:cs="宋体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2470" w:type="dxa"/>
            <w:vMerge w:val="restart"/>
            <w:shd w:val="clear" w:color="auto" w:fill="auto"/>
          </w:tcPr>
          <w:p w14:paraId="775CEAAA" w14:textId="77777777" w:rsidR="0027591D" w:rsidRPr="0027591D" w:rsidRDefault="0027591D" w:rsidP="0027591D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591D">
              <w:rPr>
                <w:rFonts w:ascii="Calibri" w:eastAsia="宋体" w:hAnsi="Calibri" w:cs="Times New Roman" w:hint="eastAsia"/>
                <w:kern w:val="0"/>
                <w:szCs w:val="21"/>
              </w:rPr>
              <w:t>结合课文内容，知道环保是当今世界的重要课题。提高环保意识，具有爱护环境的意识和与自然和谐相处的环保理念。</w:t>
            </w:r>
          </w:p>
        </w:tc>
        <w:tc>
          <w:tcPr>
            <w:tcW w:w="2199" w:type="dxa"/>
            <w:shd w:val="clear" w:color="auto" w:fill="auto"/>
          </w:tcPr>
          <w:p w14:paraId="42A36A0D" w14:textId="77777777" w:rsidR="0027591D" w:rsidRPr="0027591D" w:rsidRDefault="0027591D" w:rsidP="0027591D">
            <w:pPr>
              <w:snapToGrid w:val="0"/>
              <w:jc w:val="left"/>
              <w:rPr>
                <w:rFonts w:ascii="宋体" w:eastAsia="宋体" w:hAnsi="宋体" w:cs="宋体"/>
                <w:szCs w:val="21"/>
              </w:rPr>
            </w:pPr>
            <w:r w:rsidRPr="0027591D">
              <w:rPr>
                <w:rFonts w:ascii="宋体" w:eastAsia="宋体" w:hAnsi="宋体" w:cs="宋体" w:hint="eastAsia"/>
                <w:szCs w:val="21"/>
              </w:rPr>
              <w:t>1.学习课文知识且适当补充课外内容，使了解日本的环保政策和现状及目标，激发学生兴趣。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2285CF3" w14:textId="77777777" w:rsidR="0027591D" w:rsidRPr="0027591D" w:rsidRDefault="0027591D" w:rsidP="0027591D">
            <w:pPr>
              <w:snapToGrid w:val="0"/>
              <w:spacing w:line="288" w:lineRule="auto"/>
              <w:jc w:val="left"/>
              <w:rPr>
                <w:rFonts w:ascii="宋体" w:eastAsia="宋体" w:hAnsi="宋体" w:cs="宋体"/>
                <w:szCs w:val="21"/>
              </w:rPr>
            </w:pPr>
          </w:p>
          <w:p w14:paraId="3182A328" w14:textId="77777777" w:rsidR="0027591D" w:rsidRPr="0027591D" w:rsidRDefault="0027591D" w:rsidP="0027591D">
            <w:pPr>
              <w:snapToGrid w:val="0"/>
              <w:spacing w:line="288" w:lineRule="auto"/>
              <w:jc w:val="left"/>
              <w:rPr>
                <w:rFonts w:ascii="宋体" w:eastAsia="宋体" w:hAnsi="宋体" w:cs="宋体"/>
                <w:szCs w:val="21"/>
              </w:rPr>
            </w:pPr>
          </w:p>
          <w:p w14:paraId="7BB9F6F1" w14:textId="77777777" w:rsidR="0027591D" w:rsidRPr="0027591D" w:rsidRDefault="0027591D" w:rsidP="0027591D">
            <w:pPr>
              <w:snapToGrid w:val="0"/>
              <w:spacing w:line="288" w:lineRule="auto"/>
              <w:jc w:val="left"/>
              <w:rPr>
                <w:rFonts w:ascii="宋体" w:eastAsia="宋体" w:hAnsi="宋体" w:cs="宋体"/>
                <w:szCs w:val="21"/>
              </w:rPr>
            </w:pPr>
            <w:r w:rsidRPr="0027591D">
              <w:rPr>
                <w:rFonts w:ascii="宋体" w:eastAsia="宋体" w:hAnsi="宋体" w:cs="宋体" w:hint="eastAsia"/>
                <w:szCs w:val="21"/>
              </w:rPr>
              <w:t>课堂提问</w:t>
            </w:r>
          </w:p>
          <w:p w14:paraId="28436B58" w14:textId="77777777" w:rsidR="0027591D" w:rsidRPr="0027591D" w:rsidRDefault="0027591D" w:rsidP="0027591D">
            <w:pPr>
              <w:snapToGrid w:val="0"/>
              <w:spacing w:line="288" w:lineRule="auto"/>
              <w:jc w:val="left"/>
              <w:rPr>
                <w:rFonts w:ascii="宋体" w:eastAsia="宋体" w:hAnsi="宋体" w:cs="宋体"/>
                <w:szCs w:val="21"/>
              </w:rPr>
            </w:pPr>
            <w:r w:rsidRPr="0027591D">
              <w:rPr>
                <w:rFonts w:ascii="宋体" w:eastAsia="宋体" w:hAnsi="宋体" w:cs="宋体" w:hint="eastAsia"/>
                <w:szCs w:val="21"/>
              </w:rPr>
              <w:t>课后作业</w:t>
            </w:r>
          </w:p>
          <w:p w14:paraId="3D79E91C" w14:textId="77777777" w:rsidR="0027591D" w:rsidRPr="0027591D" w:rsidRDefault="0027591D" w:rsidP="0027591D">
            <w:pPr>
              <w:snapToGrid w:val="0"/>
              <w:spacing w:line="288" w:lineRule="auto"/>
              <w:jc w:val="left"/>
              <w:rPr>
                <w:rFonts w:ascii="宋体" w:eastAsia="宋体" w:hAnsi="宋体" w:cs="宋体"/>
                <w:szCs w:val="21"/>
              </w:rPr>
            </w:pPr>
          </w:p>
          <w:p w14:paraId="08F09E5C" w14:textId="77777777" w:rsidR="0027591D" w:rsidRPr="0027591D" w:rsidRDefault="0027591D" w:rsidP="0027591D">
            <w:pPr>
              <w:snapToGrid w:val="0"/>
              <w:spacing w:line="288" w:lineRule="auto"/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27591D" w:rsidRPr="0027591D" w14:paraId="59DBBE00" w14:textId="77777777" w:rsidTr="00F131DD">
        <w:trPr>
          <w:trHeight w:val="1310"/>
        </w:trPr>
        <w:tc>
          <w:tcPr>
            <w:tcW w:w="535" w:type="dxa"/>
            <w:vMerge/>
            <w:shd w:val="clear" w:color="auto" w:fill="auto"/>
          </w:tcPr>
          <w:p w14:paraId="6B3EC074" w14:textId="77777777" w:rsidR="0027591D" w:rsidRPr="0027591D" w:rsidRDefault="0027591D" w:rsidP="0027591D">
            <w:pPr>
              <w:snapToGrid w:val="0"/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616A062B" w14:textId="77777777" w:rsidR="0027591D" w:rsidRPr="0027591D" w:rsidRDefault="0027591D" w:rsidP="0027591D">
            <w:pPr>
              <w:snapToGrid w:val="0"/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2470" w:type="dxa"/>
            <w:vMerge/>
            <w:shd w:val="clear" w:color="auto" w:fill="auto"/>
          </w:tcPr>
          <w:p w14:paraId="3B7B8C58" w14:textId="77777777" w:rsidR="0027591D" w:rsidRPr="0027591D" w:rsidRDefault="0027591D" w:rsidP="0027591D">
            <w:pPr>
              <w:snapToGrid w:val="0"/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2199" w:type="dxa"/>
            <w:shd w:val="clear" w:color="auto" w:fill="auto"/>
          </w:tcPr>
          <w:p w14:paraId="0DC3D4F4" w14:textId="77777777" w:rsidR="0027591D" w:rsidRPr="0027591D" w:rsidRDefault="0027591D" w:rsidP="0027591D">
            <w:pPr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  <w:r w:rsidRPr="0027591D">
              <w:rPr>
                <w:rFonts w:ascii="宋体" w:eastAsia="宋体" w:hAnsi="宋体" w:cs="宋体" w:hint="eastAsia"/>
                <w:szCs w:val="21"/>
              </w:rPr>
              <w:t>2.要求学生课后利用网络等资源查找资料，自主学习，扩展知识面。</w:t>
            </w:r>
          </w:p>
        </w:tc>
        <w:tc>
          <w:tcPr>
            <w:tcW w:w="1276" w:type="dxa"/>
            <w:vMerge/>
            <w:shd w:val="clear" w:color="auto" w:fill="auto"/>
          </w:tcPr>
          <w:p w14:paraId="2CCD44F9" w14:textId="77777777" w:rsidR="0027591D" w:rsidRPr="0027591D" w:rsidRDefault="0027591D" w:rsidP="0027591D">
            <w:pPr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</w:tbl>
    <w:p w14:paraId="4218B446" w14:textId="77777777" w:rsidR="004D13F0" w:rsidRPr="0027591D" w:rsidRDefault="004D13F0">
      <w:pPr>
        <w:snapToGrid w:val="0"/>
        <w:spacing w:line="288" w:lineRule="auto"/>
        <w:rPr>
          <w:rFonts w:ascii="黑体" w:eastAsia="黑体" w:hAnsi="宋体"/>
          <w:sz w:val="24"/>
        </w:rPr>
      </w:pPr>
    </w:p>
    <w:p w14:paraId="48C8BE0A" w14:textId="77777777" w:rsidR="004D13F0" w:rsidRDefault="00000000">
      <w:pPr>
        <w:widowControl/>
        <w:spacing w:beforeLines="50" w:before="200" w:afterLines="50" w:after="200" w:line="288" w:lineRule="auto"/>
        <w:ind w:firstLineChars="150" w:firstLine="360"/>
        <w:jc w:val="left"/>
        <w:rPr>
          <w:rFonts w:ascii="黑体" w:hAnsi="宋体"/>
          <w:sz w:val="24"/>
        </w:rPr>
      </w:pPr>
      <w:r>
        <w:rPr>
          <w:rFonts w:ascii="黑体" w:eastAsia="黑体" w:hAnsi="宋体" w:hint="eastAsia"/>
          <w:sz w:val="24"/>
        </w:rPr>
        <w:t>六、</w:t>
      </w:r>
      <w:r>
        <w:rPr>
          <w:rFonts w:ascii="黑体" w:eastAsia="黑体" w:hAnsi="宋体"/>
          <w:sz w:val="24"/>
        </w:rPr>
        <w:t>课程内容</w:t>
      </w:r>
      <w:r>
        <w:rPr>
          <w:rFonts w:ascii="黑体" w:eastAsia="黑体" w:hAnsi="宋体" w:hint="eastAsia"/>
          <w:sz w:val="24"/>
        </w:rPr>
        <w:t xml:space="preserve"> </w:t>
      </w:r>
    </w:p>
    <w:p w14:paraId="582F72F4" w14:textId="77777777" w:rsidR="004D13F0" w:rsidRDefault="00000000">
      <w:pPr>
        <w:snapToGrid w:val="0"/>
        <w:spacing w:line="288" w:lineRule="auto"/>
        <w:ind w:firstLineChars="175" w:firstLine="368"/>
        <w:rPr>
          <w:rFonts w:ascii="宋体" w:hAns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本</w:t>
      </w:r>
      <w:r>
        <w:rPr>
          <w:rFonts w:ascii="宋体" w:eastAsia="宋体" w:hAnsi="宋体" w:cs="宋体" w:hint="eastAsia"/>
          <w:bCs/>
          <w:color w:val="000000"/>
          <w:szCs w:val="21"/>
        </w:rPr>
        <w:t>课</w:t>
      </w:r>
      <w:r>
        <w:rPr>
          <w:rFonts w:ascii="宋体" w:hAnsi="宋体" w:hint="eastAsia"/>
          <w:bCs/>
          <w:color w:val="000000"/>
          <w:szCs w:val="21"/>
        </w:rPr>
        <w:t>程</w:t>
      </w:r>
      <w:r>
        <w:rPr>
          <w:rFonts w:ascii="宋体" w:eastAsia="宋体" w:hAnsi="宋体" w:cs="宋体" w:hint="eastAsia"/>
          <w:bCs/>
          <w:color w:val="000000"/>
          <w:szCs w:val="21"/>
        </w:rPr>
        <w:t>总课时为</w:t>
      </w:r>
      <w:r>
        <w:rPr>
          <w:rFonts w:ascii="宋体" w:hAnsi="宋体"/>
          <w:bCs/>
          <w:color w:val="000000"/>
          <w:szCs w:val="21"/>
        </w:rPr>
        <w:t>160</w:t>
      </w:r>
      <w:r>
        <w:rPr>
          <w:rFonts w:ascii="宋体" w:hAnsi="宋体" w:hint="eastAsia"/>
          <w:bCs/>
          <w:color w:val="000000"/>
          <w:szCs w:val="21"/>
        </w:rPr>
        <w:t>学</w:t>
      </w:r>
      <w:r>
        <w:rPr>
          <w:rFonts w:ascii="宋体" w:eastAsia="宋体" w:hAnsi="宋体" w:cs="宋体" w:hint="eastAsia"/>
          <w:bCs/>
          <w:color w:val="000000"/>
          <w:szCs w:val="21"/>
        </w:rPr>
        <w:t>时</w:t>
      </w:r>
      <w:r>
        <w:rPr>
          <w:rFonts w:ascii="宋体" w:hAnsi="宋体" w:hint="eastAsia"/>
          <w:bCs/>
          <w:color w:val="000000"/>
          <w:szCs w:val="21"/>
        </w:rPr>
        <w:t>，其中；理</w:t>
      </w:r>
      <w:r>
        <w:rPr>
          <w:rFonts w:ascii="宋体" w:eastAsia="宋体" w:hAnsi="宋体" w:cs="宋体" w:hint="eastAsia"/>
          <w:bCs/>
          <w:color w:val="000000"/>
          <w:szCs w:val="21"/>
        </w:rPr>
        <w:t>论</w:t>
      </w:r>
      <w:r>
        <w:rPr>
          <w:rFonts w:ascii="宋体" w:hAnsi="宋体" w:hint="eastAsia"/>
          <w:bCs/>
          <w:color w:val="000000"/>
          <w:szCs w:val="21"/>
        </w:rPr>
        <w:t>学</w:t>
      </w:r>
      <w:r>
        <w:rPr>
          <w:rFonts w:ascii="宋体" w:eastAsia="宋体" w:hAnsi="宋体" w:cs="宋体" w:hint="eastAsia"/>
          <w:bCs/>
          <w:color w:val="000000"/>
          <w:szCs w:val="21"/>
        </w:rPr>
        <w:t>时为</w:t>
      </w:r>
      <w:r>
        <w:rPr>
          <w:rFonts w:ascii="宋体" w:hAnsi="宋体" w:hint="eastAsia"/>
          <w:bCs/>
          <w:color w:val="000000"/>
          <w:szCs w:val="21"/>
        </w:rPr>
        <w:t>1</w:t>
      </w:r>
      <w:r>
        <w:rPr>
          <w:rFonts w:ascii="宋体" w:hAnsi="宋体"/>
          <w:bCs/>
          <w:color w:val="000000"/>
          <w:szCs w:val="21"/>
        </w:rPr>
        <w:t>6</w:t>
      </w:r>
      <w:r>
        <w:rPr>
          <w:rFonts w:ascii="宋体"/>
          <w:bCs/>
          <w:color w:val="000000"/>
          <w:szCs w:val="21"/>
        </w:rPr>
        <w:t>0</w:t>
      </w:r>
      <w:r>
        <w:rPr>
          <w:rFonts w:ascii="宋体" w:hAnsi="宋体" w:hint="eastAsia"/>
          <w:bCs/>
          <w:color w:val="000000"/>
          <w:szCs w:val="21"/>
        </w:rPr>
        <w:t>，</w:t>
      </w:r>
      <w:r>
        <w:rPr>
          <w:rFonts w:ascii="宋体" w:eastAsia="宋体" w:hAnsi="宋体" w:cs="宋体" w:hint="eastAsia"/>
          <w:bCs/>
          <w:color w:val="000000"/>
          <w:szCs w:val="21"/>
        </w:rPr>
        <w:t>实</w:t>
      </w:r>
      <w:r>
        <w:rPr>
          <w:rFonts w:ascii="宋体" w:hAnsi="宋体" w:hint="eastAsia"/>
          <w:bCs/>
          <w:color w:val="000000"/>
          <w:szCs w:val="21"/>
        </w:rPr>
        <w:t>践学</w:t>
      </w:r>
      <w:r>
        <w:rPr>
          <w:rFonts w:ascii="宋体" w:eastAsia="宋体" w:hAnsi="宋体" w:cs="宋体" w:hint="eastAsia"/>
          <w:bCs/>
          <w:color w:val="000000"/>
          <w:szCs w:val="21"/>
        </w:rPr>
        <w:t>时为</w:t>
      </w:r>
      <w:r>
        <w:rPr>
          <w:rFonts w:ascii="宋体" w:hAnsi="宋体" w:hint="eastAsia"/>
          <w:bCs/>
          <w:color w:val="000000"/>
          <w:szCs w:val="21"/>
        </w:rPr>
        <w:t>0</w:t>
      </w:r>
      <w:r>
        <w:rPr>
          <w:rFonts w:ascii="宋体" w:hAnsi="宋体" w:hint="eastAsia"/>
          <w:bCs/>
          <w:color w:val="000000"/>
          <w:szCs w:val="21"/>
        </w:rPr>
        <w:t>。</w:t>
      </w:r>
    </w:p>
    <w:p w14:paraId="2F59D501" w14:textId="77777777" w:rsidR="004D13F0" w:rsidRDefault="004D13F0">
      <w:pPr>
        <w:snapToGrid w:val="0"/>
        <w:spacing w:line="288" w:lineRule="auto"/>
        <w:ind w:firstLineChars="175" w:firstLine="368"/>
        <w:rPr>
          <w:rFonts w:ascii="宋体"/>
          <w:bCs/>
          <w:color w:val="000000"/>
          <w:szCs w:val="21"/>
        </w:rPr>
      </w:pP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94"/>
        <w:gridCol w:w="1955"/>
        <w:gridCol w:w="2268"/>
        <w:gridCol w:w="709"/>
        <w:gridCol w:w="709"/>
      </w:tblGrid>
      <w:tr w:rsidR="004D13F0" w14:paraId="4F5DFE9C" w14:textId="77777777">
        <w:trPr>
          <w:trHeight w:val="580"/>
          <w:jc w:val="center"/>
        </w:trPr>
        <w:tc>
          <w:tcPr>
            <w:tcW w:w="562" w:type="dxa"/>
            <w:vAlign w:val="center"/>
          </w:tcPr>
          <w:p w14:paraId="244D6374" w14:textId="77777777" w:rsidR="004D13F0" w:rsidRDefault="00000000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单元</w:t>
            </w:r>
          </w:p>
        </w:tc>
        <w:tc>
          <w:tcPr>
            <w:tcW w:w="1594" w:type="dxa"/>
            <w:vAlign w:val="center"/>
          </w:tcPr>
          <w:p w14:paraId="47ED15AF" w14:textId="77777777" w:rsidR="004D13F0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1955" w:type="dxa"/>
            <w:vAlign w:val="center"/>
          </w:tcPr>
          <w:p w14:paraId="6D65AB6B" w14:textId="77777777" w:rsidR="004D13F0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知识点构成</w:t>
            </w:r>
          </w:p>
        </w:tc>
        <w:tc>
          <w:tcPr>
            <w:tcW w:w="2268" w:type="dxa"/>
            <w:vAlign w:val="center"/>
          </w:tcPr>
          <w:p w14:paraId="706E27B2" w14:textId="77777777" w:rsidR="004D13F0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教学重难点</w:t>
            </w:r>
          </w:p>
        </w:tc>
        <w:tc>
          <w:tcPr>
            <w:tcW w:w="709" w:type="dxa"/>
            <w:vAlign w:val="center"/>
          </w:tcPr>
          <w:p w14:paraId="4CF5D35F" w14:textId="77777777" w:rsidR="004D13F0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理论课时</w:t>
            </w:r>
          </w:p>
        </w:tc>
        <w:tc>
          <w:tcPr>
            <w:tcW w:w="709" w:type="dxa"/>
            <w:vAlign w:val="center"/>
          </w:tcPr>
          <w:p w14:paraId="0DBAB928" w14:textId="77777777" w:rsidR="004D13F0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实践课时</w:t>
            </w:r>
          </w:p>
        </w:tc>
      </w:tr>
      <w:tr w:rsidR="004D13F0" w14:paraId="063A6539" w14:textId="77777777">
        <w:trPr>
          <w:jc w:val="center"/>
        </w:trPr>
        <w:tc>
          <w:tcPr>
            <w:tcW w:w="562" w:type="dxa"/>
          </w:tcPr>
          <w:p w14:paraId="63FD80A9" w14:textId="77777777" w:rsidR="004D13F0" w:rsidRDefault="00000000">
            <w:pPr>
              <w:widowControl/>
              <w:spacing w:beforeLines="50" w:before="200" w:afterLines="50" w:after="200" w:line="288" w:lineRule="auto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594" w:type="dxa"/>
            <w:vAlign w:val="center"/>
          </w:tcPr>
          <w:p w14:paraId="0F3DB302" w14:textId="77777777" w:rsidR="004D13F0" w:rsidRDefault="00000000">
            <w:pPr>
              <w:widowControl/>
              <w:rPr>
                <w:rFonts w:ascii="MS Mincho" w:eastAsia="MS Mincho" w:hAnsi="MS Mincho" w:cs="MS Mincho"/>
                <w:color w:val="000000"/>
                <w:kern w:val="0"/>
                <w:szCs w:val="21"/>
                <w:lang w:eastAsia="ja-JP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一人前にならないうちは、やめるまい</w:t>
            </w:r>
          </w:p>
        </w:tc>
        <w:tc>
          <w:tcPr>
            <w:tcW w:w="1955" w:type="dxa"/>
          </w:tcPr>
          <w:p w14:paraId="4D08FE83" w14:textId="77777777" w:rsidR="004D13F0" w:rsidRDefault="00000000">
            <w:pPr>
              <w:ind w:left="-50" w:right="-50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引言、课文、词汇I、练习、词汇II、情景会话</w:t>
            </w:r>
          </w:p>
        </w:tc>
        <w:tc>
          <w:tcPr>
            <w:tcW w:w="2268" w:type="dxa"/>
          </w:tcPr>
          <w:p w14:paraId="6D18B690" w14:textId="77777777" w:rsidR="004D13F0" w:rsidRDefault="00000000">
            <w:pPr>
              <w:jc w:val="left"/>
              <w:rPr>
                <w:rFonts w:ascii="宋体" w:eastAsia="宋体" w:hAnsi="宋体" w:cs="宋体"/>
                <w:bCs/>
                <w:szCs w:val="21"/>
                <w:lang w:eastAsia="ja-JP"/>
              </w:rPr>
            </w:pPr>
            <w:r>
              <w:rPr>
                <w:rFonts w:ascii="宋体" w:eastAsia="宋体" w:hAnsi="宋体" w:cs="宋体" w:hint="eastAsia"/>
                <w:bCs/>
                <w:szCs w:val="21"/>
                <w:lang w:eastAsia="ja-JP"/>
              </w:rPr>
              <w:t>表示推量的助动词</w:t>
            </w:r>
            <w:r>
              <w:rPr>
                <w:rFonts w:ascii="MS Mincho" w:eastAsia="MS Mincho" w:hAnsi="MS Mincho" w:cs="宋体" w:hint="eastAsia"/>
                <w:bCs/>
                <w:szCs w:val="21"/>
                <w:lang w:eastAsia="ja-JP"/>
              </w:rPr>
              <w:t>「まい」；よう</w:t>
            </w:r>
            <w:r>
              <w:rPr>
                <w:rFonts w:ascii="MS Mincho" w:eastAsia="MS Mincho" w:hAnsi="MS Mincho" w:cs="宋体" w:hint="eastAsia"/>
                <w:bCs/>
                <w:szCs w:val="21"/>
                <w:lang w:val="fr-FR" w:eastAsia="ja-JP"/>
              </w:rPr>
              <w:t>(</w:t>
            </w:r>
            <w:r>
              <w:rPr>
                <w:rFonts w:ascii="MS Mincho" w:eastAsia="MS Mincho" w:hAnsi="MS Mincho" w:cs="宋体" w:hint="eastAsia"/>
                <w:bCs/>
                <w:szCs w:val="21"/>
                <w:lang w:eastAsia="ja-JP"/>
              </w:rPr>
              <w:t>う</w:t>
            </w:r>
            <w:r>
              <w:rPr>
                <w:rFonts w:ascii="MS Mincho" w:eastAsia="MS Mincho" w:hAnsi="MS Mincho" w:cs="宋体" w:hint="eastAsia"/>
                <w:bCs/>
                <w:szCs w:val="21"/>
                <w:lang w:val="fr-FR" w:eastAsia="ja-JP"/>
              </w:rPr>
              <w:t>)</w:t>
            </w:r>
            <w:r>
              <w:rPr>
                <w:rFonts w:ascii="MS Mincho" w:eastAsia="MS Mincho" w:hAnsi="MS Mincho" w:cs="宋体" w:hint="eastAsia"/>
                <w:bCs/>
                <w:szCs w:val="21"/>
                <w:lang w:eastAsia="ja-JP"/>
              </w:rPr>
              <w:t>にも</w:t>
            </w:r>
            <w:r>
              <w:rPr>
                <w:rFonts w:ascii="MS Mincho" w:eastAsia="MS Mincho" w:hAnsi="MS Mincho" w:cs="宋体" w:hint="eastAsia"/>
                <w:bCs/>
                <w:szCs w:val="21"/>
                <w:lang w:val="fr-FR" w:eastAsia="ja-JP"/>
              </w:rPr>
              <w:t>…</w:t>
            </w:r>
            <w:r>
              <w:rPr>
                <w:rFonts w:ascii="MS Mincho" w:eastAsia="MS Mincho" w:hAnsi="MS Mincho" w:cs="宋体" w:hint="eastAsia"/>
                <w:bCs/>
                <w:szCs w:val="21"/>
                <w:lang w:eastAsia="ja-JP"/>
              </w:rPr>
              <w:t>られ</w:t>
            </w:r>
            <w:r>
              <w:rPr>
                <w:rFonts w:ascii="MS Mincho" w:eastAsia="MS Mincho" w:hAnsi="MS Mincho" w:cs="宋体" w:hint="eastAsia"/>
                <w:bCs/>
                <w:szCs w:val="21"/>
                <w:lang w:val="fr-FR" w:eastAsia="ja-JP"/>
              </w:rPr>
              <w:t>(</w:t>
            </w:r>
            <w:r>
              <w:rPr>
                <w:rFonts w:ascii="MS Mincho" w:eastAsia="MS Mincho" w:hAnsi="MS Mincho" w:cs="宋体" w:hint="eastAsia"/>
                <w:bCs/>
                <w:szCs w:val="21"/>
                <w:lang w:eastAsia="ja-JP"/>
              </w:rPr>
              <w:t>れ</w:t>
            </w:r>
            <w:r>
              <w:rPr>
                <w:rFonts w:ascii="MS Mincho" w:eastAsia="MS Mincho" w:hAnsi="MS Mincho" w:cs="宋体" w:hint="eastAsia"/>
                <w:bCs/>
                <w:szCs w:val="21"/>
                <w:lang w:val="fr-FR" w:eastAsia="ja-JP"/>
              </w:rPr>
              <w:t>)</w:t>
            </w:r>
            <w:r>
              <w:rPr>
                <w:rFonts w:ascii="MS Mincho" w:eastAsia="MS Mincho" w:hAnsi="MS Mincho" w:cs="宋体" w:hint="eastAsia"/>
                <w:bCs/>
                <w:szCs w:val="21"/>
                <w:lang w:eastAsia="ja-JP"/>
              </w:rPr>
              <w:t>ない；わけじゃない；</w:t>
            </w:r>
            <w:r>
              <w:rPr>
                <w:rFonts w:ascii="MS Mincho" w:eastAsia="MS Mincho" w:hAnsi="MS Mincho" w:cs="宋体" w:hint="eastAsia"/>
                <w:bCs/>
                <w:szCs w:val="21"/>
                <w:lang w:val="fr-FR" w:eastAsia="ja-JP"/>
              </w:rPr>
              <w:t>…</w:t>
            </w:r>
            <w:r>
              <w:rPr>
                <w:rFonts w:ascii="MS Mincho" w:eastAsia="MS Mincho" w:hAnsi="MS Mincho" w:cs="宋体" w:hint="eastAsia"/>
                <w:bCs/>
                <w:szCs w:val="21"/>
                <w:lang w:eastAsia="ja-JP"/>
              </w:rPr>
              <w:t>に向く；</w:t>
            </w:r>
            <w:r>
              <w:rPr>
                <w:rFonts w:ascii="MS Mincho" w:eastAsia="MS Mincho" w:hAnsi="MS Mincho" w:cs="宋体" w:hint="eastAsia"/>
                <w:bCs/>
                <w:szCs w:val="21"/>
                <w:lang w:val="fr-FR" w:eastAsia="ja-JP"/>
              </w:rPr>
              <w:t>…</w:t>
            </w:r>
            <w:r>
              <w:rPr>
                <w:rFonts w:ascii="MS Mincho" w:eastAsia="MS Mincho" w:hAnsi="MS Mincho" w:cs="宋体" w:hint="eastAsia"/>
                <w:bCs/>
                <w:szCs w:val="21"/>
                <w:lang w:eastAsia="ja-JP"/>
              </w:rPr>
              <w:t>に決まっている；</w:t>
            </w:r>
            <w:r>
              <w:rPr>
                <w:rFonts w:ascii="MS Mincho" w:eastAsia="MS Mincho" w:hAnsi="MS Mincho" w:cs="宋体" w:hint="eastAsia"/>
                <w:bCs/>
                <w:szCs w:val="21"/>
                <w:lang w:val="fr-FR" w:eastAsia="ja-JP"/>
              </w:rPr>
              <w:t>…</w:t>
            </w:r>
            <w:r>
              <w:rPr>
                <w:rFonts w:ascii="MS Mincho" w:eastAsia="MS Mincho" w:hAnsi="MS Mincho" w:cs="宋体" w:hint="eastAsia"/>
                <w:bCs/>
                <w:szCs w:val="21"/>
                <w:lang w:eastAsia="ja-JP"/>
              </w:rPr>
              <w:t>とともに；</w:t>
            </w:r>
            <w:r>
              <w:rPr>
                <w:rFonts w:ascii="MS Mincho" w:eastAsia="MS Mincho" w:hAnsi="MS Mincho" w:cs="宋体" w:hint="eastAsia"/>
                <w:bCs/>
                <w:szCs w:val="21"/>
                <w:lang w:val="fr-FR" w:eastAsia="ja-JP"/>
              </w:rPr>
              <w:t>…</w:t>
            </w:r>
            <w:r>
              <w:rPr>
                <w:rFonts w:ascii="MS Mincho" w:eastAsia="MS Mincho" w:hAnsi="MS Mincho" w:cs="宋体" w:hint="eastAsia"/>
                <w:bCs/>
                <w:szCs w:val="21"/>
                <w:lang w:eastAsia="ja-JP"/>
              </w:rPr>
              <w:t>とはいえ；</w:t>
            </w:r>
            <w:r>
              <w:rPr>
                <w:rFonts w:ascii="MS Mincho" w:eastAsia="MS Mincho" w:hAnsi="MS Mincho" w:cs="宋体" w:hint="eastAsia"/>
                <w:bCs/>
                <w:szCs w:val="21"/>
                <w:lang w:val="fr-FR" w:eastAsia="ja-JP"/>
              </w:rPr>
              <w:t>…</w:t>
            </w:r>
            <w:r>
              <w:rPr>
                <w:rFonts w:ascii="MS Mincho" w:eastAsia="MS Mincho" w:hAnsi="MS Mincho" w:cs="宋体" w:hint="eastAsia"/>
                <w:bCs/>
                <w:szCs w:val="21"/>
                <w:lang w:eastAsia="ja-JP"/>
              </w:rPr>
              <w:t>すぎる；</w:t>
            </w:r>
            <w:r>
              <w:rPr>
                <w:rFonts w:ascii="宋体" w:eastAsia="宋体" w:hAnsi="宋体" w:cs="微软雅黑" w:hint="eastAsia"/>
                <w:bCs/>
                <w:szCs w:val="21"/>
                <w:lang w:eastAsia="ja-JP"/>
              </w:rPr>
              <w:t>动词连</w:t>
            </w:r>
            <w:r>
              <w:rPr>
                <w:rFonts w:ascii="宋体" w:eastAsia="宋体" w:hAnsi="宋体" w:cs="宋体" w:hint="eastAsia"/>
                <w:bCs/>
                <w:szCs w:val="21"/>
                <w:lang w:eastAsia="ja-JP"/>
              </w:rPr>
              <w:t>体形</w:t>
            </w:r>
            <w:r>
              <w:rPr>
                <w:rFonts w:ascii="MS Mincho" w:eastAsia="MS Mincho" w:hAnsi="MS Mincho" w:cs="宋体" w:hint="eastAsia"/>
                <w:bCs/>
                <w:szCs w:val="21"/>
                <w:lang w:val="fr-FR" w:eastAsia="ja-JP"/>
              </w:rPr>
              <w:t>+</w:t>
            </w:r>
            <w:r>
              <w:rPr>
                <w:rFonts w:ascii="MS Mincho" w:eastAsia="MS Mincho" w:hAnsi="MS Mincho" w:cs="宋体" w:hint="eastAsia"/>
                <w:bCs/>
                <w:szCs w:val="21"/>
                <w:lang w:eastAsia="ja-JP"/>
              </w:rPr>
              <w:t>「には」</w:t>
            </w:r>
          </w:p>
        </w:tc>
        <w:tc>
          <w:tcPr>
            <w:tcW w:w="709" w:type="dxa"/>
          </w:tcPr>
          <w:p w14:paraId="68209D62" w14:textId="77777777" w:rsidR="004D13F0" w:rsidRDefault="00000000">
            <w:pPr>
              <w:widowControl/>
              <w:spacing w:beforeLines="50" w:before="200" w:afterLines="50" w:after="200" w:line="288" w:lineRule="auto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10</w:t>
            </w:r>
          </w:p>
        </w:tc>
        <w:tc>
          <w:tcPr>
            <w:tcW w:w="709" w:type="dxa"/>
          </w:tcPr>
          <w:p w14:paraId="4642A82B" w14:textId="77777777" w:rsidR="004D13F0" w:rsidRDefault="00000000">
            <w:pPr>
              <w:widowControl/>
              <w:spacing w:beforeLines="50" w:before="200" w:afterLines="50" w:after="200" w:line="288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</w:tr>
      <w:tr w:rsidR="004D13F0" w14:paraId="7E49D70F" w14:textId="77777777">
        <w:trPr>
          <w:jc w:val="center"/>
        </w:trPr>
        <w:tc>
          <w:tcPr>
            <w:tcW w:w="562" w:type="dxa"/>
          </w:tcPr>
          <w:p w14:paraId="0949E8E4" w14:textId="77777777" w:rsidR="004D13F0" w:rsidRDefault="00000000">
            <w:pPr>
              <w:widowControl/>
              <w:spacing w:beforeLines="50" w:before="200" w:afterLines="50" w:after="200" w:line="288" w:lineRule="auto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594" w:type="dxa"/>
            <w:vAlign w:val="center"/>
          </w:tcPr>
          <w:p w14:paraId="73783A9B" w14:textId="77777777" w:rsidR="004D13F0" w:rsidRDefault="00000000">
            <w:pPr>
              <w:widowControl/>
              <w:rPr>
                <w:rFonts w:ascii="MS Mincho" w:eastAsia="MS Mincho" w:hAnsi="MS Mincho" w:cs="MS Mincho"/>
                <w:bCs/>
                <w:szCs w:val="21"/>
                <w:lang w:eastAsia="ja-JP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講義の最中でも、何か編んで</w:t>
            </w: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lastRenderedPageBreak/>
              <w:t>ばかりいました</w:t>
            </w:r>
          </w:p>
        </w:tc>
        <w:tc>
          <w:tcPr>
            <w:tcW w:w="1955" w:type="dxa"/>
          </w:tcPr>
          <w:p w14:paraId="666D4CF5" w14:textId="77777777" w:rsidR="004D13F0" w:rsidRDefault="00000000">
            <w:pPr>
              <w:ind w:left="-50" w:right="-50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lastRenderedPageBreak/>
              <w:t>引言、课文、词汇I、练习、词汇II、情景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lastRenderedPageBreak/>
              <w:t>会话</w:t>
            </w:r>
          </w:p>
        </w:tc>
        <w:tc>
          <w:tcPr>
            <w:tcW w:w="2268" w:type="dxa"/>
          </w:tcPr>
          <w:p w14:paraId="0A2E4E90" w14:textId="77777777" w:rsidR="004D13F0" w:rsidRDefault="00000000">
            <w:pPr>
              <w:jc w:val="left"/>
              <w:rPr>
                <w:rFonts w:ascii="宋体" w:eastAsia="宋体" w:hAnsi="宋体" w:cs="宋体"/>
                <w:color w:val="000000"/>
                <w:szCs w:val="21"/>
                <w:lang w:eastAsia="ja-JP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eastAsia="ja-JP"/>
              </w:rPr>
              <w:lastRenderedPageBreak/>
              <w:t>终助词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「よ」；</w:t>
            </w:r>
            <w:r>
              <w:rPr>
                <w:rFonts w:ascii="宋体" w:eastAsia="宋体" w:hAnsi="宋体" w:cs="宋体" w:hint="eastAsia"/>
                <w:color w:val="000000"/>
                <w:szCs w:val="21"/>
                <w:lang w:eastAsia="ja-JP"/>
              </w:rPr>
              <w:t>接尾</w:t>
            </w:r>
            <w:r>
              <w:rPr>
                <w:rFonts w:ascii="宋体" w:eastAsia="宋体" w:hAnsi="宋体" w:cs="微软雅黑" w:hint="eastAsia"/>
                <w:color w:val="000000"/>
                <w:szCs w:val="21"/>
                <w:lang w:eastAsia="ja-JP"/>
              </w:rPr>
              <w:t>词</w:t>
            </w:r>
            <w:r>
              <w:rPr>
                <w:rFonts w:ascii="宋体" w:eastAsia="宋体" w:hAnsi="宋体" w:cs="宋体" w:hint="eastAsia"/>
                <w:color w:val="000000"/>
                <w:szCs w:val="21"/>
                <w:lang w:eastAsia="ja-JP"/>
              </w:rPr>
              <w:t>「</w:t>
            </w:r>
            <w:r>
              <w:rPr>
                <w:rFonts w:ascii="MS Mincho" w:eastAsia="MS Mincho" w:hAnsi="MS Mincho" w:cs="宋体" w:hint="eastAsia"/>
                <w:color w:val="000000"/>
                <w:szCs w:val="21"/>
                <w:lang w:eastAsia="ja-JP"/>
              </w:rPr>
              <w:t>ぶり」；</w:t>
            </w:r>
            <w:r>
              <w:rPr>
                <w:rFonts w:ascii="宋体" w:eastAsia="宋体" w:hAnsi="宋体" w:cs="微软雅黑" w:hint="eastAsia"/>
                <w:color w:val="000000"/>
                <w:szCs w:val="21"/>
                <w:lang w:eastAsia="ja-JP"/>
              </w:rPr>
              <w:t>终</w:t>
            </w:r>
            <w:r>
              <w:rPr>
                <w:rFonts w:ascii="宋体" w:eastAsia="宋体" w:hAnsi="宋体" w:cs="宋体" w:hint="eastAsia"/>
                <w:color w:val="000000"/>
                <w:szCs w:val="21"/>
                <w:lang w:eastAsia="ja-JP"/>
              </w:rPr>
              <w:t>助</w:t>
            </w:r>
            <w:r>
              <w:rPr>
                <w:rFonts w:ascii="宋体" w:eastAsia="宋体" w:hAnsi="宋体" w:cs="微软雅黑" w:hint="eastAsia"/>
                <w:color w:val="000000"/>
                <w:szCs w:val="21"/>
                <w:lang w:eastAsia="ja-JP"/>
              </w:rPr>
              <w:t>词</w:t>
            </w:r>
            <w:r>
              <w:rPr>
                <w:rFonts w:ascii="MS Mincho" w:eastAsia="MS Mincho" w:hAnsi="MS Mincho" w:cs="宋体" w:hint="eastAsia"/>
                <w:color w:val="000000"/>
                <w:szCs w:val="21"/>
                <w:lang w:eastAsia="ja-JP"/>
              </w:rPr>
              <w:t>「か</w:t>
            </w:r>
            <w:r>
              <w:rPr>
                <w:rFonts w:ascii="MS Mincho" w:eastAsia="MS Mincho" w:hAnsi="MS Mincho" w:cs="宋体" w:hint="eastAsia"/>
                <w:color w:val="000000"/>
                <w:szCs w:val="21"/>
                <w:lang w:eastAsia="ja-JP"/>
              </w:rPr>
              <w:lastRenderedPageBreak/>
              <w:t>しら」；</w:t>
            </w:r>
            <w:r>
              <w:rPr>
                <w:rFonts w:ascii="宋体" w:eastAsia="宋体" w:hAnsi="宋体" w:cs="微软雅黑" w:hint="eastAsia"/>
                <w:color w:val="000000"/>
                <w:szCs w:val="21"/>
                <w:lang w:eastAsia="ja-JP"/>
              </w:rPr>
              <w:t>动词连</w:t>
            </w:r>
            <w:r>
              <w:rPr>
                <w:rFonts w:ascii="宋体" w:eastAsia="宋体" w:hAnsi="宋体" w:cs="宋体" w:hint="eastAsia"/>
                <w:color w:val="000000"/>
                <w:szCs w:val="21"/>
                <w:lang w:eastAsia="ja-JP"/>
              </w:rPr>
              <w:t>体形或体言</w:t>
            </w:r>
            <w:r>
              <w:rPr>
                <w:rFonts w:ascii="MS Mincho" w:eastAsia="MS Mincho" w:hAnsi="MS Mincho" w:cs="宋体" w:hint="eastAsia"/>
                <w:color w:val="000000"/>
                <w:szCs w:val="21"/>
                <w:lang w:eastAsia="ja-JP"/>
              </w:rPr>
              <w:t>の</w:t>
            </w:r>
            <w:r>
              <w:rPr>
                <w:rFonts w:ascii="MS Mincho" w:eastAsia="MS Mincho" w:hAnsi="MS Mincho" w:cs="宋体" w:hint="eastAsia"/>
                <w:color w:val="000000"/>
                <w:szCs w:val="21"/>
                <w:lang w:val="fr-FR" w:eastAsia="ja-JP"/>
              </w:rPr>
              <w:t>+</w:t>
            </w:r>
            <w:r>
              <w:rPr>
                <w:rFonts w:ascii="MS Mincho" w:eastAsia="MS Mincho" w:hAnsi="MS Mincho" w:cs="宋体" w:hint="eastAsia"/>
                <w:color w:val="000000"/>
                <w:szCs w:val="21"/>
                <w:lang w:eastAsia="ja-JP"/>
              </w:rPr>
              <w:t>「最中」；</w:t>
            </w:r>
            <w:r>
              <w:rPr>
                <w:rFonts w:ascii="宋体" w:eastAsia="宋体" w:hAnsi="宋体" w:cs="微软雅黑" w:hint="eastAsia"/>
                <w:color w:val="000000"/>
                <w:szCs w:val="21"/>
                <w:lang w:eastAsia="ja-JP"/>
              </w:rPr>
              <w:t>动词连</w:t>
            </w:r>
            <w:r>
              <w:rPr>
                <w:rFonts w:ascii="宋体" w:eastAsia="宋体" w:hAnsi="宋体" w:cs="宋体" w:hint="eastAsia"/>
                <w:color w:val="000000"/>
                <w:szCs w:val="21"/>
                <w:lang w:eastAsia="ja-JP"/>
              </w:rPr>
              <w:t>用形</w:t>
            </w:r>
            <w:r>
              <w:rPr>
                <w:rFonts w:ascii="MS Mincho" w:eastAsia="MS Mincho" w:hAnsi="MS Mincho" w:cs="宋体" w:hint="eastAsia"/>
                <w:color w:val="000000"/>
                <w:szCs w:val="21"/>
                <w:lang w:val="fr-FR" w:eastAsia="ja-JP"/>
              </w:rPr>
              <w:t>+</w:t>
            </w:r>
            <w:r>
              <w:rPr>
                <w:rFonts w:ascii="MS Mincho" w:eastAsia="MS Mincho" w:hAnsi="MS Mincho" w:cs="宋体" w:hint="eastAsia"/>
                <w:color w:val="000000"/>
                <w:szCs w:val="21"/>
                <w:lang w:eastAsia="ja-JP"/>
              </w:rPr>
              <w:t>「て</w:t>
            </w:r>
            <w:r>
              <w:rPr>
                <w:rFonts w:ascii="MS Mincho" w:eastAsia="MS Mincho" w:hAnsi="MS Mincho" w:cs="宋体" w:hint="eastAsia"/>
                <w:color w:val="000000"/>
                <w:szCs w:val="21"/>
                <w:lang w:val="fr-FR" w:eastAsia="ja-JP"/>
              </w:rPr>
              <w:t>(</w:t>
            </w:r>
            <w:r>
              <w:rPr>
                <w:rFonts w:ascii="MS Mincho" w:eastAsia="MS Mincho" w:hAnsi="MS Mincho" w:cs="宋体" w:hint="eastAsia"/>
                <w:color w:val="000000"/>
                <w:szCs w:val="21"/>
                <w:lang w:eastAsia="ja-JP"/>
              </w:rPr>
              <w:t>で</w:t>
            </w:r>
            <w:r>
              <w:rPr>
                <w:rFonts w:ascii="MS Mincho" w:eastAsia="MS Mincho" w:hAnsi="MS Mincho" w:cs="宋体" w:hint="eastAsia"/>
                <w:color w:val="000000"/>
                <w:szCs w:val="21"/>
                <w:lang w:val="fr-FR" w:eastAsia="ja-JP"/>
              </w:rPr>
              <w:t>)</w:t>
            </w:r>
            <w:r>
              <w:rPr>
                <w:rFonts w:ascii="MS Mincho" w:eastAsia="MS Mincho" w:hAnsi="MS Mincho" w:cs="宋体" w:hint="eastAsia"/>
                <w:color w:val="000000"/>
                <w:szCs w:val="21"/>
                <w:lang w:eastAsia="ja-JP"/>
              </w:rPr>
              <w:t>ばかりいる」；</w:t>
            </w:r>
            <w:r>
              <w:rPr>
                <w:rFonts w:ascii="宋体" w:eastAsia="宋体" w:hAnsi="宋体" w:cs="宋体" w:hint="eastAsia"/>
                <w:color w:val="000000"/>
                <w:szCs w:val="21"/>
                <w:lang w:eastAsia="ja-JP"/>
              </w:rPr>
              <w:t>形式名</w:t>
            </w:r>
            <w:r>
              <w:rPr>
                <w:rFonts w:ascii="宋体" w:eastAsia="宋体" w:hAnsi="宋体" w:cs="微软雅黑" w:hint="eastAsia"/>
                <w:color w:val="000000"/>
                <w:szCs w:val="21"/>
                <w:lang w:eastAsia="ja-JP"/>
              </w:rPr>
              <w:t>词</w:t>
            </w:r>
            <w:r>
              <w:rPr>
                <w:rFonts w:ascii="MS Mincho" w:eastAsia="MS Mincho" w:hAnsi="MS Mincho" w:cs="宋体" w:hint="eastAsia"/>
                <w:color w:val="000000"/>
                <w:szCs w:val="21"/>
                <w:lang w:eastAsia="ja-JP"/>
              </w:rPr>
              <w:t>「わけ」；</w:t>
            </w:r>
            <w:r>
              <w:rPr>
                <w:rFonts w:ascii="宋体" w:eastAsia="宋体" w:hAnsi="宋体" w:cs="微软雅黑" w:hint="eastAsia"/>
                <w:color w:val="000000"/>
                <w:szCs w:val="21"/>
                <w:lang w:eastAsia="ja-JP"/>
              </w:rPr>
              <w:t>简</w:t>
            </w:r>
            <w:r>
              <w:rPr>
                <w:rFonts w:ascii="宋体" w:eastAsia="宋体" w:hAnsi="宋体" w:cs="宋体" w:hint="eastAsia"/>
                <w:color w:val="000000"/>
                <w:szCs w:val="21"/>
                <w:lang w:eastAsia="ja-JP"/>
              </w:rPr>
              <w:t>体句</w:t>
            </w:r>
            <w:r>
              <w:rPr>
                <w:rFonts w:ascii="MS Mincho" w:eastAsia="MS Mincho" w:hAnsi="MS Mincho" w:cs="宋体" w:hint="eastAsia"/>
                <w:color w:val="000000"/>
                <w:szCs w:val="21"/>
                <w:lang w:val="fr-FR" w:eastAsia="ja-JP"/>
              </w:rPr>
              <w:t>+</w:t>
            </w:r>
            <w:r>
              <w:rPr>
                <w:rFonts w:ascii="MS Mincho" w:eastAsia="MS Mincho" w:hAnsi="MS Mincho" w:cs="宋体" w:hint="eastAsia"/>
                <w:color w:val="000000"/>
                <w:szCs w:val="21"/>
                <w:lang w:eastAsia="ja-JP"/>
              </w:rPr>
              <w:t>「からと言って」；それほど；</w:t>
            </w:r>
            <w:r>
              <w:rPr>
                <w:rFonts w:ascii="宋体" w:eastAsia="宋体" w:hAnsi="宋体" w:cs="宋体" w:hint="eastAsia"/>
                <w:color w:val="000000"/>
                <w:szCs w:val="21"/>
                <w:lang w:eastAsia="ja-JP"/>
              </w:rPr>
              <w:t>形式名</w:t>
            </w:r>
            <w:r>
              <w:rPr>
                <w:rFonts w:ascii="宋体" w:eastAsia="宋体" w:hAnsi="宋体" w:cs="微软雅黑" w:hint="eastAsia"/>
                <w:color w:val="000000"/>
                <w:szCs w:val="21"/>
                <w:lang w:eastAsia="ja-JP"/>
              </w:rPr>
              <w:t>词</w:t>
            </w:r>
            <w:r>
              <w:rPr>
                <w:rFonts w:ascii="宋体" w:eastAsia="宋体" w:hAnsi="宋体" w:cs="宋体" w:hint="eastAsia"/>
                <w:color w:val="000000"/>
                <w:szCs w:val="21"/>
                <w:lang w:eastAsia="ja-JP"/>
              </w:rPr>
              <w:t>「</w:t>
            </w:r>
            <w:r>
              <w:rPr>
                <w:rFonts w:ascii="MS Mincho" w:eastAsia="MS Mincho" w:hAnsi="MS Mincho" w:cs="宋体" w:hint="eastAsia"/>
                <w:color w:val="000000"/>
                <w:szCs w:val="21"/>
                <w:lang w:eastAsia="ja-JP"/>
              </w:rPr>
              <w:t>ところ」；</w:t>
            </w:r>
            <w:r>
              <w:rPr>
                <w:rFonts w:ascii="宋体" w:eastAsia="宋体" w:hAnsi="宋体" w:cs="宋体" w:hint="eastAsia"/>
                <w:color w:val="000000"/>
                <w:szCs w:val="21"/>
                <w:lang w:eastAsia="ja-JP"/>
              </w:rPr>
              <w:t>用言</w:t>
            </w:r>
            <w:r>
              <w:rPr>
                <w:rFonts w:ascii="宋体" w:eastAsia="宋体" w:hAnsi="宋体" w:cs="微软雅黑" w:hint="eastAsia"/>
                <w:color w:val="000000"/>
                <w:szCs w:val="21"/>
                <w:lang w:eastAsia="ja-JP"/>
              </w:rPr>
              <w:t>连</w:t>
            </w:r>
            <w:r>
              <w:rPr>
                <w:rFonts w:ascii="宋体" w:eastAsia="宋体" w:hAnsi="宋体" w:cs="宋体" w:hint="eastAsia"/>
                <w:color w:val="000000"/>
                <w:szCs w:val="21"/>
                <w:lang w:eastAsia="ja-JP"/>
              </w:rPr>
              <w:t>体形</w:t>
            </w:r>
            <w:r>
              <w:rPr>
                <w:rFonts w:ascii="宋体" w:eastAsia="宋体" w:hAnsi="宋体" w:cs="宋体" w:hint="eastAsia"/>
                <w:color w:val="000000"/>
                <w:szCs w:val="21"/>
                <w:lang w:val="fr-FR" w:eastAsia="ja-JP"/>
              </w:rPr>
              <w:t>+</w:t>
            </w:r>
            <w:r>
              <w:rPr>
                <w:rFonts w:ascii="MS Mincho" w:eastAsia="MS Mincho" w:hAnsi="MS Mincho" w:cs="宋体" w:hint="eastAsia"/>
                <w:color w:val="000000"/>
                <w:szCs w:val="21"/>
                <w:lang w:eastAsia="ja-JP"/>
              </w:rPr>
              <w:t>「わけでもない」；</w:t>
            </w:r>
            <w:r>
              <w:rPr>
                <w:rFonts w:ascii="宋体" w:eastAsia="宋体" w:hAnsi="宋体" w:cs="微软雅黑" w:hint="eastAsia"/>
                <w:color w:val="000000"/>
                <w:szCs w:val="21"/>
                <w:lang w:eastAsia="ja-JP"/>
              </w:rPr>
              <w:t>动词终</w:t>
            </w:r>
            <w:r>
              <w:rPr>
                <w:rFonts w:ascii="宋体" w:eastAsia="宋体" w:hAnsi="宋体" w:cs="宋体" w:hint="eastAsia"/>
                <w:color w:val="000000"/>
                <w:szCs w:val="21"/>
                <w:lang w:eastAsia="ja-JP"/>
              </w:rPr>
              <w:t>止形</w:t>
            </w:r>
            <w:r>
              <w:rPr>
                <w:rFonts w:ascii="MS Mincho" w:eastAsia="MS Mincho" w:hAnsi="MS Mincho" w:cs="宋体" w:hint="eastAsia"/>
                <w:color w:val="000000"/>
                <w:szCs w:val="21"/>
                <w:lang w:val="fr-FR" w:eastAsia="ja-JP"/>
              </w:rPr>
              <w:t>+</w:t>
            </w:r>
            <w:r>
              <w:rPr>
                <w:rFonts w:ascii="MS Mincho" w:eastAsia="MS Mincho" w:hAnsi="MS Mincho" w:cs="宋体" w:hint="eastAsia"/>
                <w:color w:val="000000"/>
                <w:szCs w:val="21"/>
                <w:lang w:eastAsia="ja-JP"/>
              </w:rPr>
              <w:t>「べきだ」</w:t>
            </w:r>
          </w:p>
        </w:tc>
        <w:tc>
          <w:tcPr>
            <w:tcW w:w="709" w:type="dxa"/>
          </w:tcPr>
          <w:p w14:paraId="2D88B1F2" w14:textId="77777777" w:rsidR="004D13F0" w:rsidRDefault="00000000">
            <w:pPr>
              <w:widowControl/>
              <w:spacing w:beforeLines="50" w:before="200" w:afterLines="50" w:after="200" w:line="288" w:lineRule="auto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10</w:t>
            </w:r>
          </w:p>
        </w:tc>
        <w:tc>
          <w:tcPr>
            <w:tcW w:w="709" w:type="dxa"/>
          </w:tcPr>
          <w:p w14:paraId="701F5D43" w14:textId="77777777" w:rsidR="004D13F0" w:rsidRDefault="00000000">
            <w:pPr>
              <w:widowControl/>
              <w:spacing w:beforeLines="50" w:before="200" w:afterLines="50" w:after="200" w:line="288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</w:tr>
      <w:tr w:rsidR="004D13F0" w14:paraId="13D7C6C8" w14:textId="77777777">
        <w:trPr>
          <w:jc w:val="center"/>
        </w:trPr>
        <w:tc>
          <w:tcPr>
            <w:tcW w:w="562" w:type="dxa"/>
          </w:tcPr>
          <w:p w14:paraId="71CC673D" w14:textId="77777777" w:rsidR="004D13F0" w:rsidRDefault="00000000">
            <w:pPr>
              <w:widowControl/>
              <w:spacing w:beforeLines="50" w:before="200" w:afterLines="50" w:after="200" w:line="288" w:lineRule="auto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594" w:type="dxa"/>
            <w:vAlign w:val="center"/>
          </w:tcPr>
          <w:p w14:paraId="49A174B0" w14:textId="77777777" w:rsidR="004D13F0" w:rsidRDefault="00000000">
            <w:pPr>
              <w:widowControl/>
              <w:rPr>
                <w:rFonts w:ascii="MS Mincho" w:eastAsia="MS Mincho" w:hAnsi="MS Mincho" w:cs="MS Mincho"/>
                <w:bCs/>
                <w:szCs w:val="21"/>
                <w:lang w:eastAsia="ja-JP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民間の放送だって、政治的な偏りは許されないでしょう</w:t>
            </w:r>
          </w:p>
        </w:tc>
        <w:tc>
          <w:tcPr>
            <w:tcW w:w="1955" w:type="dxa"/>
          </w:tcPr>
          <w:p w14:paraId="52066292" w14:textId="77777777" w:rsidR="004D13F0" w:rsidRDefault="00000000">
            <w:pPr>
              <w:ind w:left="-50" w:right="-50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引言、课文、词汇I、练习、词汇II、情景会话</w:t>
            </w:r>
          </w:p>
        </w:tc>
        <w:tc>
          <w:tcPr>
            <w:tcW w:w="2268" w:type="dxa"/>
          </w:tcPr>
          <w:p w14:paraId="5A0064B0" w14:textId="77777777" w:rsidR="004D13F0" w:rsidRDefault="00000000">
            <w:pPr>
              <w:jc w:val="left"/>
              <w:rPr>
                <w:rFonts w:ascii="宋体" w:hAnsi="宋体" w:cs="MS Mincho"/>
                <w:bCs/>
                <w:szCs w:val="21"/>
                <w:lang w:eastAsia="ja-JP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eastAsia="ja-JP"/>
              </w:rPr>
              <w:t>补助动词「ちゃう」</w:t>
            </w: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；</w:t>
            </w:r>
            <w:r>
              <w:rPr>
                <w:rFonts w:ascii="宋体" w:eastAsia="宋体" w:hAnsi="宋体" w:cs="宋体" w:hint="eastAsia"/>
                <w:bCs/>
                <w:szCs w:val="21"/>
                <w:lang w:eastAsia="ja-JP"/>
              </w:rPr>
              <w:t>终</w:t>
            </w:r>
            <w:r>
              <w:rPr>
                <w:rFonts w:ascii="宋体" w:hAnsi="宋体" w:cs="MS Mincho" w:hint="eastAsia"/>
                <w:bCs/>
                <w:szCs w:val="21"/>
                <w:lang w:eastAsia="ja-JP"/>
              </w:rPr>
              <w:t>助</w:t>
            </w:r>
            <w:r>
              <w:rPr>
                <w:rFonts w:ascii="宋体" w:eastAsia="宋体" w:hAnsi="宋体" w:cs="宋体" w:hint="eastAsia"/>
                <w:bCs/>
                <w:szCs w:val="21"/>
                <w:lang w:eastAsia="ja-JP"/>
              </w:rPr>
              <w:t>词</w:t>
            </w:r>
            <w:r>
              <w:rPr>
                <w:rFonts w:ascii="宋体" w:hAnsi="宋体" w:cs="MS Mincho" w:hint="eastAsia"/>
                <w:bCs/>
                <w:szCs w:val="21"/>
                <w:lang w:eastAsia="ja-JP"/>
              </w:rPr>
              <w:t>「もの」；「からといっても」；提示助</w:t>
            </w:r>
            <w:r>
              <w:rPr>
                <w:rFonts w:ascii="宋体" w:eastAsia="宋体" w:hAnsi="宋体" w:cs="宋体" w:hint="eastAsia"/>
                <w:bCs/>
                <w:szCs w:val="21"/>
                <w:lang w:eastAsia="ja-JP"/>
              </w:rPr>
              <w:t>词</w:t>
            </w:r>
            <w:r>
              <w:rPr>
                <w:rFonts w:ascii="宋体" w:hAnsi="宋体" w:cs="MS Mincho" w:hint="eastAsia"/>
                <w:bCs/>
                <w:szCs w:val="21"/>
                <w:lang w:eastAsia="ja-JP"/>
              </w:rPr>
              <w:t>「だって」；ざるを得ない；副</w:t>
            </w:r>
            <w:r>
              <w:rPr>
                <w:rFonts w:ascii="宋体" w:eastAsia="宋体" w:hAnsi="宋体" w:cs="宋体" w:hint="eastAsia"/>
                <w:bCs/>
                <w:szCs w:val="21"/>
                <w:lang w:eastAsia="ja-JP"/>
              </w:rPr>
              <w:t>词</w:t>
            </w:r>
            <w:r>
              <w:rPr>
                <w:rFonts w:ascii="宋体" w:hAnsi="宋体" w:cs="MS Mincho" w:hint="eastAsia"/>
                <w:bCs/>
                <w:szCs w:val="21"/>
                <w:lang w:eastAsia="ja-JP"/>
              </w:rPr>
              <w:t>「まさか」；副</w:t>
            </w:r>
            <w:r>
              <w:rPr>
                <w:rFonts w:ascii="宋体" w:eastAsia="宋体" w:hAnsi="宋体" w:cs="宋体" w:hint="eastAsia"/>
                <w:bCs/>
                <w:szCs w:val="21"/>
                <w:lang w:eastAsia="ja-JP"/>
              </w:rPr>
              <w:t>词</w:t>
            </w:r>
            <w:r>
              <w:rPr>
                <w:rFonts w:ascii="宋体" w:hAnsi="宋体" w:cs="MS Mincho" w:hint="eastAsia"/>
                <w:bCs/>
                <w:szCs w:val="21"/>
                <w:lang w:eastAsia="ja-JP"/>
              </w:rPr>
              <w:t>「なんか」；「からみると」；</w:t>
            </w:r>
            <w:r>
              <w:rPr>
                <w:rFonts w:ascii="宋体" w:hAnsi="宋体" w:cs="MS Mincho" w:hint="eastAsia"/>
                <w:bCs/>
                <w:szCs w:val="21"/>
                <w:lang w:val="fr-FR" w:eastAsia="ja-JP"/>
              </w:rPr>
              <w:t>…</w:t>
            </w:r>
            <w:r>
              <w:rPr>
                <w:rFonts w:ascii="宋体" w:hAnsi="宋体" w:cs="MS Mincho" w:hint="eastAsia"/>
                <w:bCs/>
                <w:szCs w:val="21"/>
                <w:lang w:eastAsia="ja-JP"/>
              </w:rPr>
              <w:t>によると</w:t>
            </w:r>
          </w:p>
        </w:tc>
        <w:tc>
          <w:tcPr>
            <w:tcW w:w="709" w:type="dxa"/>
          </w:tcPr>
          <w:p w14:paraId="5C23921F" w14:textId="77777777" w:rsidR="004D13F0" w:rsidRDefault="00000000">
            <w:pPr>
              <w:widowControl/>
              <w:spacing w:beforeLines="50" w:before="200" w:afterLines="50" w:after="200" w:line="288" w:lineRule="auto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10</w:t>
            </w:r>
          </w:p>
        </w:tc>
        <w:tc>
          <w:tcPr>
            <w:tcW w:w="709" w:type="dxa"/>
          </w:tcPr>
          <w:p w14:paraId="5BA99576" w14:textId="77777777" w:rsidR="004D13F0" w:rsidRDefault="00000000">
            <w:pPr>
              <w:widowControl/>
              <w:spacing w:beforeLines="50" w:before="200" w:afterLines="50" w:after="200" w:line="288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</w:tr>
      <w:tr w:rsidR="004D13F0" w14:paraId="23420A6B" w14:textId="77777777">
        <w:trPr>
          <w:jc w:val="center"/>
        </w:trPr>
        <w:tc>
          <w:tcPr>
            <w:tcW w:w="562" w:type="dxa"/>
          </w:tcPr>
          <w:p w14:paraId="57F1A43F" w14:textId="77777777" w:rsidR="004D13F0" w:rsidRDefault="00000000">
            <w:pPr>
              <w:widowControl/>
              <w:spacing w:beforeLines="50" w:before="200" w:afterLines="50" w:after="200" w:line="288" w:lineRule="auto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1594" w:type="dxa"/>
            <w:vAlign w:val="center"/>
          </w:tcPr>
          <w:p w14:paraId="6C36EA90" w14:textId="77777777" w:rsidR="004D13F0" w:rsidRDefault="00000000">
            <w:pPr>
              <w:widowControl/>
              <w:rPr>
                <w:rFonts w:ascii="MS Mincho" w:eastAsia="MS Mincho" w:hAnsi="MS Mincho" w:cs="MS Mincho"/>
                <w:bCs/>
                <w:szCs w:val="21"/>
                <w:lang w:eastAsia="ja-JP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ついでに橋本先生や事務の田中さんも招待したら</w:t>
            </w:r>
          </w:p>
        </w:tc>
        <w:tc>
          <w:tcPr>
            <w:tcW w:w="1955" w:type="dxa"/>
          </w:tcPr>
          <w:p w14:paraId="11D182D0" w14:textId="77777777" w:rsidR="004D13F0" w:rsidRDefault="00000000">
            <w:pPr>
              <w:ind w:left="-50" w:right="-50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引言、课文、词汇I、练习、词汇II、情景会话</w:t>
            </w:r>
          </w:p>
        </w:tc>
        <w:tc>
          <w:tcPr>
            <w:tcW w:w="2268" w:type="dxa"/>
          </w:tcPr>
          <w:p w14:paraId="2D9419A4" w14:textId="77777777" w:rsidR="004D13F0" w:rsidRDefault="00000000">
            <w:pPr>
              <w:jc w:val="left"/>
              <w:rPr>
                <w:rFonts w:ascii="宋体" w:eastAsia="宋体" w:hAnsi="宋体" w:cs="宋体"/>
                <w:color w:val="000000"/>
                <w:szCs w:val="21"/>
                <w:lang w:eastAsia="ja-JP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eastAsia="ja-JP"/>
              </w:rPr>
              <w:t>终助词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「かな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val="fr-FR" w:eastAsia="ja-JP"/>
              </w:rPr>
              <w:t>(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あ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val="fr-FR" w:eastAsia="ja-JP"/>
              </w:rPr>
              <w:t>)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eastAsia="ja-JP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szCs w:val="21"/>
                <w:lang w:eastAsia="ja-JP"/>
              </w:rPr>
              <w:t>副助词</w:t>
            </w:r>
            <w:r>
              <w:rPr>
                <w:rFonts w:ascii="MS Mincho" w:eastAsia="MS Mincho" w:hAnsi="MS Mincho" w:cs="宋体" w:hint="eastAsia"/>
                <w:color w:val="000000"/>
                <w:szCs w:val="21"/>
                <w:lang w:eastAsia="ja-JP"/>
              </w:rPr>
              <w:t>「まで」；</w:t>
            </w:r>
            <w:r>
              <w:rPr>
                <w:rFonts w:ascii="宋体" w:eastAsia="宋体" w:hAnsi="宋体" w:cs="宋体" w:hint="eastAsia"/>
                <w:color w:val="000000"/>
                <w:szCs w:val="21"/>
                <w:lang w:eastAsia="ja-JP"/>
              </w:rPr>
              <w:t>终助词</w:t>
            </w:r>
            <w:r>
              <w:rPr>
                <w:rFonts w:ascii="MS Mincho" w:eastAsia="MS Mincho" w:hAnsi="MS Mincho" w:cs="宋体" w:hint="eastAsia"/>
                <w:color w:val="000000"/>
                <w:szCs w:val="21"/>
                <w:lang w:eastAsia="ja-JP"/>
              </w:rPr>
              <w:t>「って」；と比べて</w:t>
            </w:r>
            <w:r>
              <w:rPr>
                <w:rFonts w:ascii="宋体" w:eastAsia="宋体" w:hAnsi="宋体" w:cs="宋体" w:hint="eastAsia"/>
                <w:color w:val="000000"/>
                <w:szCs w:val="21"/>
                <w:lang w:eastAsia="ja-JP"/>
              </w:rPr>
              <w:t>；提示助词</w:t>
            </w:r>
            <w:r>
              <w:rPr>
                <w:rFonts w:ascii="MS Mincho" w:eastAsia="MS Mincho" w:hAnsi="MS Mincho" w:cs="宋体" w:hint="eastAsia"/>
                <w:color w:val="000000"/>
                <w:szCs w:val="21"/>
                <w:lang w:eastAsia="ja-JP"/>
              </w:rPr>
              <w:t>「さえ」</w:t>
            </w:r>
            <w:r>
              <w:rPr>
                <w:rFonts w:ascii="宋体" w:eastAsia="宋体" w:hAnsi="宋体" w:cs="宋体" w:hint="eastAsia"/>
                <w:color w:val="000000"/>
                <w:szCs w:val="21"/>
                <w:lang w:eastAsia="ja-JP"/>
              </w:rPr>
              <w:t>；格助词</w:t>
            </w:r>
            <w:r>
              <w:rPr>
                <w:rFonts w:ascii="MS Mincho" w:eastAsia="MS Mincho" w:hAnsi="MS Mincho" w:cs="宋体" w:hint="eastAsia"/>
                <w:color w:val="000000"/>
                <w:szCs w:val="21"/>
                <w:lang w:eastAsia="ja-JP"/>
              </w:rPr>
              <w:t>「に」；</w:t>
            </w:r>
            <w:r>
              <w:rPr>
                <w:rFonts w:ascii="MS Mincho" w:eastAsia="MS Mincho" w:hAnsi="MS Mincho" w:cs="宋体" w:hint="eastAsia"/>
                <w:color w:val="000000"/>
                <w:szCs w:val="21"/>
                <w:lang w:val="fr-FR" w:eastAsia="ja-JP"/>
              </w:rPr>
              <w:t>…</w:t>
            </w:r>
            <w:r>
              <w:rPr>
                <w:rFonts w:ascii="MS Mincho" w:eastAsia="MS Mincho" w:hAnsi="MS Mincho" w:cs="宋体" w:hint="eastAsia"/>
                <w:color w:val="000000"/>
                <w:szCs w:val="21"/>
                <w:lang w:eastAsia="ja-JP"/>
              </w:rPr>
              <w:t>ずにはいられない</w:t>
            </w:r>
          </w:p>
        </w:tc>
        <w:tc>
          <w:tcPr>
            <w:tcW w:w="709" w:type="dxa"/>
          </w:tcPr>
          <w:p w14:paraId="25A86546" w14:textId="77777777" w:rsidR="004D13F0" w:rsidRDefault="00000000">
            <w:pPr>
              <w:widowControl/>
              <w:spacing w:beforeLines="50" w:before="200" w:afterLines="50" w:after="200" w:line="288" w:lineRule="auto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10</w:t>
            </w:r>
          </w:p>
        </w:tc>
        <w:tc>
          <w:tcPr>
            <w:tcW w:w="709" w:type="dxa"/>
          </w:tcPr>
          <w:p w14:paraId="4841E6DA" w14:textId="77777777" w:rsidR="004D13F0" w:rsidRDefault="00000000">
            <w:pPr>
              <w:widowControl/>
              <w:spacing w:beforeLines="50" w:before="200" w:afterLines="50" w:after="200" w:line="288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</w:tr>
      <w:tr w:rsidR="004D13F0" w14:paraId="5FB0D5FC" w14:textId="77777777">
        <w:trPr>
          <w:jc w:val="center"/>
        </w:trPr>
        <w:tc>
          <w:tcPr>
            <w:tcW w:w="562" w:type="dxa"/>
          </w:tcPr>
          <w:p w14:paraId="379680D1" w14:textId="77777777" w:rsidR="004D13F0" w:rsidRDefault="00000000">
            <w:pPr>
              <w:widowControl/>
              <w:spacing w:beforeLines="50" w:before="200" w:afterLines="50" w:after="200" w:line="288" w:lineRule="auto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594" w:type="dxa"/>
            <w:vAlign w:val="center"/>
          </w:tcPr>
          <w:p w14:paraId="23D89284" w14:textId="77777777" w:rsidR="004D13F0" w:rsidRDefault="00000000">
            <w:pPr>
              <w:widowControl/>
              <w:rPr>
                <w:rFonts w:ascii="MS Mincho" w:eastAsia="MS Mincho" w:hAnsi="MS Mincho" w:cs="MS Mincho"/>
                <w:bCs/>
                <w:szCs w:val="21"/>
                <w:lang w:eastAsia="ja-JP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喜んでばかりではいられないみたいです</w:t>
            </w:r>
          </w:p>
        </w:tc>
        <w:tc>
          <w:tcPr>
            <w:tcW w:w="1955" w:type="dxa"/>
          </w:tcPr>
          <w:p w14:paraId="46799B75" w14:textId="77777777" w:rsidR="004D13F0" w:rsidRDefault="00000000">
            <w:pPr>
              <w:ind w:left="-50" w:right="-50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引言、课文、词汇I、练习、词汇II、情景会话</w:t>
            </w:r>
          </w:p>
        </w:tc>
        <w:tc>
          <w:tcPr>
            <w:tcW w:w="2268" w:type="dxa"/>
          </w:tcPr>
          <w:p w14:paraId="424DB89C" w14:textId="77777777" w:rsidR="004D13F0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eastAsia="ja-JP"/>
              </w:rPr>
            </w:pP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必ずしも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val="fr-FR" w:eastAsia="ja-JP"/>
              </w:rPr>
              <w:t>…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ない；といえば；きっと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val="fr-FR" w:eastAsia="ja-JP"/>
              </w:rPr>
              <w:t>…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だろう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eastAsia="ja-JP"/>
              </w:rPr>
              <w:t>；动词连用形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val="fr-FR" w:eastAsia="ja-JP"/>
              </w:rPr>
              <w:t>+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「て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val="fr-FR" w:eastAsia="ja-JP"/>
              </w:rPr>
              <w:t>(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で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val="fr-FR" w:eastAsia="ja-JP"/>
              </w:rPr>
              <w:t>)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ばかりではいられない」；からすると；かぎり；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eastAsia="ja-JP"/>
              </w:rPr>
              <w:t>形容词、形容动词的词干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val="fr-FR" w:eastAsia="ja-JP"/>
              </w:rPr>
              <w:t>+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「さ」；きり；決して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val="fr-FR" w:eastAsia="ja-JP"/>
              </w:rPr>
              <w:lastRenderedPageBreak/>
              <w:t>…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ない；；だけで済ます；わけにはいかない</w:t>
            </w:r>
          </w:p>
        </w:tc>
        <w:tc>
          <w:tcPr>
            <w:tcW w:w="709" w:type="dxa"/>
          </w:tcPr>
          <w:p w14:paraId="3AB02219" w14:textId="77777777" w:rsidR="004D13F0" w:rsidRDefault="00000000">
            <w:pPr>
              <w:widowControl/>
              <w:spacing w:beforeLines="50" w:before="200" w:afterLines="50" w:after="200" w:line="288" w:lineRule="auto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10</w:t>
            </w:r>
          </w:p>
        </w:tc>
        <w:tc>
          <w:tcPr>
            <w:tcW w:w="709" w:type="dxa"/>
          </w:tcPr>
          <w:p w14:paraId="1218E25D" w14:textId="77777777" w:rsidR="004D13F0" w:rsidRDefault="00000000">
            <w:pPr>
              <w:widowControl/>
              <w:spacing w:beforeLines="50" w:before="200" w:afterLines="50" w:after="200" w:line="288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</w:tr>
      <w:tr w:rsidR="004D13F0" w14:paraId="5C8C4986" w14:textId="77777777">
        <w:trPr>
          <w:jc w:val="center"/>
        </w:trPr>
        <w:tc>
          <w:tcPr>
            <w:tcW w:w="562" w:type="dxa"/>
          </w:tcPr>
          <w:p w14:paraId="1E0E1A56" w14:textId="77777777" w:rsidR="004D13F0" w:rsidRDefault="00000000">
            <w:pPr>
              <w:widowControl/>
              <w:spacing w:beforeLines="50" w:before="200" w:afterLines="50" w:after="200" w:line="288" w:lineRule="auto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1594" w:type="dxa"/>
            <w:vAlign w:val="center"/>
          </w:tcPr>
          <w:p w14:paraId="1E151D67" w14:textId="77777777" w:rsidR="004D13F0" w:rsidRDefault="00000000">
            <w:pPr>
              <w:widowControl/>
              <w:rPr>
                <w:rFonts w:ascii="MS Mincho" w:eastAsia="MS Mincho" w:hAnsi="MS Mincho" w:cs="MS Mincho"/>
                <w:color w:val="000000"/>
                <w:kern w:val="0"/>
                <w:szCs w:val="21"/>
                <w:lang w:eastAsia="ja-JP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まさに、古都の中の古都というべき都です</w:t>
            </w:r>
          </w:p>
        </w:tc>
        <w:tc>
          <w:tcPr>
            <w:tcW w:w="1955" w:type="dxa"/>
          </w:tcPr>
          <w:p w14:paraId="2B15A8D3" w14:textId="77777777" w:rsidR="004D13F0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引言、课文、词汇I、练习、词汇II、情景会话</w:t>
            </w:r>
          </w:p>
        </w:tc>
        <w:tc>
          <w:tcPr>
            <w:tcW w:w="2268" w:type="dxa"/>
          </w:tcPr>
          <w:p w14:paraId="78FA672A" w14:textId="77777777" w:rsidR="004D13F0" w:rsidRDefault="00000000">
            <w:pPr>
              <w:widowControl/>
              <w:jc w:val="left"/>
              <w:rPr>
                <w:rFonts w:ascii="宋体" w:eastAsia="宋体" w:hAnsi="宋体" w:cs="宋体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宋体" w:hint="eastAsia"/>
                <w:bCs/>
                <w:szCs w:val="21"/>
                <w:lang w:eastAsia="ja-JP"/>
              </w:rPr>
              <w:t>「あまり」</w:t>
            </w:r>
            <w:r>
              <w:rPr>
                <w:rFonts w:ascii="宋体" w:eastAsia="宋体" w:hAnsi="宋体" w:cs="宋体" w:hint="eastAsia"/>
                <w:bCs/>
                <w:szCs w:val="21"/>
                <w:lang w:eastAsia="ja-JP"/>
              </w:rPr>
              <w:t>的另一种用法；终助词</w:t>
            </w:r>
            <w:r>
              <w:rPr>
                <w:rFonts w:ascii="MS Mincho" w:eastAsia="MS Mincho" w:hAnsi="MS Mincho" w:cs="宋体" w:hint="eastAsia"/>
                <w:bCs/>
                <w:szCs w:val="21"/>
                <w:lang w:eastAsia="ja-JP"/>
              </w:rPr>
              <w:t>「とか」</w:t>
            </w:r>
            <w:r>
              <w:rPr>
                <w:rFonts w:ascii="宋体" w:eastAsia="宋体" w:hAnsi="宋体" w:cs="宋体" w:hint="eastAsia"/>
                <w:bCs/>
                <w:szCs w:val="21"/>
                <w:lang w:eastAsia="ja-JP"/>
              </w:rPr>
              <w:t>；终助词</w:t>
            </w:r>
            <w:r>
              <w:rPr>
                <w:rFonts w:ascii="MS Mincho" w:eastAsia="MS Mincho" w:hAnsi="MS Mincho" w:cs="宋体" w:hint="eastAsia"/>
                <w:bCs/>
                <w:szCs w:val="21"/>
                <w:lang w:eastAsia="ja-JP"/>
              </w:rPr>
              <w:t>「っけ」；</w:t>
            </w:r>
            <w:r>
              <w:rPr>
                <w:rFonts w:ascii="MS Mincho" w:eastAsia="MS Mincho" w:hAnsi="MS Mincho" w:cs="宋体" w:hint="eastAsia"/>
                <w:bCs/>
                <w:szCs w:val="21"/>
                <w:lang w:val="fr-FR" w:eastAsia="ja-JP"/>
              </w:rPr>
              <w:t>…</w:t>
            </w:r>
            <w:r>
              <w:rPr>
                <w:rFonts w:ascii="MS Mincho" w:eastAsia="MS Mincho" w:hAnsi="MS Mincho" w:cs="宋体" w:hint="eastAsia"/>
                <w:bCs/>
                <w:szCs w:val="21"/>
                <w:lang w:eastAsia="ja-JP"/>
              </w:rPr>
              <w:t>も</w:t>
            </w:r>
            <w:r>
              <w:rPr>
                <w:rFonts w:ascii="MS Mincho" w:eastAsia="MS Mincho" w:hAnsi="MS Mincho" w:cs="宋体" w:hint="eastAsia"/>
                <w:bCs/>
                <w:szCs w:val="21"/>
                <w:lang w:val="fr-FR" w:eastAsia="ja-JP"/>
              </w:rPr>
              <w:t>…</w:t>
            </w:r>
            <w:r>
              <w:rPr>
                <w:rFonts w:ascii="MS Mincho" w:eastAsia="MS Mincho" w:hAnsi="MS Mincho" w:cs="宋体" w:hint="eastAsia"/>
                <w:bCs/>
                <w:szCs w:val="21"/>
                <w:lang w:eastAsia="ja-JP"/>
              </w:rPr>
              <w:t>し、</w:t>
            </w:r>
            <w:r>
              <w:rPr>
                <w:rFonts w:ascii="MS Mincho" w:eastAsia="MS Mincho" w:hAnsi="MS Mincho" w:cs="宋体" w:hint="eastAsia"/>
                <w:bCs/>
                <w:szCs w:val="21"/>
                <w:lang w:val="fr-FR" w:eastAsia="ja-JP"/>
              </w:rPr>
              <w:t>…</w:t>
            </w:r>
            <w:r>
              <w:rPr>
                <w:rFonts w:ascii="MS Mincho" w:eastAsia="MS Mincho" w:hAnsi="MS Mincho" w:cs="宋体" w:hint="eastAsia"/>
                <w:bCs/>
                <w:szCs w:val="21"/>
                <w:lang w:eastAsia="ja-JP"/>
              </w:rPr>
              <w:t>も；</w:t>
            </w:r>
            <w:r>
              <w:rPr>
                <w:rFonts w:ascii="MS Mincho" w:eastAsia="MS Mincho" w:hAnsi="MS Mincho" w:cs="宋体" w:hint="eastAsia"/>
                <w:bCs/>
                <w:szCs w:val="21"/>
                <w:lang w:val="fr-FR" w:eastAsia="ja-JP"/>
              </w:rPr>
              <w:t>…</w:t>
            </w:r>
            <w:r>
              <w:rPr>
                <w:rFonts w:ascii="MS Mincho" w:eastAsia="MS Mincho" w:hAnsi="MS Mincho" w:cs="宋体" w:hint="eastAsia"/>
                <w:bCs/>
                <w:szCs w:val="21"/>
                <w:lang w:eastAsia="ja-JP"/>
              </w:rPr>
              <w:t>にほかならない；</w:t>
            </w:r>
            <w:r>
              <w:rPr>
                <w:rFonts w:ascii="MS Mincho" w:eastAsia="MS Mincho" w:hAnsi="MS Mincho" w:cs="宋体" w:hint="eastAsia"/>
                <w:bCs/>
                <w:szCs w:val="21"/>
                <w:lang w:val="fr-FR" w:eastAsia="ja-JP"/>
              </w:rPr>
              <w:t>…</w:t>
            </w:r>
            <w:r>
              <w:rPr>
                <w:rFonts w:ascii="MS Mincho" w:eastAsia="MS Mincho" w:hAnsi="MS Mincho" w:cs="宋体" w:hint="eastAsia"/>
                <w:bCs/>
                <w:szCs w:val="21"/>
                <w:lang w:eastAsia="ja-JP"/>
              </w:rPr>
              <w:t>という；</w:t>
            </w:r>
            <w:r>
              <w:rPr>
                <w:rFonts w:ascii="MS Mincho" w:eastAsia="MS Mincho" w:hAnsi="MS Mincho" w:cs="宋体" w:hint="eastAsia"/>
                <w:bCs/>
                <w:szCs w:val="21"/>
                <w:lang w:val="fr-FR" w:eastAsia="ja-JP"/>
              </w:rPr>
              <w:t>…</w:t>
            </w:r>
            <w:r>
              <w:rPr>
                <w:rFonts w:ascii="MS Mincho" w:eastAsia="MS Mincho" w:hAnsi="MS Mincho" w:cs="宋体" w:hint="eastAsia"/>
                <w:bCs/>
                <w:szCs w:val="21"/>
                <w:lang w:eastAsia="ja-JP"/>
              </w:rPr>
              <w:t>に代わって</w:t>
            </w:r>
          </w:p>
        </w:tc>
        <w:tc>
          <w:tcPr>
            <w:tcW w:w="709" w:type="dxa"/>
          </w:tcPr>
          <w:p w14:paraId="39549F28" w14:textId="77777777" w:rsidR="004D13F0" w:rsidRDefault="00000000">
            <w:pPr>
              <w:widowControl/>
              <w:spacing w:beforeLines="50" w:before="200" w:afterLines="50" w:after="200" w:line="288" w:lineRule="auto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10</w:t>
            </w:r>
          </w:p>
        </w:tc>
        <w:tc>
          <w:tcPr>
            <w:tcW w:w="709" w:type="dxa"/>
          </w:tcPr>
          <w:p w14:paraId="7E6AA6C2" w14:textId="77777777" w:rsidR="004D13F0" w:rsidRDefault="00000000">
            <w:pPr>
              <w:widowControl/>
              <w:spacing w:beforeLines="50" w:before="200" w:afterLines="50" w:after="200" w:line="288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</w:tr>
      <w:tr w:rsidR="004D13F0" w14:paraId="548A749E" w14:textId="77777777">
        <w:trPr>
          <w:jc w:val="center"/>
        </w:trPr>
        <w:tc>
          <w:tcPr>
            <w:tcW w:w="562" w:type="dxa"/>
          </w:tcPr>
          <w:p w14:paraId="0CED8CFF" w14:textId="77777777" w:rsidR="004D13F0" w:rsidRDefault="00000000">
            <w:pPr>
              <w:widowControl/>
              <w:spacing w:beforeLines="50" w:before="200" w:afterLines="50" w:after="200" w:line="288" w:lineRule="auto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1594" w:type="dxa"/>
            <w:vAlign w:val="center"/>
          </w:tcPr>
          <w:p w14:paraId="1046DB05" w14:textId="77777777" w:rsidR="004D13F0" w:rsidRDefault="00000000">
            <w:pPr>
              <w:widowControl/>
              <w:rPr>
                <w:rFonts w:ascii="MS Mincho" w:eastAsia="MS Mincho" w:hAnsi="MS Mincho" w:cs="MS Mincho"/>
                <w:color w:val="000000"/>
                <w:kern w:val="0"/>
                <w:szCs w:val="21"/>
                <w:lang w:eastAsia="ja-JP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そんなもの必要なもんか</w:t>
            </w:r>
          </w:p>
        </w:tc>
        <w:tc>
          <w:tcPr>
            <w:tcW w:w="1955" w:type="dxa"/>
          </w:tcPr>
          <w:p w14:paraId="094D1421" w14:textId="77777777" w:rsidR="004D13F0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引言、课文、词汇I、练习、词汇II、情景会话</w:t>
            </w:r>
          </w:p>
        </w:tc>
        <w:tc>
          <w:tcPr>
            <w:tcW w:w="2268" w:type="dxa"/>
          </w:tcPr>
          <w:p w14:paraId="6D09EA23" w14:textId="77777777" w:rsidR="004D13F0" w:rsidRDefault="00000000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eastAsia="ja-JP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eastAsia="ja-JP"/>
              </w:rPr>
              <w:t>终助词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「ものか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val="fr-FR" w:eastAsia="ja-JP"/>
              </w:rPr>
              <w:t>(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もんか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val="fr-FR" w:eastAsia="ja-JP"/>
              </w:rPr>
              <w:t>)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」；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val="fr-FR" w:eastAsia="ja-JP"/>
              </w:rPr>
              <w:t>…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は別として；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eastAsia="ja-JP"/>
              </w:rPr>
              <w:t>补助动词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「てしまう」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eastAsia="ja-JP"/>
              </w:rPr>
              <w:t>的约音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「ちまう」；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val="fr-FR" w:eastAsia="ja-JP"/>
              </w:rPr>
              <w:t>…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てしょうがない；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val="fr-FR" w:eastAsia="ja-JP"/>
              </w:rPr>
              <w:t>…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てはいられない；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eastAsia="ja-JP"/>
              </w:rPr>
              <w:t>接尾词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「げ」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eastAsia="ja-JP"/>
              </w:rPr>
              <w:t>；接续词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「すると」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eastAsia="ja-JP"/>
              </w:rPr>
              <w:t>；名词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「きっかけ」；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val="fr-FR" w:eastAsia="ja-JP"/>
              </w:rPr>
              <w:t>…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さえ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val="fr-FR" w:eastAsia="ja-JP"/>
              </w:rPr>
              <w:t>…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ば</w:t>
            </w:r>
          </w:p>
        </w:tc>
        <w:tc>
          <w:tcPr>
            <w:tcW w:w="709" w:type="dxa"/>
          </w:tcPr>
          <w:p w14:paraId="30682ABD" w14:textId="77777777" w:rsidR="004D13F0" w:rsidRDefault="00000000">
            <w:pPr>
              <w:widowControl/>
              <w:spacing w:beforeLines="50" w:before="200" w:afterLines="50" w:after="200" w:line="288" w:lineRule="auto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10</w:t>
            </w:r>
          </w:p>
        </w:tc>
        <w:tc>
          <w:tcPr>
            <w:tcW w:w="709" w:type="dxa"/>
          </w:tcPr>
          <w:p w14:paraId="273C6F66" w14:textId="77777777" w:rsidR="004D13F0" w:rsidRDefault="00000000">
            <w:pPr>
              <w:widowControl/>
              <w:spacing w:beforeLines="50" w:before="200" w:afterLines="50" w:after="200" w:line="288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</w:tr>
      <w:tr w:rsidR="004D13F0" w14:paraId="27230880" w14:textId="77777777">
        <w:trPr>
          <w:jc w:val="center"/>
        </w:trPr>
        <w:tc>
          <w:tcPr>
            <w:tcW w:w="562" w:type="dxa"/>
          </w:tcPr>
          <w:p w14:paraId="5EA8C60F" w14:textId="77777777" w:rsidR="004D13F0" w:rsidRDefault="00000000">
            <w:pPr>
              <w:widowControl/>
              <w:spacing w:beforeLines="50" w:before="200" w:afterLines="50" w:after="200" w:line="288" w:lineRule="auto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  <w:tc>
          <w:tcPr>
            <w:tcW w:w="1594" w:type="dxa"/>
            <w:vAlign w:val="center"/>
          </w:tcPr>
          <w:p w14:paraId="0BC32689" w14:textId="77777777" w:rsidR="004D13F0" w:rsidRDefault="00000000">
            <w:pPr>
              <w:widowControl/>
              <w:rPr>
                <w:rFonts w:ascii="MS Mincho" w:eastAsia="MS Mincho" w:hAnsi="MS Mincho" w:cs="MS Mincho"/>
                <w:color w:val="000000"/>
                <w:kern w:val="0"/>
                <w:szCs w:val="21"/>
                <w:lang w:eastAsia="ja-JP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そろそろお暇しようと思うんです</w:t>
            </w:r>
          </w:p>
        </w:tc>
        <w:tc>
          <w:tcPr>
            <w:tcW w:w="1955" w:type="dxa"/>
          </w:tcPr>
          <w:p w14:paraId="58AA1DA0" w14:textId="77777777" w:rsidR="004D13F0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引言、课文、词汇I、练习、词汇II、情景会话</w:t>
            </w:r>
          </w:p>
        </w:tc>
        <w:tc>
          <w:tcPr>
            <w:tcW w:w="2268" w:type="dxa"/>
          </w:tcPr>
          <w:p w14:paraId="113F6463" w14:textId="77777777" w:rsidR="004D13F0" w:rsidRDefault="00000000">
            <w:pPr>
              <w:widowControl/>
              <w:jc w:val="left"/>
              <w:rPr>
                <w:rFonts w:ascii="MS Mincho" w:eastAsia="MS Mincho" w:hAnsi="MS Mincho" w:cs="宋体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宋体" w:hint="eastAsia"/>
                <w:bCs/>
                <w:szCs w:val="21"/>
                <w:lang w:val="fr-FR" w:eastAsia="ja-JP"/>
              </w:rPr>
              <w:t>…</w:t>
            </w:r>
            <w:r>
              <w:rPr>
                <w:rFonts w:ascii="MS Mincho" w:eastAsia="MS Mincho" w:hAnsi="MS Mincho" w:cs="宋体" w:hint="eastAsia"/>
                <w:bCs/>
                <w:szCs w:val="21"/>
                <w:lang w:eastAsia="ja-JP"/>
              </w:rPr>
              <w:t>(た)かと思うと；</w:t>
            </w:r>
            <w:r>
              <w:rPr>
                <w:rFonts w:ascii="MS Mincho" w:eastAsia="MS Mincho" w:hAnsi="MS Mincho" w:cs="宋体" w:hint="eastAsia"/>
                <w:bCs/>
                <w:szCs w:val="21"/>
                <w:lang w:val="fr-FR" w:eastAsia="ja-JP"/>
              </w:rPr>
              <w:t>…</w:t>
            </w:r>
            <w:r>
              <w:rPr>
                <w:rFonts w:ascii="MS Mincho" w:eastAsia="MS Mincho" w:hAnsi="MS Mincho" w:cs="宋体" w:hint="eastAsia"/>
                <w:bCs/>
                <w:szCs w:val="21"/>
                <w:lang w:eastAsia="ja-JP"/>
              </w:rPr>
              <w:t>ときたら；</w:t>
            </w:r>
            <w:r>
              <w:rPr>
                <w:rFonts w:ascii="MS Mincho" w:eastAsia="MS Mincho" w:hAnsi="MS Mincho" w:cs="宋体" w:hint="eastAsia"/>
                <w:bCs/>
                <w:szCs w:val="21"/>
                <w:lang w:val="fr-FR" w:eastAsia="ja-JP"/>
              </w:rPr>
              <w:t>…</w:t>
            </w:r>
            <w:r>
              <w:rPr>
                <w:rFonts w:ascii="MS Mincho" w:eastAsia="MS Mincho" w:hAnsi="MS Mincho" w:cs="宋体" w:hint="eastAsia"/>
                <w:bCs/>
                <w:szCs w:val="21"/>
                <w:lang w:eastAsia="ja-JP"/>
              </w:rPr>
              <w:t>もんじゃない；</w:t>
            </w:r>
            <w:r>
              <w:rPr>
                <w:rFonts w:ascii="MS Mincho" w:eastAsia="MS Mincho" w:hAnsi="MS Mincho" w:cs="宋体" w:hint="eastAsia"/>
                <w:bCs/>
                <w:szCs w:val="21"/>
                <w:lang w:val="fr-FR" w:eastAsia="ja-JP"/>
              </w:rPr>
              <w:t>…</w:t>
            </w:r>
            <w:r>
              <w:rPr>
                <w:rFonts w:ascii="MS Mincho" w:eastAsia="MS Mincho" w:hAnsi="MS Mincho" w:cs="宋体" w:hint="eastAsia"/>
                <w:bCs/>
                <w:szCs w:val="21"/>
                <w:lang w:eastAsia="ja-JP"/>
              </w:rPr>
              <w:t>において；いながらにして；</w:t>
            </w:r>
            <w:r>
              <w:rPr>
                <w:rFonts w:ascii="MS Mincho" w:eastAsia="MS Mincho" w:hAnsi="MS Mincho" w:cs="宋体" w:hint="eastAsia"/>
                <w:bCs/>
                <w:szCs w:val="21"/>
                <w:lang w:val="fr-FR" w:eastAsia="ja-JP"/>
              </w:rPr>
              <w:t>…</w:t>
            </w:r>
            <w:r>
              <w:rPr>
                <w:rFonts w:ascii="MS Mincho" w:eastAsia="MS Mincho" w:hAnsi="MS Mincho" w:cs="宋体" w:hint="eastAsia"/>
                <w:bCs/>
                <w:szCs w:val="21"/>
                <w:lang w:eastAsia="ja-JP"/>
              </w:rPr>
              <w:t>にともなって；</w:t>
            </w:r>
            <w:r>
              <w:rPr>
                <w:rFonts w:ascii="MS Mincho" w:eastAsia="MS Mincho" w:hAnsi="MS Mincho" w:cs="宋体" w:hint="eastAsia"/>
                <w:bCs/>
                <w:szCs w:val="21"/>
                <w:lang w:val="fr-FR" w:eastAsia="ja-JP"/>
              </w:rPr>
              <w:t>…</w:t>
            </w:r>
            <w:r>
              <w:rPr>
                <w:rFonts w:ascii="MS Mincho" w:eastAsia="MS Mincho" w:hAnsi="MS Mincho" w:cs="宋体" w:hint="eastAsia"/>
                <w:bCs/>
                <w:szCs w:val="21"/>
                <w:lang w:eastAsia="ja-JP"/>
              </w:rPr>
              <w:t>にすぎない</w:t>
            </w:r>
          </w:p>
        </w:tc>
        <w:tc>
          <w:tcPr>
            <w:tcW w:w="709" w:type="dxa"/>
          </w:tcPr>
          <w:p w14:paraId="47FAD499" w14:textId="77777777" w:rsidR="004D13F0" w:rsidRDefault="00000000">
            <w:pPr>
              <w:widowControl/>
              <w:spacing w:beforeLines="50" w:before="200" w:afterLines="50" w:after="200" w:line="288" w:lineRule="auto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10</w:t>
            </w:r>
          </w:p>
        </w:tc>
        <w:tc>
          <w:tcPr>
            <w:tcW w:w="709" w:type="dxa"/>
          </w:tcPr>
          <w:p w14:paraId="7CBAD8FB" w14:textId="77777777" w:rsidR="004D13F0" w:rsidRDefault="00000000">
            <w:pPr>
              <w:widowControl/>
              <w:spacing w:beforeLines="50" w:before="200" w:afterLines="50" w:after="200" w:line="288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</w:tr>
      <w:tr w:rsidR="004D13F0" w14:paraId="7C770CE7" w14:textId="7777777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DEF6" w14:textId="77777777" w:rsidR="004D13F0" w:rsidRDefault="00000000">
            <w:pPr>
              <w:widowControl/>
              <w:spacing w:beforeLines="50" w:before="200" w:afterLines="50" w:after="200" w:line="288" w:lineRule="auto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2948" w14:textId="77777777" w:rsidR="004D13F0" w:rsidRDefault="00000000">
            <w:pPr>
              <w:widowControl/>
              <w:rPr>
                <w:rFonts w:ascii="MS Mincho" w:eastAsia="MS Mincho" w:hAnsi="MS Mincho" w:cs="MS Mincho"/>
                <w:bCs/>
                <w:szCs w:val="21"/>
                <w:lang w:eastAsia="ja-JP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暑さに負けそうな時に、うなぎを食べるに限る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858C" w14:textId="77777777" w:rsidR="004D13F0" w:rsidRDefault="00000000">
            <w:pPr>
              <w:widowControl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引言、课文、词汇I、练习、词汇II、情景会话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3641" w14:textId="77777777" w:rsidR="004D13F0" w:rsidRDefault="00000000">
            <w:pPr>
              <w:widowControl/>
              <w:jc w:val="left"/>
              <w:rPr>
                <w:rFonts w:ascii="MS Mincho" w:eastAsia="MS Mincho" w:hAnsi="MS Mincho" w:cs="宋体"/>
                <w:color w:val="000000"/>
                <w:kern w:val="0"/>
                <w:szCs w:val="21"/>
                <w:lang w:eastAsia="ja-JP"/>
              </w:rPr>
            </w:pP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val="fr-FR" w:eastAsia="ja-JP"/>
              </w:rPr>
              <w:t>…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に限る；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val="fr-FR" w:eastAsia="ja-JP"/>
              </w:rPr>
              <w:t>…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に至る；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val="fr-FR" w:eastAsia="ja-JP"/>
              </w:rPr>
              <w:t>…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にあたる；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val="fr-FR" w:eastAsia="ja-JP"/>
              </w:rPr>
              <w:t>…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を始め；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eastAsia="ja-JP"/>
              </w:rPr>
              <w:t>接尾</w:t>
            </w:r>
            <w:r>
              <w:rPr>
                <w:rFonts w:ascii="宋体" w:eastAsia="宋体" w:hAnsi="宋体" w:cs="微软雅黑" w:hint="eastAsia"/>
                <w:color w:val="000000"/>
                <w:kern w:val="0"/>
                <w:szCs w:val="21"/>
                <w:lang w:eastAsia="ja-JP"/>
              </w:rPr>
              <w:t>词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「たて」；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val="fr-FR" w:eastAsia="ja-JP"/>
              </w:rPr>
              <w:t>…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といったら；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val="fr-FR" w:eastAsia="ja-JP"/>
              </w:rPr>
              <w:t>…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ならば；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val="fr-FR" w:eastAsia="ja-JP"/>
              </w:rPr>
              <w:t>…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にもかかわらず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591E" w14:textId="77777777" w:rsidR="004D13F0" w:rsidRDefault="00000000">
            <w:pPr>
              <w:widowControl/>
              <w:spacing w:beforeLines="50" w:before="200" w:afterLines="50" w:after="200" w:line="288" w:lineRule="auto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B742" w14:textId="77777777" w:rsidR="004D13F0" w:rsidRDefault="00000000">
            <w:pPr>
              <w:widowControl/>
              <w:spacing w:beforeLines="50" w:before="200" w:afterLines="50" w:after="200" w:line="288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</w:tr>
      <w:tr w:rsidR="004D13F0" w14:paraId="4D0C2BC3" w14:textId="7777777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0761" w14:textId="77777777" w:rsidR="004D13F0" w:rsidRDefault="00000000">
            <w:pPr>
              <w:widowControl/>
              <w:spacing w:beforeLines="50" w:before="200" w:afterLines="50" w:after="200" w:line="288" w:lineRule="auto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120C" w14:textId="77777777" w:rsidR="004D13F0" w:rsidRDefault="00000000">
            <w:pPr>
              <w:widowControl/>
              <w:rPr>
                <w:rFonts w:ascii="MS Mincho" w:eastAsia="MS Mincho" w:hAnsi="MS Mincho" w:cs="MS Mincho"/>
                <w:bCs/>
                <w:szCs w:val="21"/>
                <w:lang w:eastAsia="ja-JP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座りっぱなしだと、体の後ろ側の筋肉がかたくなります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08EF" w14:textId="77777777" w:rsidR="004D13F0" w:rsidRDefault="00000000">
            <w:pPr>
              <w:widowControl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引言、课文、词汇I、练习、词汇II、情景会话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A9F8" w14:textId="77777777" w:rsidR="004D13F0" w:rsidRDefault="00000000">
            <w:pPr>
              <w:widowControl/>
              <w:jc w:val="left"/>
              <w:rPr>
                <w:rFonts w:ascii="MS Mincho" w:eastAsia="MS Mincho" w:hAnsi="MS Mincho" w:cs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MS Mincho" w:hint="eastAsia"/>
                <w:bCs/>
                <w:szCs w:val="21"/>
                <w:lang w:val="fr-FR" w:eastAsia="ja-JP"/>
              </w:rPr>
              <w:t>…</w:t>
            </w: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っぱなし；</w:t>
            </w:r>
            <w:r>
              <w:rPr>
                <w:rFonts w:ascii="MS Mincho" w:eastAsia="MS Mincho" w:hAnsi="MS Mincho" w:cs="MS Mincho" w:hint="eastAsia"/>
                <w:bCs/>
                <w:szCs w:val="21"/>
                <w:lang w:val="fr-FR" w:eastAsia="ja-JP"/>
              </w:rPr>
              <w:t>…</w:t>
            </w: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ところで；</w:t>
            </w:r>
            <w:r>
              <w:rPr>
                <w:rFonts w:ascii="MS Mincho" w:eastAsia="MS Mincho" w:hAnsi="MS Mincho" w:cs="MS Mincho" w:hint="eastAsia"/>
                <w:bCs/>
                <w:szCs w:val="21"/>
                <w:lang w:val="fr-FR" w:eastAsia="ja-JP"/>
              </w:rPr>
              <w:t>…</w:t>
            </w: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かぎり；</w:t>
            </w:r>
            <w:r>
              <w:rPr>
                <w:rFonts w:ascii="MS Mincho" w:eastAsia="MS Mincho" w:hAnsi="MS Mincho" w:cs="MS Mincho" w:hint="eastAsia"/>
                <w:bCs/>
                <w:szCs w:val="21"/>
                <w:lang w:val="fr-FR" w:eastAsia="ja-JP"/>
              </w:rPr>
              <w:t>…</w:t>
            </w: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にわたって；</w:t>
            </w:r>
            <w:r>
              <w:rPr>
                <w:rFonts w:ascii="宋体" w:eastAsia="宋体" w:hAnsi="宋体" w:cs="MS Mincho" w:hint="eastAsia"/>
                <w:bCs/>
                <w:szCs w:val="21"/>
                <w:lang w:eastAsia="ja-JP"/>
              </w:rPr>
              <w:t>形容</w:t>
            </w:r>
            <w:r>
              <w:rPr>
                <w:rFonts w:ascii="宋体" w:eastAsia="宋体" w:hAnsi="宋体" w:cs="微软雅黑" w:hint="eastAsia"/>
                <w:bCs/>
                <w:szCs w:val="21"/>
                <w:lang w:eastAsia="ja-JP"/>
              </w:rPr>
              <w:t>动词</w:t>
            </w: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「むやみ」；</w:t>
            </w:r>
            <w:r>
              <w:rPr>
                <w:rFonts w:ascii="MS Mincho" w:eastAsia="MS Mincho" w:hAnsi="MS Mincho" w:cs="MS Mincho" w:hint="eastAsia"/>
                <w:bCs/>
                <w:szCs w:val="21"/>
                <w:lang w:val="fr-FR" w:eastAsia="ja-JP"/>
              </w:rPr>
              <w:t>…</w:t>
            </w: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ことはな</w:t>
            </w: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lastRenderedPageBreak/>
              <w:t>い；</w:t>
            </w:r>
            <w:r>
              <w:rPr>
                <w:rFonts w:ascii="MS Mincho" w:eastAsia="MS Mincho" w:hAnsi="MS Mincho" w:cs="MS Mincho" w:hint="eastAsia"/>
                <w:bCs/>
                <w:szCs w:val="21"/>
                <w:lang w:val="fr-FR" w:eastAsia="ja-JP"/>
              </w:rPr>
              <w:t>…</w:t>
            </w: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だれもが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4D5D" w14:textId="77777777" w:rsidR="004D13F0" w:rsidRDefault="00000000">
            <w:pPr>
              <w:widowControl/>
              <w:spacing w:beforeLines="50" w:before="200" w:afterLines="50" w:after="200" w:line="288" w:lineRule="auto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9A17" w14:textId="77777777" w:rsidR="004D13F0" w:rsidRDefault="00000000">
            <w:pPr>
              <w:widowControl/>
              <w:spacing w:beforeLines="50" w:before="200" w:afterLines="50" w:after="200" w:line="288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</w:tr>
      <w:tr w:rsidR="004D13F0" w14:paraId="6D128A6C" w14:textId="7777777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B5A6" w14:textId="77777777" w:rsidR="004D13F0" w:rsidRDefault="00000000">
            <w:pPr>
              <w:widowControl/>
              <w:spacing w:beforeLines="50" w:before="200" w:afterLines="50" w:after="200" w:line="288" w:lineRule="auto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8B07" w14:textId="77777777" w:rsidR="004D13F0" w:rsidRDefault="00000000">
            <w:pPr>
              <w:widowControl/>
              <w:rPr>
                <w:rFonts w:ascii="MS Mincho" w:eastAsia="MS Mincho" w:hAnsi="MS Mincho" w:cs="MS Mincho"/>
                <w:bCs/>
                <w:szCs w:val="21"/>
                <w:lang w:eastAsia="ja-JP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よく知りもしないで失礼なことを言っちゃったんだ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70B2" w14:textId="77777777" w:rsidR="004D13F0" w:rsidRDefault="00000000">
            <w:pPr>
              <w:widowControl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引言、课文、词汇I、练习、词汇II、情景会话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3EBF" w14:textId="77777777" w:rsidR="004D13F0" w:rsidRDefault="00000000">
            <w:pPr>
              <w:widowControl/>
              <w:jc w:val="left"/>
              <w:rPr>
                <w:rFonts w:ascii="MS Mincho" w:eastAsia="MS Mincho" w:hAnsi="MS Mincho" w:cs="宋体"/>
                <w:color w:val="000000"/>
                <w:kern w:val="0"/>
                <w:szCs w:val="21"/>
                <w:lang w:eastAsia="ja-JP"/>
              </w:rPr>
            </w:pP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val="fr-FR" w:eastAsia="ja-JP"/>
              </w:rPr>
              <w:t>…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は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val="fr-FR" w:eastAsia="ja-JP"/>
              </w:rPr>
              <w:t>(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も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val="fr-FR" w:eastAsia="ja-JP"/>
              </w:rPr>
              <w:t>)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しない；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val="fr-FR" w:eastAsia="ja-JP"/>
              </w:rPr>
              <w:t>…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どころか；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val="fr-FR" w:eastAsia="ja-JP"/>
              </w:rPr>
              <w:t>…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までもない；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val="fr-FR" w:eastAsia="ja-JP"/>
              </w:rPr>
              <w:t>…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とされる；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eastAsia="ja-JP"/>
              </w:rPr>
              <w:t>提示助</w:t>
            </w:r>
            <w:r>
              <w:rPr>
                <w:rFonts w:ascii="宋体" w:eastAsia="宋体" w:hAnsi="宋体" w:cs="微软雅黑" w:hint="eastAsia"/>
                <w:color w:val="000000"/>
                <w:kern w:val="0"/>
                <w:szCs w:val="21"/>
                <w:lang w:eastAsia="ja-JP"/>
              </w:rPr>
              <w:t>词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「こそ」；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val="fr-FR" w:eastAsia="ja-JP"/>
              </w:rPr>
              <w:t>…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ないものか；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val="fr-FR" w:eastAsia="ja-JP"/>
              </w:rPr>
              <w:t>…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ほかはない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F650" w14:textId="77777777" w:rsidR="004D13F0" w:rsidRDefault="00000000">
            <w:pPr>
              <w:widowControl/>
              <w:spacing w:beforeLines="50" w:before="200" w:afterLines="50" w:after="200" w:line="288" w:lineRule="auto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1523" w14:textId="77777777" w:rsidR="004D13F0" w:rsidRDefault="00000000">
            <w:pPr>
              <w:widowControl/>
              <w:spacing w:beforeLines="50" w:before="200" w:afterLines="50" w:after="200" w:line="288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</w:tr>
      <w:tr w:rsidR="004D13F0" w14:paraId="7A3F71B2" w14:textId="7777777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3F9A" w14:textId="77777777" w:rsidR="004D13F0" w:rsidRDefault="00000000">
            <w:pPr>
              <w:widowControl/>
              <w:spacing w:beforeLines="50" w:before="200" w:afterLines="50" w:after="200" w:line="288" w:lineRule="auto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E638" w14:textId="77777777" w:rsidR="004D13F0" w:rsidRDefault="00000000">
            <w:pPr>
              <w:widowControl/>
              <w:rPr>
                <w:rFonts w:ascii="MS Mincho" w:eastAsia="MS Mincho" w:hAnsi="MS Mincho" w:cs="MS Mincho"/>
                <w:bCs/>
                <w:szCs w:val="21"/>
                <w:lang w:eastAsia="ja-JP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今のところは桜に軍配が上がってるというところです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9BC8" w14:textId="77777777" w:rsidR="004D13F0" w:rsidRDefault="00000000">
            <w:pPr>
              <w:widowControl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引言、课文、词汇I、练习、词汇II、情景会话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0C4B" w14:textId="77777777" w:rsidR="004D13F0" w:rsidRDefault="00000000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eastAsia="ja-JP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eastAsia="ja-JP"/>
              </w:rPr>
              <w:t>并列助词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「か」；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val="fr-FR" w:eastAsia="ja-JP"/>
              </w:rPr>
              <w:t>…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というところだ；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val="fr-FR" w:eastAsia="ja-JP"/>
              </w:rPr>
              <w:t>…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ことに；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val="fr-FR" w:eastAsia="ja-JP"/>
              </w:rPr>
              <w:t>…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に基づいて；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val="fr-FR" w:eastAsia="ja-JP"/>
              </w:rPr>
              <w:t>…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に比べると；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val="fr-FR" w:eastAsia="ja-JP"/>
              </w:rPr>
              <w:t>…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に及ばない；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val="fr-FR" w:eastAsia="ja-JP"/>
              </w:rPr>
              <w:t>…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というよりも、むしろ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5B68" w14:textId="77777777" w:rsidR="004D13F0" w:rsidRDefault="00000000">
            <w:pPr>
              <w:widowControl/>
              <w:spacing w:beforeLines="50" w:before="200" w:afterLines="50" w:after="200" w:line="288" w:lineRule="auto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8D88" w14:textId="77777777" w:rsidR="004D13F0" w:rsidRDefault="00000000">
            <w:pPr>
              <w:widowControl/>
              <w:spacing w:beforeLines="50" w:before="200" w:afterLines="50" w:after="200" w:line="288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</w:tr>
      <w:tr w:rsidR="004D13F0" w14:paraId="3E5C57D6" w14:textId="7777777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AAF4" w14:textId="77777777" w:rsidR="004D13F0" w:rsidRDefault="00000000">
            <w:pPr>
              <w:widowControl/>
              <w:spacing w:beforeLines="50" w:before="200" w:afterLines="50" w:after="200" w:line="288" w:lineRule="auto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450E" w14:textId="77777777" w:rsidR="004D13F0" w:rsidRDefault="00000000">
            <w:pPr>
              <w:widowControl/>
              <w:rPr>
                <w:rFonts w:ascii="MS Mincho" w:eastAsia="MS Mincho" w:hAnsi="MS Mincho" w:cs="MS Mincho"/>
                <w:bCs/>
                <w:szCs w:val="21"/>
                <w:lang w:eastAsia="ja-JP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 xml:space="preserve">さすが祖国だけあると誇りに思います　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1204" w14:textId="77777777" w:rsidR="004D13F0" w:rsidRDefault="00000000">
            <w:pPr>
              <w:widowControl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引言、课文、词汇I、练习、词汇II、情景会话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D488" w14:textId="77777777" w:rsidR="004D13F0" w:rsidRDefault="00000000">
            <w:pPr>
              <w:widowControl/>
              <w:jc w:val="left"/>
              <w:rPr>
                <w:rFonts w:ascii="MS Mincho" w:eastAsia="MS Mincho" w:hAnsi="MS Mincho" w:cs="宋体"/>
                <w:color w:val="000000"/>
                <w:kern w:val="0"/>
                <w:szCs w:val="21"/>
                <w:lang w:eastAsia="ja-JP"/>
              </w:rPr>
            </w:pP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さすが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val="fr-FR" w:eastAsia="ja-JP"/>
              </w:rPr>
              <w:t>…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だけあって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val="fr-FR" w:eastAsia="ja-JP"/>
              </w:rPr>
              <w:t>/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だけある；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val="fr-FR" w:eastAsia="ja-JP"/>
              </w:rPr>
              <w:t>…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ばかりだ；さっぱり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val="fr-FR" w:eastAsia="ja-JP"/>
              </w:rPr>
              <w:t>…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ない；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val="fr-FR" w:eastAsia="ja-JP"/>
              </w:rPr>
              <w:t>…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かねない；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val="fr-FR" w:eastAsia="ja-JP"/>
              </w:rPr>
              <w:t>…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たきり；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eastAsia="ja-JP"/>
              </w:rPr>
              <w:t>接尾</w:t>
            </w:r>
            <w:r>
              <w:rPr>
                <w:rFonts w:ascii="宋体" w:eastAsia="宋体" w:hAnsi="宋体" w:cs="微软雅黑" w:hint="eastAsia"/>
                <w:color w:val="000000"/>
                <w:kern w:val="0"/>
                <w:szCs w:val="21"/>
                <w:lang w:eastAsia="ja-JP"/>
              </w:rPr>
              <w:t>词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「がち」；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val="fr-FR" w:eastAsia="ja-JP"/>
              </w:rPr>
              <w:t>…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にしたがって；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val="fr-FR" w:eastAsia="ja-JP"/>
              </w:rPr>
              <w:t>…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ならでは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3E45" w14:textId="77777777" w:rsidR="004D13F0" w:rsidRDefault="00000000">
            <w:pPr>
              <w:widowControl/>
              <w:spacing w:beforeLines="50" w:before="200" w:afterLines="50" w:after="200" w:line="288" w:lineRule="auto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C73D" w14:textId="77777777" w:rsidR="004D13F0" w:rsidRDefault="00000000">
            <w:pPr>
              <w:widowControl/>
              <w:spacing w:beforeLines="50" w:before="200" w:afterLines="50" w:after="200" w:line="288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</w:tr>
      <w:tr w:rsidR="004D13F0" w14:paraId="06CCA06C" w14:textId="7777777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7D10" w14:textId="77777777" w:rsidR="004D13F0" w:rsidRDefault="00000000">
            <w:pPr>
              <w:widowControl/>
              <w:spacing w:beforeLines="50" w:before="200" w:afterLines="50" w:after="200" w:line="288" w:lineRule="auto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C43A" w14:textId="77777777" w:rsidR="004D13F0" w:rsidRDefault="00000000">
            <w:pPr>
              <w:widowControl/>
              <w:rPr>
                <w:rFonts w:ascii="MS Mincho" w:eastAsia="MS Mincho" w:hAnsi="MS Mincho" w:cs="MS Mincho"/>
                <w:bCs/>
                <w:szCs w:val="21"/>
                <w:lang w:eastAsia="ja-JP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値段のわりにはボリュームがあります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B0D2" w14:textId="77777777" w:rsidR="004D13F0" w:rsidRDefault="00000000">
            <w:pPr>
              <w:widowControl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引言、课文、词汇I、练习、词汇II、情景会话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5AA1" w14:textId="77777777" w:rsidR="004D13F0" w:rsidRDefault="00000000">
            <w:pPr>
              <w:widowControl/>
              <w:jc w:val="left"/>
              <w:rPr>
                <w:rFonts w:ascii="MS Mincho" w:eastAsia="MS Mincho" w:hAnsi="MS Mincho" w:cs="宋体"/>
                <w:color w:val="000000"/>
                <w:kern w:val="0"/>
                <w:szCs w:val="21"/>
                <w:lang w:eastAsia="ja-JP"/>
              </w:rPr>
            </w:pP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val="fr-FR" w:eastAsia="ja-JP"/>
              </w:rPr>
              <w:t>…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わりには；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val="fr-FR" w:eastAsia="ja-JP"/>
              </w:rPr>
              <w:t>…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くせに；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eastAsia="ja-JP"/>
              </w:rPr>
              <w:t>接尾</w:t>
            </w:r>
            <w:r>
              <w:rPr>
                <w:rFonts w:ascii="宋体" w:eastAsia="宋体" w:hAnsi="宋体" w:cs="微软雅黑" w:hint="eastAsia"/>
                <w:color w:val="000000"/>
                <w:kern w:val="0"/>
                <w:szCs w:val="21"/>
                <w:lang w:eastAsia="ja-JP"/>
              </w:rPr>
              <w:t>词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「ぽい」；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val="fr-FR" w:eastAsia="ja-JP"/>
              </w:rPr>
              <w:t>…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たものだ；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val="fr-FR" w:eastAsia="ja-JP"/>
              </w:rPr>
              <w:t>…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たところ；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val="fr-FR" w:eastAsia="ja-JP"/>
              </w:rPr>
              <w:t>…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でもないし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val="fr-FR" w:eastAsia="ja-JP"/>
              </w:rPr>
              <w:t>…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でもない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B35E" w14:textId="77777777" w:rsidR="004D13F0" w:rsidRDefault="00000000">
            <w:pPr>
              <w:widowControl/>
              <w:spacing w:beforeLines="50" w:before="200" w:afterLines="50" w:after="200" w:line="288" w:lineRule="auto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181B" w14:textId="77777777" w:rsidR="004D13F0" w:rsidRDefault="00000000">
            <w:pPr>
              <w:widowControl/>
              <w:spacing w:beforeLines="50" w:before="200" w:afterLines="50" w:after="200" w:line="288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</w:tr>
      <w:tr w:rsidR="004D13F0" w14:paraId="5CE502EA" w14:textId="7777777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1630" w14:textId="77777777" w:rsidR="004D13F0" w:rsidRDefault="00000000">
            <w:pPr>
              <w:widowControl/>
              <w:spacing w:beforeLines="50" w:before="200" w:afterLines="50" w:after="200" w:line="288" w:lineRule="auto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302B" w14:textId="77777777" w:rsidR="004D13F0" w:rsidRDefault="00000000">
            <w:pPr>
              <w:widowControl/>
              <w:rPr>
                <w:rFonts w:ascii="MS Mincho" w:eastAsia="MS Mincho" w:hAnsi="MS Mincho" w:cs="MS Mincho"/>
                <w:bCs/>
                <w:szCs w:val="21"/>
                <w:lang w:eastAsia="ja-JP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他人は文字通りには他の人ということである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9780" w14:textId="77777777" w:rsidR="004D13F0" w:rsidRDefault="00000000">
            <w:pPr>
              <w:widowControl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引言、课文、词汇I、练习、词汇II、情景会话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AD9E" w14:textId="77777777" w:rsidR="004D13F0" w:rsidRDefault="00000000">
            <w:pPr>
              <w:widowControl/>
              <w:jc w:val="left"/>
              <w:rPr>
                <w:rFonts w:ascii="MS Mincho" w:eastAsia="MS Mincho" w:hAnsi="MS Mincho" w:cs="宋体"/>
                <w:color w:val="000000"/>
                <w:kern w:val="0"/>
                <w:szCs w:val="21"/>
                <w:lang w:eastAsia="ja-JP"/>
              </w:rPr>
            </w:pP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val="fr-FR" w:eastAsia="ja-JP"/>
              </w:rPr>
              <w:t>…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として；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val="fr-FR" w:eastAsia="ja-JP"/>
              </w:rPr>
              <w:t>…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としても；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val="fr-FR" w:eastAsia="ja-JP"/>
              </w:rPr>
              <w:t>…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ということだ；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val="fr-FR" w:eastAsia="ja-JP"/>
              </w:rPr>
              <w:t>…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に反して；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eastAsia="ja-JP"/>
              </w:rPr>
              <w:t>接尾</w:t>
            </w:r>
            <w:r>
              <w:rPr>
                <w:rFonts w:ascii="宋体" w:eastAsia="宋体" w:hAnsi="宋体" w:cs="微软雅黑" w:hint="eastAsia"/>
                <w:color w:val="000000"/>
                <w:kern w:val="0"/>
                <w:szCs w:val="21"/>
                <w:lang w:eastAsia="ja-JP"/>
              </w:rPr>
              <w:t>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eastAsia="ja-JP"/>
              </w:rPr>
              <w:t>「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がたい」；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val="fr-FR" w:eastAsia="ja-JP"/>
              </w:rPr>
              <w:t>…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ば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val="fr-FR" w:eastAsia="ja-JP"/>
              </w:rPr>
              <w:t>…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ほど；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eastAsia="ja-JP"/>
              </w:rPr>
              <w:t>假定形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val="fr-FR" w:eastAsia="ja-JP"/>
              </w:rPr>
              <w:t>+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ばこそ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4F02" w14:textId="77777777" w:rsidR="004D13F0" w:rsidRDefault="00000000">
            <w:pPr>
              <w:widowControl/>
              <w:spacing w:beforeLines="50" w:before="200" w:afterLines="50" w:after="200" w:line="288" w:lineRule="auto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B394" w14:textId="77777777" w:rsidR="004D13F0" w:rsidRDefault="00000000">
            <w:pPr>
              <w:widowControl/>
              <w:spacing w:beforeLines="50" w:before="200" w:afterLines="50" w:after="200" w:line="288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</w:tr>
      <w:tr w:rsidR="004D13F0" w14:paraId="0B2ED51F" w14:textId="7777777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B627" w14:textId="77777777" w:rsidR="004D13F0" w:rsidRDefault="00000000">
            <w:pPr>
              <w:widowControl/>
              <w:spacing w:beforeLines="50" w:before="200" w:afterLines="50" w:after="200" w:line="288" w:lineRule="auto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ECA2" w14:textId="77777777" w:rsidR="004D13F0" w:rsidRDefault="00000000">
            <w:pPr>
              <w:widowControl/>
              <w:rPr>
                <w:rFonts w:ascii="MS Mincho" w:eastAsia="MS Mincho" w:hAnsi="MS Mincho" w:cs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まとめ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BCFE" w14:textId="77777777" w:rsidR="004D13F0" w:rsidRDefault="00000000">
            <w:pPr>
              <w:widowControl/>
              <w:jc w:val="left"/>
              <w:rPr>
                <w:rFonts w:ascii="宋体" w:eastAsia="宋体" w:hAnsi="宋体" w:cs="宋体"/>
                <w:bCs/>
                <w:szCs w:val="21"/>
                <w:lang w:eastAsia="ja-JP"/>
              </w:rPr>
            </w:pPr>
            <w:r>
              <w:rPr>
                <w:rFonts w:ascii="宋体" w:eastAsia="宋体" w:hAnsi="宋体" w:cs="宋体" w:hint="eastAsia"/>
                <w:bCs/>
                <w:szCs w:val="21"/>
                <w:lang w:eastAsia="ja-JP"/>
              </w:rPr>
              <w:t>復習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5AAE" w14:textId="77777777" w:rsidR="004D13F0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在准确掌握基础语法、词汇的基础上，加强日本文化的理解。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8919" w14:textId="77777777" w:rsidR="004D13F0" w:rsidRDefault="00000000">
            <w:pPr>
              <w:widowControl/>
              <w:spacing w:beforeLines="50" w:before="200" w:afterLines="50" w:after="200" w:line="288" w:lineRule="auto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4D49" w14:textId="77777777" w:rsidR="004D13F0" w:rsidRDefault="00000000">
            <w:pPr>
              <w:widowControl/>
              <w:spacing w:beforeLines="50" w:before="200" w:afterLines="50" w:after="200" w:line="288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</w:tr>
    </w:tbl>
    <w:p w14:paraId="1EB2B372" w14:textId="77777777" w:rsidR="004D13F0" w:rsidRDefault="004D13F0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4D13F0" w14:paraId="3A525201" w14:textId="77777777">
        <w:tc>
          <w:tcPr>
            <w:tcW w:w="1809" w:type="dxa"/>
            <w:shd w:val="clear" w:color="auto" w:fill="auto"/>
          </w:tcPr>
          <w:p w14:paraId="489AE432" w14:textId="77777777" w:rsidR="004D13F0" w:rsidRDefault="00000000">
            <w:pPr>
              <w:snapToGrid w:val="0"/>
              <w:spacing w:beforeLines="50" w:before="200" w:afterLines="50" w:after="20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0"/>
              </w:rPr>
              <w:t>总评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79312C73" w14:textId="77777777" w:rsidR="004D13F0" w:rsidRDefault="00000000">
            <w:pPr>
              <w:snapToGrid w:val="0"/>
              <w:spacing w:beforeLines="50" w:before="200" w:afterLines="50" w:after="20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0"/>
              </w:rPr>
              <w:t>评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价方式</w:t>
            </w:r>
          </w:p>
        </w:tc>
        <w:tc>
          <w:tcPr>
            <w:tcW w:w="1843" w:type="dxa"/>
            <w:shd w:val="clear" w:color="auto" w:fill="auto"/>
          </w:tcPr>
          <w:p w14:paraId="6E833342" w14:textId="77777777" w:rsidR="004D13F0" w:rsidRDefault="00000000">
            <w:pPr>
              <w:snapToGrid w:val="0"/>
              <w:spacing w:beforeLines="50" w:before="200" w:afterLines="50" w:after="20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4D13F0" w14:paraId="03AF0C7B" w14:textId="77777777">
        <w:tc>
          <w:tcPr>
            <w:tcW w:w="1809" w:type="dxa"/>
            <w:shd w:val="clear" w:color="auto" w:fill="auto"/>
          </w:tcPr>
          <w:p w14:paraId="0320C0EA" w14:textId="77777777" w:rsidR="004D13F0" w:rsidRDefault="00000000">
            <w:pPr>
              <w:snapToGrid w:val="0"/>
              <w:spacing w:beforeLines="50" w:before="200" w:afterLines="50" w:after="20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1A958E9A" w14:textId="77777777" w:rsidR="004D13F0" w:rsidRDefault="00000000">
            <w:pPr>
              <w:snapToGrid w:val="0"/>
              <w:spacing w:beforeLines="50" w:before="200" w:afterLines="50" w:after="20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期末</w:t>
            </w:r>
            <w:r>
              <w:rPr>
                <w:rFonts w:ascii="宋体" w:eastAsia="宋体" w:hAnsi="宋体" w:cs="宋体" w:hint="eastAsia"/>
                <w:bCs/>
                <w:color w:val="000000"/>
                <w:szCs w:val="20"/>
              </w:rPr>
              <w:t>闭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卷考</w:t>
            </w:r>
            <w:r>
              <w:rPr>
                <w:rFonts w:ascii="宋体" w:eastAsia="宋体" w:hAnsi="宋体" w:cs="宋体" w:hint="eastAsia"/>
                <w:bCs/>
                <w:color w:val="000000"/>
                <w:szCs w:val="20"/>
              </w:rPr>
              <w:t>试</w:t>
            </w:r>
          </w:p>
        </w:tc>
        <w:tc>
          <w:tcPr>
            <w:tcW w:w="1843" w:type="dxa"/>
            <w:shd w:val="clear" w:color="auto" w:fill="auto"/>
          </w:tcPr>
          <w:p w14:paraId="768C6942" w14:textId="77777777" w:rsidR="004D13F0" w:rsidRDefault="00000000">
            <w:pPr>
              <w:snapToGrid w:val="0"/>
              <w:spacing w:beforeLines="50" w:before="200" w:afterLines="50" w:after="20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60%</w:t>
            </w:r>
          </w:p>
        </w:tc>
      </w:tr>
      <w:tr w:rsidR="0075052E" w14:paraId="42A3636F" w14:textId="77777777">
        <w:tc>
          <w:tcPr>
            <w:tcW w:w="1809" w:type="dxa"/>
            <w:shd w:val="clear" w:color="auto" w:fill="auto"/>
          </w:tcPr>
          <w:p w14:paraId="6D7E75C4" w14:textId="77777777" w:rsidR="0075052E" w:rsidRDefault="0075052E" w:rsidP="0075052E">
            <w:pPr>
              <w:snapToGrid w:val="0"/>
              <w:spacing w:beforeLines="50" w:before="200" w:afterLines="50" w:after="20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2778CB0D" w14:textId="7562AFB8" w:rsidR="0075052E" w:rsidRDefault="0075052E" w:rsidP="0075052E">
            <w:pPr>
              <w:snapToGrid w:val="0"/>
              <w:spacing w:beforeLines="50" w:before="200" w:afterLines="50" w:after="20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950246">
              <w:rPr>
                <w:rFonts w:ascii="宋体" w:eastAsia="宋体" w:hAnsi="宋体" w:cs="宋体" w:hint="eastAsia"/>
              </w:rPr>
              <w:t>闭</w:t>
            </w:r>
            <w:r w:rsidRPr="00950246">
              <w:rPr>
                <w:rFonts w:ascii="Yu Mincho" w:eastAsia="Yu Mincho" w:hAnsi="Yu Mincho" w:cs="Yu Mincho" w:hint="eastAsia"/>
              </w:rPr>
              <w:t>卷随堂</w:t>
            </w:r>
            <w:r w:rsidRPr="00950246">
              <w:rPr>
                <w:rFonts w:ascii="宋体" w:eastAsia="宋体" w:hAnsi="宋体" w:cs="宋体" w:hint="eastAsia"/>
              </w:rPr>
              <w:t>测试</w:t>
            </w:r>
            <w:r w:rsidRPr="00950246">
              <w:t>+平</w:t>
            </w:r>
            <w:r w:rsidRPr="00950246">
              <w:rPr>
                <w:rFonts w:ascii="宋体" w:eastAsia="宋体" w:hAnsi="宋体" w:cs="宋体" w:hint="eastAsia"/>
              </w:rPr>
              <w:t>时</w:t>
            </w:r>
            <w:r w:rsidRPr="00950246">
              <w:rPr>
                <w:rFonts w:ascii="Yu Mincho" w:eastAsia="Yu Mincho" w:hAnsi="Yu Mincho" w:cs="Yu Mincho" w:hint="eastAsia"/>
              </w:rPr>
              <w:t>成</w:t>
            </w:r>
            <w:r w:rsidRPr="00950246">
              <w:rPr>
                <w:rFonts w:ascii="宋体" w:eastAsia="宋体" w:hAnsi="宋体" w:cs="宋体" w:hint="eastAsia"/>
              </w:rPr>
              <w:t>绩</w:t>
            </w:r>
            <w:r w:rsidRPr="00950246">
              <w:rPr>
                <w:rFonts w:ascii="Yu Mincho" w:eastAsia="Yu Mincho" w:hAnsi="Yu Mincho" w:cs="Yu Mincho" w:hint="eastAsia"/>
              </w:rPr>
              <w:t>（</w:t>
            </w:r>
            <w:r w:rsidRPr="00950246">
              <w:rPr>
                <w:rFonts w:ascii="宋体" w:eastAsia="宋体" w:hAnsi="宋体" w:cs="宋体" w:hint="eastAsia"/>
              </w:rPr>
              <w:t>课</w:t>
            </w:r>
            <w:r w:rsidRPr="00950246">
              <w:rPr>
                <w:rFonts w:ascii="Yu Mincho" w:eastAsia="Yu Mincho" w:hAnsi="Yu Mincho" w:cs="Yu Mincho" w:hint="eastAsia"/>
              </w:rPr>
              <w:t>堂提</w:t>
            </w:r>
            <w:r w:rsidRPr="00950246">
              <w:rPr>
                <w:rFonts w:ascii="宋体" w:eastAsia="宋体" w:hAnsi="宋体" w:cs="宋体" w:hint="eastAsia"/>
              </w:rPr>
              <w:t>问</w:t>
            </w:r>
            <w:r w:rsidRPr="00950246">
              <w:rPr>
                <w:rFonts w:ascii="Yu Mincho" w:eastAsia="Yu Mincho" w:hAnsi="Yu Mincho" w:cs="Yu Mincho" w:hint="eastAsia"/>
              </w:rPr>
              <w:t>及</w:t>
            </w:r>
            <w:r w:rsidRPr="00950246">
              <w:rPr>
                <w:rFonts w:ascii="宋体" w:eastAsia="宋体" w:hAnsi="宋体" w:cs="宋体" w:hint="eastAsia"/>
              </w:rPr>
              <w:t>课</w:t>
            </w:r>
            <w:r w:rsidRPr="00950246">
              <w:rPr>
                <w:rFonts w:ascii="Yu Mincho" w:eastAsia="Yu Mincho" w:hAnsi="Yu Mincho" w:cs="Yu Mincho" w:hint="eastAsia"/>
              </w:rPr>
              <w:t>后作</w:t>
            </w:r>
            <w:r w:rsidRPr="00950246">
              <w:rPr>
                <w:rFonts w:ascii="宋体" w:eastAsia="宋体" w:hAnsi="宋体" w:cs="宋体" w:hint="eastAsia"/>
              </w:rPr>
              <w:t>业</w:t>
            </w:r>
            <w:r w:rsidRPr="00950246">
              <w:rPr>
                <w:rFonts w:ascii="Yu Mincho" w:eastAsia="Yu Mincho" w:hAnsi="Yu Mincho" w:cs="Yu Mincho" w:hint="eastAsia"/>
              </w:rPr>
              <w:t>等）</w:t>
            </w:r>
          </w:p>
        </w:tc>
        <w:tc>
          <w:tcPr>
            <w:tcW w:w="1843" w:type="dxa"/>
            <w:shd w:val="clear" w:color="auto" w:fill="auto"/>
          </w:tcPr>
          <w:p w14:paraId="60128C76" w14:textId="77777777" w:rsidR="0075052E" w:rsidRDefault="0075052E" w:rsidP="0075052E">
            <w:pPr>
              <w:snapToGrid w:val="0"/>
              <w:spacing w:beforeLines="50" w:before="200" w:afterLines="50" w:after="20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75052E" w14:paraId="3DB00C32" w14:textId="77777777">
        <w:tc>
          <w:tcPr>
            <w:tcW w:w="1809" w:type="dxa"/>
            <w:shd w:val="clear" w:color="auto" w:fill="auto"/>
          </w:tcPr>
          <w:p w14:paraId="112A67A1" w14:textId="77777777" w:rsidR="0075052E" w:rsidRDefault="0075052E" w:rsidP="0075052E">
            <w:pPr>
              <w:snapToGrid w:val="0"/>
              <w:spacing w:beforeLines="50" w:before="200" w:afterLines="50" w:after="20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22D637D9" w14:textId="11C8B4AA" w:rsidR="0075052E" w:rsidRDefault="0075052E" w:rsidP="0075052E">
            <w:pPr>
              <w:snapToGrid w:val="0"/>
              <w:spacing w:beforeLines="50" w:before="200" w:afterLines="50" w:after="20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950246">
              <w:rPr>
                <w:rFonts w:ascii="宋体" w:eastAsia="宋体" w:hAnsi="宋体" w:cs="宋体" w:hint="eastAsia"/>
              </w:rPr>
              <w:t>闭</w:t>
            </w:r>
            <w:r w:rsidRPr="00950246">
              <w:rPr>
                <w:rFonts w:ascii="Yu Mincho" w:eastAsia="Yu Mincho" w:hAnsi="Yu Mincho" w:cs="Yu Mincho" w:hint="eastAsia"/>
              </w:rPr>
              <w:t>卷随堂</w:t>
            </w:r>
            <w:r w:rsidRPr="00950246">
              <w:rPr>
                <w:rFonts w:ascii="宋体" w:eastAsia="宋体" w:hAnsi="宋体" w:cs="宋体" w:hint="eastAsia"/>
              </w:rPr>
              <w:t>测试</w:t>
            </w:r>
            <w:r w:rsidRPr="00950246">
              <w:t>+平</w:t>
            </w:r>
            <w:r w:rsidRPr="00950246">
              <w:rPr>
                <w:rFonts w:ascii="宋体" w:eastAsia="宋体" w:hAnsi="宋体" w:cs="宋体" w:hint="eastAsia"/>
              </w:rPr>
              <w:t>时</w:t>
            </w:r>
            <w:r w:rsidRPr="00950246">
              <w:rPr>
                <w:rFonts w:ascii="Yu Mincho" w:eastAsia="Yu Mincho" w:hAnsi="Yu Mincho" w:cs="Yu Mincho" w:hint="eastAsia"/>
              </w:rPr>
              <w:t>成</w:t>
            </w:r>
            <w:r w:rsidRPr="00950246">
              <w:rPr>
                <w:rFonts w:ascii="宋体" w:eastAsia="宋体" w:hAnsi="宋体" w:cs="宋体" w:hint="eastAsia"/>
              </w:rPr>
              <w:t>绩</w:t>
            </w:r>
            <w:r w:rsidRPr="00950246">
              <w:rPr>
                <w:rFonts w:ascii="Yu Mincho" w:eastAsia="Yu Mincho" w:hAnsi="Yu Mincho" w:cs="Yu Mincho" w:hint="eastAsia"/>
              </w:rPr>
              <w:t>（</w:t>
            </w:r>
            <w:r w:rsidRPr="00950246">
              <w:rPr>
                <w:rFonts w:ascii="宋体" w:eastAsia="宋体" w:hAnsi="宋体" w:cs="宋体" w:hint="eastAsia"/>
              </w:rPr>
              <w:t>课</w:t>
            </w:r>
            <w:r w:rsidRPr="00950246">
              <w:rPr>
                <w:rFonts w:ascii="Yu Mincho" w:eastAsia="Yu Mincho" w:hAnsi="Yu Mincho" w:cs="Yu Mincho" w:hint="eastAsia"/>
              </w:rPr>
              <w:t>堂提</w:t>
            </w:r>
            <w:r w:rsidRPr="00950246">
              <w:rPr>
                <w:rFonts w:ascii="宋体" w:eastAsia="宋体" w:hAnsi="宋体" w:cs="宋体" w:hint="eastAsia"/>
              </w:rPr>
              <w:t>问</w:t>
            </w:r>
            <w:r w:rsidRPr="00950246">
              <w:rPr>
                <w:rFonts w:ascii="Yu Mincho" w:eastAsia="Yu Mincho" w:hAnsi="Yu Mincho" w:cs="Yu Mincho" w:hint="eastAsia"/>
              </w:rPr>
              <w:t>及</w:t>
            </w:r>
            <w:r w:rsidRPr="00950246">
              <w:rPr>
                <w:rFonts w:ascii="宋体" w:eastAsia="宋体" w:hAnsi="宋体" w:cs="宋体" w:hint="eastAsia"/>
              </w:rPr>
              <w:t>课</w:t>
            </w:r>
            <w:r w:rsidRPr="00950246">
              <w:rPr>
                <w:rFonts w:ascii="Yu Mincho" w:eastAsia="Yu Mincho" w:hAnsi="Yu Mincho" w:cs="Yu Mincho" w:hint="eastAsia"/>
              </w:rPr>
              <w:t>后作</w:t>
            </w:r>
            <w:r w:rsidRPr="00950246">
              <w:rPr>
                <w:rFonts w:ascii="宋体" w:eastAsia="宋体" w:hAnsi="宋体" w:cs="宋体" w:hint="eastAsia"/>
              </w:rPr>
              <w:t>业</w:t>
            </w:r>
            <w:r w:rsidRPr="00950246">
              <w:rPr>
                <w:rFonts w:ascii="Yu Mincho" w:eastAsia="Yu Mincho" w:hAnsi="Yu Mincho" w:cs="Yu Mincho" w:hint="eastAsia"/>
              </w:rPr>
              <w:t>等）</w:t>
            </w:r>
          </w:p>
        </w:tc>
        <w:tc>
          <w:tcPr>
            <w:tcW w:w="1843" w:type="dxa"/>
            <w:shd w:val="clear" w:color="auto" w:fill="auto"/>
          </w:tcPr>
          <w:p w14:paraId="0F2947B1" w14:textId="77777777" w:rsidR="0075052E" w:rsidRDefault="0075052E" w:rsidP="0075052E">
            <w:pPr>
              <w:snapToGrid w:val="0"/>
              <w:spacing w:beforeLines="50" w:before="200" w:afterLines="50" w:after="20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10%</w:t>
            </w:r>
          </w:p>
        </w:tc>
      </w:tr>
      <w:tr w:rsidR="0075052E" w14:paraId="03878FB2" w14:textId="77777777">
        <w:tc>
          <w:tcPr>
            <w:tcW w:w="1809" w:type="dxa"/>
            <w:shd w:val="clear" w:color="auto" w:fill="auto"/>
          </w:tcPr>
          <w:p w14:paraId="25D0AB2A" w14:textId="77777777" w:rsidR="0075052E" w:rsidRDefault="0075052E" w:rsidP="0075052E">
            <w:pPr>
              <w:snapToGrid w:val="0"/>
              <w:spacing w:beforeLines="50" w:before="200" w:afterLines="50" w:after="20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51432B4B" w14:textId="11F61E27" w:rsidR="0075052E" w:rsidRDefault="0075052E" w:rsidP="0075052E">
            <w:pPr>
              <w:snapToGrid w:val="0"/>
              <w:spacing w:beforeLines="50" w:before="200" w:afterLines="50" w:after="20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950246">
              <w:rPr>
                <w:rFonts w:ascii="宋体" w:eastAsia="宋体" w:hAnsi="宋体" w:cs="宋体" w:hint="eastAsia"/>
              </w:rPr>
              <w:t>闭</w:t>
            </w:r>
            <w:r w:rsidRPr="00950246">
              <w:rPr>
                <w:rFonts w:ascii="Yu Mincho" w:eastAsia="Yu Mincho" w:hAnsi="Yu Mincho" w:cs="Yu Mincho" w:hint="eastAsia"/>
              </w:rPr>
              <w:t>卷随堂</w:t>
            </w:r>
            <w:r w:rsidRPr="00950246">
              <w:rPr>
                <w:rFonts w:ascii="宋体" w:eastAsia="宋体" w:hAnsi="宋体" w:cs="宋体" w:hint="eastAsia"/>
              </w:rPr>
              <w:t>测试</w:t>
            </w:r>
            <w:r w:rsidRPr="00950246">
              <w:t>+平</w:t>
            </w:r>
            <w:r w:rsidRPr="00950246">
              <w:rPr>
                <w:rFonts w:ascii="宋体" w:eastAsia="宋体" w:hAnsi="宋体" w:cs="宋体" w:hint="eastAsia"/>
              </w:rPr>
              <w:t>时</w:t>
            </w:r>
            <w:r w:rsidRPr="00950246">
              <w:rPr>
                <w:rFonts w:ascii="Yu Mincho" w:eastAsia="Yu Mincho" w:hAnsi="Yu Mincho" w:cs="Yu Mincho" w:hint="eastAsia"/>
              </w:rPr>
              <w:t>成</w:t>
            </w:r>
            <w:r w:rsidRPr="00950246">
              <w:rPr>
                <w:rFonts w:ascii="宋体" w:eastAsia="宋体" w:hAnsi="宋体" w:cs="宋体" w:hint="eastAsia"/>
              </w:rPr>
              <w:t>绩</w:t>
            </w:r>
            <w:r w:rsidRPr="00950246">
              <w:rPr>
                <w:rFonts w:ascii="Yu Mincho" w:eastAsia="Yu Mincho" w:hAnsi="Yu Mincho" w:cs="Yu Mincho" w:hint="eastAsia"/>
              </w:rPr>
              <w:t>（</w:t>
            </w:r>
            <w:r w:rsidRPr="00950246">
              <w:rPr>
                <w:rFonts w:ascii="宋体" w:eastAsia="宋体" w:hAnsi="宋体" w:cs="宋体" w:hint="eastAsia"/>
              </w:rPr>
              <w:t>课</w:t>
            </w:r>
            <w:r w:rsidRPr="00950246">
              <w:rPr>
                <w:rFonts w:ascii="Yu Mincho" w:eastAsia="Yu Mincho" w:hAnsi="Yu Mincho" w:cs="Yu Mincho" w:hint="eastAsia"/>
              </w:rPr>
              <w:t>堂提</w:t>
            </w:r>
            <w:r w:rsidRPr="00950246">
              <w:rPr>
                <w:rFonts w:ascii="宋体" w:eastAsia="宋体" w:hAnsi="宋体" w:cs="宋体" w:hint="eastAsia"/>
              </w:rPr>
              <w:t>问</w:t>
            </w:r>
            <w:r w:rsidRPr="00950246">
              <w:rPr>
                <w:rFonts w:ascii="Yu Mincho" w:eastAsia="Yu Mincho" w:hAnsi="Yu Mincho" w:cs="Yu Mincho" w:hint="eastAsia"/>
              </w:rPr>
              <w:t>及</w:t>
            </w:r>
            <w:r w:rsidRPr="00950246">
              <w:rPr>
                <w:rFonts w:ascii="宋体" w:eastAsia="宋体" w:hAnsi="宋体" w:cs="宋体" w:hint="eastAsia"/>
              </w:rPr>
              <w:t>课</w:t>
            </w:r>
            <w:r w:rsidRPr="00950246">
              <w:rPr>
                <w:rFonts w:ascii="Yu Mincho" w:eastAsia="Yu Mincho" w:hAnsi="Yu Mincho" w:cs="Yu Mincho" w:hint="eastAsia"/>
              </w:rPr>
              <w:t>后作</w:t>
            </w:r>
            <w:r w:rsidRPr="00950246">
              <w:rPr>
                <w:rFonts w:ascii="宋体" w:eastAsia="宋体" w:hAnsi="宋体" w:cs="宋体" w:hint="eastAsia"/>
              </w:rPr>
              <w:t>业</w:t>
            </w:r>
            <w:r w:rsidRPr="00950246">
              <w:rPr>
                <w:rFonts w:ascii="Yu Mincho" w:eastAsia="Yu Mincho" w:hAnsi="Yu Mincho" w:cs="Yu Mincho" w:hint="eastAsia"/>
              </w:rPr>
              <w:t>等）</w:t>
            </w:r>
          </w:p>
        </w:tc>
        <w:tc>
          <w:tcPr>
            <w:tcW w:w="1843" w:type="dxa"/>
            <w:shd w:val="clear" w:color="auto" w:fill="auto"/>
          </w:tcPr>
          <w:p w14:paraId="18E0CF90" w14:textId="77777777" w:rsidR="0075052E" w:rsidRDefault="0075052E" w:rsidP="0075052E">
            <w:pPr>
              <w:snapToGrid w:val="0"/>
              <w:spacing w:beforeLines="50" w:before="200" w:afterLines="50" w:after="20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14:paraId="02A064FA" w14:textId="77777777" w:rsidR="004D13F0" w:rsidRDefault="00000000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七、评价方式与成绩</w:t>
      </w:r>
    </w:p>
    <w:p w14:paraId="5E4E7EF8" w14:textId="77777777" w:rsidR="004D13F0" w:rsidRDefault="004D13F0">
      <w:pPr>
        <w:snapToGrid w:val="0"/>
        <w:spacing w:before="120" w:after="120" w:line="288" w:lineRule="auto"/>
        <w:rPr>
          <w:rFonts w:ascii="宋体" w:hAnsi="宋体"/>
          <w:sz w:val="20"/>
          <w:szCs w:val="20"/>
          <w:highlight w:val="yellow"/>
        </w:rPr>
      </w:pPr>
    </w:p>
    <w:p w14:paraId="0469DA20" w14:textId="77777777" w:rsidR="004D13F0" w:rsidRDefault="00000000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撰写人： </w:t>
      </w:r>
      <w:r>
        <w:rPr>
          <w:noProof/>
          <w:sz w:val="28"/>
          <w:szCs w:val="28"/>
        </w:rPr>
        <w:drawing>
          <wp:inline distT="0" distB="0" distL="114300" distR="114300" wp14:anchorId="17894E4E" wp14:editId="098DB5B2">
            <wp:extent cx="664210" cy="240665"/>
            <wp:effectExtent l="0" t="0" r="6350" b="3175"/>
            <wp:docPr id="3" name="图片 3" descr="fb4c9788cb10de90d530136ef939a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b4c9788cb10de90d530136ef939a9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24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 </w:t>
      </w:r>
      <w:r>
        <w:rPr>
          <w:rFonts w:hint="eastAsia"/>
          <w:sz w:val="28"/>
          <w:szCs w:val="28"/>
        </w:rPr>
        <w:t>系主任</w:t>
      </w:r>
      <w:r>
        <w:rPr>
          <w:rFonts w:ascii="宋体" w:eastAsia="宋体" w:hAnsi="宋体" w:cs="宋体" w:hint="eastAsia"/>
          <w:sz w:val="28"/>
          <w:szCs w:val="28"/>
        </w:rPr>
        <w:t>审</w:t>
      </w:r>
      <w:r>
        <w:rPr>
          <w:rFonts w:hint="eastAsia"/>
          <w:sz w:val="28"/>
          <w:szCs w:val="28"/>
        </w:rPr>
        <w:t>核</w:t>
      </w:r>
      <w:r>
        <w:rPr>
          <w:rFonts w:ascii="宋体" w:eastAsia="宋体" w:hAnsi="宋体" w:cs="宋体" w:hint="eastAsia"/>
          <w:sz w:val="28"/>
          <w:szCs w:val="28"/>
        </w:rPr>
        <w:t>签</w:t>
      </w:r>
      <w:r>
        <w:rPr>
          <w:rFonts w:hint="eastAsia"/>
          <w:sz w:val="28"/>
          <w:szCs w:val="28"/>
        </w:rPr>
        <w:t>名:</w:t>
      </w:r>
      <w:r>
        <w:rPr>
          <w:sz w:val="28"/>
          <w:szCs w:val="28"/>
        </w:rPr>
        <w:t xml:space="preserve">   </w:t>
      </w:r>
      <w:r>
        <w:rPr>
          <w:rFonts w:ascii="宋体" w:hAnsi="宋体" w:hint="eastAsia"/>
          <w:noProof/>
          <w:sz w:val="24"/>
          <w:szCs w:val="24"/>
        </w:rPr>
        <w:drawing>
          <wp:inline distT="0" distB="0" distL="0" distR="0" wp14:anchorId="1C80195A" wp14:editId="79594132">
            <wp:extent cx="547370" cy="212090"/>
            <wp:effectExtent l="0" t="0" r="0" b="381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415" cy="217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1A290" w14:textId="77777777" w:rsidR="004D13F0" w:rsidRDefault="00000000">
      <w:pPr>
        <w:snapToGrid w:val="0"/>
        <w:spacing w:line="288" w:lineRule="auto"/>
        <w:jc w:val="right"/>
        <w:rPr>
          <w:rFonts w:eastAsia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审</w:t>
      </w:r>
      <w:r>
        <w:rPr>
          <w:rFonts w:hint="eastAsia"/>
          <w:sz w:val="28"/>
          <w:szCs w:val="28"/>
        </w:rPr>
        <w:t>核</w:t>
      </w:r>
      <w:r>
        <w:rPr>
          <w:rFonts w:ascii="宋体" w:eastAsia="宋体" w:hAnsi="宋体" w:cs="宋体" w:hint="eastAsia"/>
          <w:sz w:val="28"/>
          <w:szCs w:val="28"/>
        </w:rPr>
        <w:t>时间</w:t>
      </w:r>
      <w:r>
        <w:rPr>
          <w:rFonts w:hint="eastAsia"/>
          <w:sz w:val="28"/>
          <w:szCs w:val="28"/>
        </w:rPr>
        <w:t xml:space="preserve">： </w:t>
      </w:r>
      <w:r>
        <w:rPr>
          <w:sz w:val="28"/>
          <w:szCs w:val="28"/>
        </w:rPr>
        <w:t xml:space="preserve">  202</w:t>
      </w:r>
      <w:r>
        <w:rPr>
          <w:rFonts w:eastAsia="宋体" w:hint="eastAsia"/>
          <w:sz w:val="28"/>
          <w:szCs w:val="28"/>
        </w:rPr>
        <w:t>3</w:t>
      </w:r>
      <w:r>
        <w:rPr>
          <w:sz w:val="28"/>
          <w:szCs w:val="28"/>
        </w:rPr>
        <w:t>.09.</w:t>
      </w:r>
      <w:r>
        <w:rPr>
          <w:rFonts w:eastAsia="宋体" w:hint="eastAsia"/>
          <w:sz w:val="28"/>
          <w:szCs w:val="28"/>
        </w:rPr>
        <w:t>01</w:t>
      </w:r>
    </w:p>
    <w:p w14:paraId="4A265D35" w14:textId="77777777" w:rsidR="004D13F0" w:rsidRDefault="004D13F0"/>
    <w:p w14:paraId="3CD28D80" w14:textId="77777777" w:rsidR="004D13F0" w:rsidRDefault="004D13F0"/>
    <w:sectPr w:rsidR="004D13F0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PGothic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zJmNDRiYjgyNjNiZmQ0MzU5NDU2NzM3M2FmZWI2OGQifQ=="/>
  </w:docVars>
  <w:rsids>
    <w:rsidRoot w:val="00AE2CF7"/>
    <w:rsid w:val="00004502"/>
    <w:rsid w:val="000424A9"/>
    <w:rsid w:val="000A56F4"/>
    <w:rsid w:val="00107853"/>
    <w:rsid w:val="00152C3B"/>
    <w:rsid w:val="00184E53"/>
    <w:rsid w:val="001C79AB"/>
    <w:rsid w:val="001D7974"/>
    <w:rsid w:val="002021ED"/>
    <w:rsid w:val="00234176"/>
    <w:rsid w:val="00274CAF"/>
    <w:rsid w:val="0027591D"/>
    <w:rsid w:val="002A635E"/>
    <w:rsid w:val="002C1564"/>
    <w:rsid w:val="002E2B8A"/>
    <w:rsid w:val="0031454C"/>
    <w:rsid w:val="00322558"/>
    <w:rsid w:val="003378BC"/>
    <w:rsid w:val="003E447F"/>
    <w:rsid w:val="00406AE8"/>
    <w:rsid w:val="004169CA"/>
    <w:rsid w:val="00422917"/>
    <w:rsid w:val="0042540C"/>
    <w:rsid w:val="00475918"/>
    <w:rsid w:val="00481B0A"/>
    <w:rsid w:val="004D13F0"/>
    <w:rsid w:val="004E2608"/>
    <w:rsid w:val="005352B5"/>
    <w:rsid w:val="005863B7"/>
    <w:rsid w:val="005A0AB7"/>
    <w:rsid w:val="005B3F20"/>
    <w:rsid w:val="005F37A9"/>
    <w:rsid w:val="00670996"/>
    <w:rsid w:val="00674E92"/>
    <w:rsid w:val="00677796"/>
    <w:rsid w:val="006A7554"/>
    <w:rsid w:val="006D335A"/>
    <w:rsid w:val="006E2DED"/>
    <w:rsid w:val="0075052E"/>
    <w:rsid w:val="0075197D"/>
    <w:rsid w:val="00753621"/>
    <w:rsid w:val="007D3635"/>
    <w:rsid w:val="008243AA"/>
    <w:rsid w:val="00834B13"/>
    <w:rsid w:val="00841A5C"/>
    <w:rsid w:val="008424B9"/>
    <w:rsid w:val="009815A2"/>
    <w:rsid w:val="009D1B0C"/>
    <w:rsid w:val="00A21EDB"/>
    <w:rsid w:val="00A25F6D"/>
    <w:rsid w:val="00A75C89"/>
    <w:rsid w:val="00A75D7B"/>
    <w:rsid w:val="00A8535C"/>
    <w:rsid w:val="00A973A6"/>
    <w:rsid w:val="00AE2CF7"/>
    <w:rsid w:val="00AF1973"/>
    <w:rsid w:val="00B86698"/>
    <w:rsid w:val="00BA4A9B"/>
    <w:rsid w:val="00BA6407"/>
    <w:rsid w:val="00C056A7"/>
    <w:rsid w:val="00C656D2"/>
    <w:rsid w:val="00C81C38"/>
    <w:rsid w:val="00CC5BD8"/>
    <w:rsid w:val="00D85A15"/>
    <w:rsid w:val="00E31B4C"/>
    <w:rsid w:val="00E500FD"/>
    <w:rsid w:val="00E76D65"/>
    <w:rsid w:val="00E945E9"/>
    <w:rsid w:val="00EC32CB"/>
    <w:rsid w:val="00EE171E"/>
    <w:rsid w:val="00F641EB"/>
    <w:rsid w:val="00F72E2C"/>
    <w:rsid w:val="00F83859"/>
    <w:rsid w:val="00FF1118"/>
    <w:rsid w:val="218C5ABC"/>
    <w:rsid w:val="66DA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81C2ECA"/>
  <w14:defaultImageDpi w14:val="32767"/>
  <w15:docId w15:val="{479F4655-40AD-4B56-A993-45E7353E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widowControl/>
      <w:ind w:leftChars="400" w:left="960"/>
      <w:jc w:val="left"/>
    </w:pPr>
    <w:rPr>
      <w:rFonts w:ascii="MS PGothic" w:eastAsia="MS PGothic" w:hAnsi="MS PGothic" w:cs="MS PGothic"/>
      <w:kern w:val="0"/>
      <w:sz w:val="24"/>
      <w:szCs w:val="24"/>
      <w:lang w:eastAsia="ja-JP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  <w:lang w:eastAsia="zh-CN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764</Words>
  <Characters>4359</Characters>
  <Application>Microsoft Office Word</Application>
  <DocSecurity>0</DocSecurity>
  <Lines>36</Lines>
  <Paragraphs>10</Paragraphs>
  <ScaleCrop>false</ScaleCrop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ユーザー</dc:creator>
  <cp:lastModifiedBy>杨 晓兴</cp:lastModifiedBy>
  <cp:revision>73</cp:revision>
  <dcterms:created xsi:type="dcterms:W3CDTF">2021-06-15T06:47:00Z</dcterms:created>
  <dcterms:modified xsi:type="dcterms:W3CDTF">2023-09-13T13:45:00Z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85E5D462F68B41268A69A67AE8DDEBF2_12</vt:lpwstr>
  </property>
</Properties>
</file>